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101D0" w14:textId="11F61214" w:rsidR="00EC1745" w:rsidRPr="008B5ACA" w:rsidRDefault="00D94B0C" w:rsidP="008B5ACA">
      <w:pPr>
        <w:pStyle w:val="Heading1"/>
        <w:jc w:val="center"/>
      </w:pPr>
      <w:r w:rsidRPr="008B5ACA">
        <w:t>Emergency Management Plan</w:t>
      </w:r>
    </w:p>
    <w:sdt>
      <w:sdtPr>
        <w:rPr>
          <w:rFonts w:asciiTheme="minorHAnsi" w:eastAsia="MS Mincho" w:hAnsiTheme="minorHAnsi" w:cs="Arial"/>
          <w:bCs w:val="0"/>
          <w:color w:val="262626"/>
          <w:sz w:val="22"/>
          <w:szCs w:val="22"/>
          <w:lang w:eastAsia="en-US"/>
        </w:rPr>
        <w:alias w:val="Enter site name"/>
        <w:tag w:val="Enter site name"/>
        <w:id w:val="480962862"/>
        <w:placeholder>
          <w:docPart w:val="DefaultPlaceholder_-1854013440"/>
        </w:placeholder>
      </w:sdtPr>
      <w:sdtEndPr/>
      <w:sdtContent>
        <w:p w14:paraId="797BF8AA" w14:textId="61A6FD41" w:rsidR="00C50C01" w:rsidRDefault="00C50C01" w:rsidP="00EC1745">
          <w:pPr>
            <w:pStyle w:val="Heading3"/>
            <w:jc w:val="center"/>
          </w:pPr>
          <w:r>
            <w:t>St Agnes School P-6 - 2024</w:t>
          </w:r>
        </w:p>
        <w:p w14:paraId="53B54DFD" w14:textId="3474A21D" w:rsidR="00D94B0C" w:rsidRPr="00C50C01" w:rsidRDefault="00F6708F" w:rsidP="00C50C01">
          <w:pPr>
            <w:rPr>
              <w:lang w:eastAsia="ja-JP"/>
            </w:rPr>
          </w:pPr>
        </w:p>
      </w:sdtContent>
    </w:sdt>
    <w:p w14:paraId="430758CC" w14:textId="24D82003" w:rsidR="00EC1745" w:rsidRDefault="00EC1745" w:rsidP="00EC1745">
      <w:pPr>
        <w:pStyle w:val="Heading3"/>
      </w:pPr>
    </w:p>
    <w:p w14:paraId="1250EC08" w14:textId="77777777" w:rsidR="00EC1745" w:rsidRPr="00EC1745" w:rsidRDefault="00EC1745" w:rsidP="00EC1745">
      <w:pPr>
        <w:rPr>
          <w:lang w:eastAsia="ja-JP"/>
        </w:rPr>
        <w:sectPr w:rsidR="00EC1745" w:rsidRPr="00EC1745" w:rsidSect="0071206B">
          <w:footerReference w:type="default" r:id="rId9"/>
          <w:footerReference w:type="first" r:id="rId10"/>
          <w:pgSz w:w="11900" w:h="16840" w:code="9"/>
          <w:pgMar w:top="1134" w:right="1077" w:bottom="2552" w:left="1077" w:header="709" w:footer="1365" w:gutter="0"/>
          <w:cols w:space="708"/>
          <w:vAlign w:val="center"/>
          <w:titlePg/>
          <w:docGrid w:linePitch="360"/>
        </w:sectPr>
      </w:pPr>
    </w:p>
    <w:p w14:paraId="11FF5D7D" w14:textId="673DFCB6" w:rsidR="0052738D" w:rsidRPr="0071206B" w:rsidRDefault="0052738D" w:rsidP="004C5C26">
      <w:pPr>
        <w:pStyle w:val="Heading2"/>
        <w:rPr>
          <w:rFonts w:cs="Calibri"/>
        </w:rPr>
      </w:pPr>
      <w:r w:rsidRPr="0071206B">
        <w:rPr>
          <w:rFonts w:cs="Calibri"/>
        </w:rPr>
        <w:lastRenderedPageBreak/>
        <w:t xml:space="preserve">Incident </w:t>
      </w:r>
      <w:r w:rsidR="00AF62A7" w:rsidRPr="0071206B">
        <w:rPr>
          <w:rFonts w:cs="Calibri"/>
        </w:rPr>
        <w:t>r</w:t>
      </w:r>
      <w:r w:rsidRPr="0071206B">
        <w:rPr>
          <w:rFonts w:cs="Calibri"/>
        </w:rPr>
        <w:t xml:space="preserve">esponse </w:t>
      </w:r>
      <w:r w:rsidR="00AF62A7" w:rsidRPr="0071206B">
        <w:rPr>
          <w:rFonts w:cs="Calibri"/>
        </w:rPr>
        <w:t>g</w:t>
      </w:r>
      <w:r w:rsidRPr="0071206B">
        <w:rPr>
          <w:rFonts w:cs="Calibri"/>
        </w:rPr>
        <w:t xml:space="preserve">roup </w:t>
      </w:r>
    </w:p>
    <w:p w14:paraId="19D04D18" w14:textId="2E0A3F0A" w:rsidR="0052738D" w:rsidRPr="0071206B" w:rsidRDefault="0052738D" w:rsidP="0052738D">
      <w:pPr>
        <w:rPr>
          <w:rFonts w:ascii="Calibri" w:hAnsi="Calibri" w:cs="Calibri"/>
        </w:rPr>
      </w:pPr>
      <w:r w:rsidRPr="0071206B">
        <w:rPr>
          <w:rFonts w:ascii="Calibri" w:hAnsi="Calibri" w:cs="Calibri"/>
        </w:rPr>
        <w:t xml:space="preserve">Each site will have an Incident Response Group (IRG) </w:t>
      </w:r>
      <w:r w:rsidR="00746689">
        <w:rPr>
          <w:rFonts w:ascii="Calibri" w:hAnsi="Calibri" w:cs="Calibri"/>
        </w:rPr>
        <w:t>stood up</w:t>
      </w:r>
      <w:r w:rsidRPr="0071206B">
        <w:rPr>
          <w:rFonts w:ascii="Calibri" w:hAnsi="Calibri" w:cs="Calibri"/>
        </w:rPr>
        <w:t xml:space="preserve"> during an actual or imminent occurrence of an emergency. The group will be responsible for implementing the action plans in response to various situations, in accordance </w:t>
      </w:r>
      <w:r w:rsidR="00E5723C" w:rsidRPr="0071206B">
        <w:rPr>
          <w:rFonts w:ascii="Calibri" w:hAnsi="Calibri" w:cs="Calibri"/>
        </w:rPr>
        <w:t>with</w:t>
      </w:r>
      <w:r w:rsidRPr="0071206B">
        <w:rPr>
          <w:rFonts w:ascii="Calibri" w:hAnsi="Calibri" w:cs="Calibri"/>
        </w:rPr>
        <w:t xml:space="preserve"> the Emergency Management Plan. </w:t>
      </w:r>
    </w:p>
    <w:p w14:paraId="2F444C8A" w14:textId="11B492D9" w:rsidR="0052738D" w:rsidRPr="0071206B" w:rsidRDefault="0052738D" w:rsidP="0052738D">
      <w:pPr>
        <w:rPr>
          <w:rFonts w:ascii="Calibri" w:hAnsi="Calibri" w:cs="Calibri"/>
        </w:rPr>
      </w:pPr>
      <w:r w:rsidRPr="0071206B">
        <w:rPr>
          <w:rFonts w:ascii="Calibri" w:hAnsi="Calibri" w:cs="Calibri"/>
          <w:b/>
          <w:bCs/>
        </w:rPr>
        <w:t xml:space="preserve">Figure 1 </w:t>
      </w:r>
      <w:r w:rsidRPr="0071206B">
        <w:rPr>
          <w:rFonts w:ascii="Calibri" w:hAnsi="Calibri" w:cs="Calibri"/>
        </w:rPr>
        <w:t xml:space="preserve">below shows an </w:t>
      </w:r>
      <w:r w:rsidRPr="0071206B">
        <w:rPr>
          <w:rFonts w:ascii="Calibri" w:hAnsi="Calibri" w:cs="Calibri"/>
          <w:i/>
          <w:iCs/>
        </w:rPr>
        <w:t xml:space="preserve">example </w:t>
      </w:r>
      <w:r w:rsidRPr="0071206B">
        <w:rPr>
          <w:rFonts w:ascii="Calibri" w:hAnsi="Calibri" w:cs="Calibri"/>
        </w:rPr>
        <w:t xml:space="preserve">of an Incident Response Group and includes </w:t>
      </w:r>
      <w:r w:rsidRPr="0071206B">
        <w:rPr>
          <w:rFonts w:ascii="Calibri" w:hAnsi="Calibri" w:cs="Calibri"/>
          <w:b/>
          <w:bCs/>
        </w:rPr>
        <w:t xml:space="preserve">mandatory roles </w:t>
      </w:r>
      <w:r w:rsidRPr="0071206B">
        <w:rPr>
          <w:rFonts w:ascii="Calibri" w:hAnsi="Calibri" w:cs="Calibri"/>
        </w:rPr>
        <w:t xml:space="preserve">of an </w:t>
      </w:r>
      <w:r w:rsidRPr="0071206B">
        <w:rPr>
          <w:rFonts w:ascii="Calibri" w:hAnsi="Calibri" w:cs="Calibri"/>
          <w:b/>
          <w:bCs/>
        </w:rPr>
        <w:t>Incident Controller</w:t>
      </w:r>
      <w:r w:rsidRPr="0071206B">
        <w:rPr>
          <w:rFonts w:ascii="Calibri" w:hAnsi="Calibri" w:cs="Calibri"/>
        </w:rPr>
        <w:t xml:space="preserve">, a </w:t>
      </w:r>
      <w:r w:rsidRPr="0071206B">
        <w:rPr>
          <w:rFonts w:ascii="Calibri" w:hAnsi="Calibri" w:cs="Calibri"/>
          <w:b/>
          <w:bCs/>
        </w:rPr>
        <w:t xml:space="preserve">Communications Officer </w:t>
      </w:r>
      <w:r w:rsidRPr="0071206B">
        <w:rPr>
          <w:rFonts w:ascii="Calibri" w:hAnsi="Calibri" w:cs="Calibri"/>
        </w:rPr>
        <w:t xml:space="preserve">and an </w:t>
      </w:r>
      <w:r w:rsidRPr="0071206B">
        <w:rPr>
          <w:rFonts w:ascii="Calibri" w:hAnsi="Calibri" w:cs="Calibri"/>
          <w:b/>
          <w:bCs/>
        </w:rPr>
        <w:t>Operations Officer</w:t>
      </w:r>
      <w:r w:rsidRPr="0071206B">
        <w:rPr>
          <w:rFonts w:ascii="Calibri" w:hAnsi="Calibri" w:cs="Calibri"/>
        </w:rPr>
        <w:t>. In the case of smaller sites, the Communications Officer and Operations Officer may be the same person or, where appropriate, all three roles may be the performed by the same person.</w:t>
      </w:r>
    </w:p>
    <w:p w14:paraId="577240F5" w14:textId="1C7C7DDF" w:rsidR="0052738D" w:rsidRPr="0071206B" w:rsidRDefault="0052738D" w:rsidP="0052738D">
      <w:pPr>
        <w:rPr>
          <w:rFonts w:ascii="Calibri" w:hAnsi="Calibri" w:cs="Calibri"/>
        </w:rPr>
      </w:pPr>
      <w:r w:rsidRPr="0071206B">
        <w:rPr>
          <w:rFonts w:ascii="Calibri" w:hAnsi="Calibri" w:cs="Calibri"/>
          <w:noProof/>
          <w:lang w:eastAsia="en-AU"/>
        </w:rPr>
        <w:drawing>
          <wp:inline distT="0" distB="0" distL="0" distR="0" wp14:anchorId="6EF59B7E" wp14:editId="0912578F">
            <wp:extent cx="5486400" cy="2031558"/>
            <wp:effectExtent l="0" t="0" r="5715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14:paraId="22907FCD" w14:textId="4D1D9CF5" w:rsidR="0052738D" w:rsidRPr="0071206B" w:rsidRDefault="0052738D" w:rsidP="0052738D">
      <w:pPr>
        <w:pStyle w:val="BodyText"/>
        <w:rPr>
          <w:rFonts w:cs="Calibri"/>
          <w:i/>
        </w:rPr>
      </w:pPr>
      <w:r w:rsidRPr="0071206B">
        <w:rPr>
          <w:rFonts w:cs="Calibri"/>
          <w:b/>
          <w:i/>
        </w:rPr>
        <w:t>Figure 1</w:t>
      </w:r>
      <w:r w:rsidRPr="0071206B">
        <w:rPr>
          <w:rFonts w:cs="Calibri"/>
          <w:i/>
        </w:rPr>
        <w:t xml:space="preserve"> Example of an Incident Response Group, including mandatory (</w:t>
      </w:r>
      <w:r w:rsidR="00B81720">
        <w:rPr>
          <w:rFonts w:cs="Calibri"/>
          <w:i/>
        </w:rPr>
        <w:t>blue</w:t>
      </w:r>
      <w:r w:rsidRPr="0071206B">
        <w:rPr>
          <w:rFonts w:cs="Calibri"/>
          <w:i/>
        </w:rPr>
        <w:t>) and optional roles (</w:t>
      </w:r>
      <w:r w:rsidR="00B81720">
        <w:rPr>
          <w:rFonts w:cs="Calibri"/>
          <w:i/>
        </w:rPr>
        <w:t>orange</w:t>
      </w:r>
      <w:r w:rsidRPr="0071206B">
        <w:rPr>
          <w:rFonts w:cs="Calibri"/>
          <w:i/>
        </w:rPr>
        <w:t>)</w:t>
      </w:r>
    </w:p>
    <w:p w14:paraId="123F79FE" w14:textId="7D49EE66" w:rsidR="00AF62A7" w:rsidRPr="0071206B" w:rsidRDefault="00AF62A7">
      <w:pPr>
        <w:spacing w:before="0" w:after="0" w:line="240" w:lineRule="auto"/>
        <w:rPr>
          <w:rFonts w:ascii="Calibri" w:eastAsia="Calibri Light" w:hAnsi="Calibri" w:cs="Calibri"/>
          <w:i/>
          <w:color w:val="auto"/>
          <w:szCs w:val="21"/>
          <w:lang w:val="en-US"/>
        </w:rPr>
      </w:pPr>
      <w:r w:rsidRPr="0071206B">
        <w:rPr>
          <w:rFonts w:ascii="Calibri" w:hAnsi="Calibri" w:cs="Calibri"/>
          <w:i/>
        </w:rPr>
        <w:br w:type="page"/>
      </w:r>
    </w:p>
    <w:p w14:paraId="184BCC26" w14:textId="62130AD6" w:rsidR="0052738D" w:rsidRPr="0071206B" w:rsidRDefault="0052738D" w:rsidP="0052738D">
      <w:pPr>
        <w:pStyle w:val="BodyText"/>
        <w:rPr>
          <w:rFonts w:cs="Calibri"/>
          <w:i/>
        </w:rPr>
      </w:pPr>
    </w:p>
    <w:p w14:paraId="0F9399DF" w14:textId="3B562C49" w:rsidR="00AF62A7" w:rsidRPr="0071206B" w:rsidRDefault="00AF62A7" w:rsidP="00AF62A7">
      <w:pPr>
        <w:pStyle w:val="Heading4"/>
        <w:rPr>
          <w:rFonts w:cs="Calibri"/>
          <w:i/>
        </w:rPr>
      </w:pPr>
      <w:r w:rsidRPr="0071206B">
        <w:rPr>
          <w:rFonts w:cs="Calibri"/>
        </w:rPr>
        <w:t>Summary Table for Incident Response Group - Roles and Responsibilities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723"/>
        <w:gridCol w:w="4026"/>
        <w:gridCol w:w="4027"/>
      </w:tblGrid>
      <w:tr w:rsidR="0052738D" w:rsidRPr="0071206B" w14:paraId="28853F52" w14:textId="77777777" w:rsidTr="00AF62A7">
        <w:tc>
          <w:tcPr>
            <w:tcW w:w="1723" w:type="dxa"/>
            <w:vMerge w:val="restart"/>
            <w:shd w:val="clear" w:color="auto" w:fill="D9D9D9" w:themeFill="background1" w:themeFillShade="D9"/>
            <w:vAlign w:val="center"/>
          </w:tcPr>
          <w:p w14:paraId="6AE0DB9B" w14:textId="316C00C6" w:rsidR="0052738D" w:rsidRPr="0071206B" w:rsidRDefault="0052738D" w:rsidP="00AF62A7">
            <w:pPr>
              <w:spacing w:before="60" w:after="60" w:line="240" w:lineRule="auto"/>
              <w:jc w:val="center"/>
              <w:rPr>
                <w:rFonts w:ascii="Calibri" w:hAnsi="Calibri" w:cs="Calibri"/>
                <w:b/>
              </w:rPr>
            </w:pPr>
            <w:r w:rsidRPr="0071206B">
              <w:rPr>
                <w:rFonts w:ascii="Calibri" w:hAnsi="Calibri" w:cs="Calibri"/>
                <w:b/>
              </w:rPr>
              <w:t>Role</w:t>
            </w:r>
          </w:p>
        </w:tc>
        <w:tc>
          <w:tcPr>
            <w:tcW w:w="8053" w:type="dxa"/>
            <w:gridSpan w:val="2"/>
            <w:shd w:val="clear" w:color="auto" w:fill="D9D9D9" w:themeFill="background1" w:themeFillShade="D9"/>
          </w:tcPr>
          <w:p w14:paraId="4F55C577" w14:textId="77777777" w:rsidR="0052738D" w:rsidRPr="0071206B" w:rsidRDefault="0052738D" w:rsidP="00AF62A7">
            <w:pPr>
              <w:spacing w:before="60" w:after="60" w:line="240" w:lineRule="auto"/>
              <w:jc w:val="center"/>
              <w:rPr>
                <w:rFonts w:ascii="Calibri" w:hAnsi="Calibri" w:cs="Calibri"/>
                <w:b/>
              </w:rPr>
            </w:pPr>
            <w:r w:rsidRPr="0071206B">
              <w:rPr>
                <w:rFonts w:ascii="Calibri" w:hAnsi="Calibri" w:cs="Calibri"/>
                <w:b/>
                <w:shd w:val="clear" w:color="auto" w:fill="D9D9D9" w:themeFill="background1" w:themeFillShade="D9"/>
              </w:rPr>
              <w:t>Responsibilit</w:t>
            </w:r>
            <w:r w:rsidRPr="0071206B">
              <w:rPr>
                <w:rFonts w:ascii="Calibri" w:hAnsi="Calibri" w:cs="Calibri"/>
                <w:b/>
              </w:rPr>
              <w:t>ies</w:t>
            </w:r>
          </w:p>
        </w:tc>
      </w:tr>
      <w:tr w:rsidR="0052738D" w:rsidRPr="0071206B" w14:paraId="4ADC71B4" w14:textId="77777777" w:rsidTr="00AF62A7">
        <w:tc>
          <w:tcPr>
            <w:tcW w:w="1723" w:type="dxa"/>
            <w:vMerge/>
            <w:shd w:val="clear" w:color="auto" w:fill="D9D9D9" w:themeFill="background1" w:themeFillShade="D9"/>
          </w:tcPr>
          <w:p w14:paraId="1ADB0582" w14:textId="77777777" w:rsidR="0052738D" w:rsidRPr="0071206B" w:rsidRDefault="0052738D" w:rsidP="00AF62A7">
            <w:pPr>
              <w:spacing w:before="60" w:after="60" w:line="240" w:lineRule="auto"/>
              <w:rPr>
                <w:rFonts w:ascii="Calibri" w:hAnsi="Calibri" w:cs="Calibri"/>
              </w:rPr>
            </w:pPr>
          </w:p>
        </w:tc>
        <w:tc>
          <w:tcPr>
            <w:tcW w:w="4026" w:type="dxa"/>
            <w:shd w:val="clear" w:color="auto" w:fill="D9D9D9" w:themeFill="background1" w:themeFillShade="D9"/>
          </w:tcPr>
          <w:p w14:paraId="5F6F0219" w14:textId="77777777" w:rsidR="0052738D" w:rsidRPr="0071206B" w:rsidRDefault="0052738D" w:rsidP="00AF62A7">
            <w:pPr>
              <w:spacing w:before="60" w:after="60" w:line="240" w:lineRule="auto"/>
              <w:jc w:val="center"/>
              <w:rPr>
                <w:rFonts w:ascii="Calibri" w:hAnsi="Calibri" w:cs="Calibri"/>
                <w:b/>
              </w:rPr>
            </w:pPr>
            <w:r w:rsidRPr="0071206B">
              <w:rPr>
                <w:rFonts w:ascii="Calibri" w:hAnsi="Calibri" w:cs="Calibri"/>
                <w:b/>
              </w:rPr>
              <w:t>Following enactment of initial emergency response</w:t>
            </w:r>
          </w:p>
        </w:tc>
        <w:tc>
          <w:tcPr>
            <w:tcW w:w="4027" w:type="dxa"/>
            <w:shd w:val="clear" w:color="auto" w:fill="D9D9D9" w:themeFill="background1" w:themeFillShade="D9"/>
          </w:tcPr>
          <w:p w14:paraId="40B069ED" w14:textId="77777777" w:rsidR="0052738D" w:rsidRPr="0071206B" w:rsidRDefault="0052738D" w:rsidP="00AF62A7">
            <w:pPr>
              <w:spacing w:before="60" w:after="60" w:line="240" w:lineRule="auto"/>
              <w:jc w:val="center"/>
              <w:rPr>
                <w:rFonts w:ascii="Calibri" w:hAnsi="Calibri" w:cs="Calibri"/>
                <w:b/>
              </w:rPr>
            </w:pPr>
            <w:r w:rsidRPr="0071206B">
              <w:rPr>
                <w:rFonts w:ascii="Calibri" w:hAnsi="Calibri" w:cs="Calibri"/>
                <w:b/>
              </w:rPr>
              <w:t>Post emergency</w:t>
            </w:r>
          </w:p>
        </w:tc>
      </w:tr>
      <w:tr w:rsidR="0071206B" w:rsidRPr="0071206B" w14:paraId="7EE950B5" w14:textId="77777777" w:rsidTr="00AF62A7">
        <w:tc>
          <w:tcPr>
            <w:tcW w:w="1723" w:type="dxa"/>
            <w:shd w:val="clear" w:color="auto" w:fill="002060"/>
          </w:tcPr>
          <w:p w14:paraId="0602E09C" w14:textId="77777777" w:rsidR="0052738D" w:rsidRPr="0071206B" w:rsidRDefault="0052738D" w:rsidP="00AF62A7">
            <w:pPr>
              <w:spacing w:before="60" w:after="60" w:line="240" w:lineRule="auto"/>
              <w:rPr>
                <w:rFonts w:ascii="Calibri" w:hAnsi="Calibri" w:cs="Calibri"/>
                <w:color w:val="FFFFFF" w:themeColor="background1"/>
              </w:rPr>
            </w:pPr>
            <w:r w:rsidRPr="0071206B">
              <w:rPr>
                <w:rFonts w:ascii="Calibri" w:hAnsi="Calibri" w:cs="Calibri"/>
                <w:color w:val="FFFFFF" w:themeColor="background1"/>
              </w:rPr>
              <w:t xml:space="preserve">Incident Controller </w:t>
            </w:r>
          </w:p>
        </w:tc>
        <w:tc>
          <w:tcPr>
            <w:tcW w:w="4026" w:type="dxa"/>
            <w:shd w:val="clear" w:color="auto" w:fill="D9E2F3" w:themeFill="accent5" w:themeFillTint="33"/>
          </w:tcPr>
          <w:p w14:paraId="376F6876" w14:textId="75EFBEAE" w:rsidR="0052738D" w:rsidRPr="0071206B" w:rsidRDefault="0052738D" w:rsidP="00AF62A7">
            <w:pPr>
              <w:spacing w:before="60" w:after="60" w:line="240" w:lineRule="auto"/>
              <w:rPr>
                <w:rFonts w:ascii="Calibri" w:hAnsi="Calibri" w:cs="Calibri"/>
              </w:rPr>
            </w:pPr>
            <w:r w:rsidRPr="0071206B">
              <w:rPr>
                <w:rFonts w:ascii="Calibri" w:hAnsi="Calibri" w:cs="Calibri"/>
              </w:rPr>
              <w:t xml:space="preserve">Provides leadership, </w:t>
            </w:r>
            <w:r w:rsidR="00E5723C" w:rsidRPr="0071206B">
              <w:rPr>
                <w:rFonts w:ascii="Calibri" w:hAnsi="Calibri" w:cs="Calibri"/>
              </w:rPr>
              <w:t>directs,</w:t>
            </w:r>
            <w:r w:rsidRPr="0071206B">
              <w:rPr>
                <w:rFonts w:ascii="Calibri" w:hAnsi="Calibri" w:cs="Calibri"/>
              </w:rPr>
              <w:t xml:space="preserve"> and coordinates resources to ensure the safety of occupants at the site </w:t>
            </w:r>
          </w:p>
        </w:tc>
        <w:tc>
          <w:tcPr>
            <w:tcW w:w="4027" w:type="dxa"/>
            <w:shd w:val="clear" w:color="auto" w:fill="D9E2F3" w:themeFill="accent5" w:themeFillTint="33"/>
          </w:tcPr>
          <w:p w14:paraId="48073BA7" w14:textId="77777777" w:rsidR="0052738D" w:rsidRPr="0071206B" w:rsidRDefault="0052738D" w:rsidP="00AF62A7">
            <w:pPr>
              <w:spacing w:before="60" w:after="60" w:line="240" w:lineRule="auto"/>
              <w:rPr>
                <w:rFonts w:ascii="Calibri" w:hAnsi="Calibri" w:cs="Calibri"/>
              </w:rPr>
            </w:pPr>
            <w:r w:rsidRPr="0071206B">
              <w:rPr>
                <w:rFonts w:ascii="Calibri" w:hAnsi="Calibri" w:cs="Calibri"/>
              </w:rPr>
              <w:t xml:space="preserve">Collates relevant information from various members of the IRG. </w:t>
            </w:r>
          </w:p>
          <w:p w14:paraId="588845C4" w14:textId="77777777" w:rsidR="0052738D" w:rsidRPr="0071206B" w:rsidRDefault="0052738D" w:rsidP="00AF62A7">
            <w:pPr>
              <w:spacing w:before="60" w:after="60" w:line="240" w:lineRule="auto"/>
              <w:rPr>
                <w:rFonts w:ascii="Calibri" w:hAnsi="Calibri" w:cs="Calibri"/>
              </w:rPr>
            </w:pPr>
            <w:r w:rsidRPr="0071206B">
              <w:rPr>
                <w:rFonts w:ascii="Calibri" w:hAnsi="Calibri" w:cs="Calibri"/>
              </w:rPr>
              <w:t xml:space="preserve">Provides input to facilitate review of the actions taken and recommendations to amend plans </w:t>
            </w:r>
          </w:p>
        </w:tc>
      </w:tr>
      <w:tr w:rsidR="0071206B" w:rsidRPr="0071206B" w14:paraId="7B093F10" w14:textId="77777777" w:rsidTr="00AF62A7">
        <w:tc>
          <w:tcPr>
            <w:tcW w:w="1723" w:type="dxa"/>
            <w:shd w:val="clear" w:color="auto" w:fill="002060"/>
          </w:tcPr>
          <w:p w14:paraId="57CA2E28" w14:textId="34DCACD9" w:rsidR="0052738D" w:rsidRPr="0071206B" w:rsidRDefault="00EC1745" w:rsidP="00AF62A7">
            <w:pPr>
              <w:spacing w:before="60" w:after="60" w:line="240" w:lineRule="auto"/>
              <w:rPr>
                <w:rFonts w:ascii="Calibri" w:hAnsi="Calibri" w:cs="Calibri"/>
                <w:color w:val="FFFFFF" w:themeColor="background1"/>
              </w:rPr>
            </w:pPr>
            <w:r w:rsidRPr="0071206B">
              <w:rPr>
                <w:rFonts w:ascii="Calibri" w:hAnsi="Calibri" w:cs="Calibri"/>
                <w:color w:val="FFFFFF" w:themeColor="background1"/>
              </w:rPr>
              <w:t>Operations Officer</w:t>
            </w:r>
          </w:p>
        </w:tc>
        <w:tc>
          <w:tcPr>
            <w:tcW w:w="4026" w:type="dxa"/>
            <w:shd w:val="clear" w:color="auto" w:fill="D9E2F3" w:themeFill="accent5" w:themeFillTint="33"/>
          </w:tcPr>
          <w:p w14:paraId="02599EDC" w14:textId="77777777" w:rsidR="0052738D" w:rsidRPr="0071206B" w:rsidRDefault="0052738D" w:rsidP="00AF62A7">
            <w:pPr>
              <w:spacing w:before="60" w:after="60" w:line="240" w:lineRule="auto"/>
              <w:rPr>
                <w:rFonts w:ascii="Calibri" w:hAnsi="Calibri" w:cs="Calibri"/>
              </w:rPr>
            </w:pPr>
            <w:r w:rsidRPr="0071206B">
              <w:rPr>
                <w:rFonts w:ascii="Calibri" w:hAnsi="Calibri" w:cs="Calibri"/>
              </w:rPr>
              <w:t>Oversees the implementation of the relevant action plans.</w:t>
            </w:r>
          </w:p>
          <w:p w14:paraId="433007BB" w14:textId="3AE06457" w:rsidR="0052738D" w:rsidRPr="0071206B" w:rsidRDefault="0052738D" w:rsidP="00AF62A7">
            <w:pPr>
              <w:spacing w:before="60" w:after="60" w:line="240" w:lineRule="auto"/>
              <w:rPr>
                <w:rFonts w:ascii="Calibri" w:hAnsi="Calibri" w:cs="Calibri"/>
              </w:rPr>
            </w:pPr>
            <w:r w:rsidRPr="0071206B">
              <w:rPr>
                <w:rFonts w:ascii="Calibri" w:hAnsi="Calibri" w:cs="Calibri"/>
              </w:rPr>
              <w:t xml:space="preserve">Responsible for managing, </w:t>
            </w:r>
            <w:r w:rsidR="00101AEC" w:rsidRPr="0071206B">
              <w:rPr>
                <w:rFonts w:ascii="Calibri" w:hAnsi="Calibri" w:cs="Calibri"/>
              </w:rPr>
              <w:t>supervising,</w:t>
            </w:r>
            <w:r w:rsidRPr="0071206B">
              <w:rPr>
                <w:rFonts w:ascii="Calibri" w:hAnsi="Calibri" w:cs="Calibri"/>
              </w:rPr>
              <w:t xml:space="preserve"> and monitoring ongoing operations.</w:t>
            </w:r>
          </w:p>
        </w:tc>
        <w:tc>
          <w:tcPr>
            <w:tcW w:w="4027" w:type="dxa"/>
            <w:shd w:val="clear" w:color="auto" w:fill="D9E2F3" w:themeFill="accent5" w:themeFillTint="33"/>
          </w:tcPr>
          <w:p w14:paraId="24A5786A" w14:textId="77777777" w:rsidR="0052738D" w:rsidRPr="0071206B" w:rsidRDefault="0052738D" w:rsidP="00AF62A7">
            <w:pPr>
              <w:spacing w:before="60" w:after="60" w:line="240" w:lineRule="auto"/>
              <w:rPr>
                <w:rFonts w:ascii="Calibri" w:hAnsi="Calibri" w:cs="Calibri"/>
              </w:rPr>
            </w:pPr>
            <w:r w:rsidRPr="0071206B">
              <w:rPr>
                <w:rFonts w:ascii="Calibri" w:hAnsi="Calibri" w:cs="Calibri"/>
              </w:rPr>
              <w:t xml:space="preserve">Assesses damage to property and to restore facilities and services. </w:t>
            </w:r>
          </w:p>
        </w:tc>
      </w:tr>
      <w:tr w:rsidR="0071206B" w:rsidRPr="0071206B" w14:paraId="4194CE60" w14:textId="77777777" w:rsidTr="00AF62A7">
        <w:tc>
          <w:tcPr>
            <w:tcW w:w="1723" w:type="dxa"/>
            <w:shd w:val="clear" w:color="auto" w:fill="002060"/>
          </w:tcPr>
          <w:p w14:paraId="2CC550BC" w14:textId="6CA4CB6D" w:rsidR="0052738D" w:rsidRPr="0071206B" w:rsidRDefault="00EC1745" w:rsidP="00AF62A7">
            <w:pPr>
              <w:spacing w:before="60" w:after="60" w:line="240" w:lineRule="auto"/>
              <w:rPr>
                <w:rFonts w:ascii="Calibri" w:hAnsi="Calibri" w:cs="Calibri"/>
                <w:color w:val="FFFFFF" w:themeColor="background1"/>
              </w:rPr>
            </w:pPr>
            <w:r w:rsidRPr="0071206B">
              <w:rPr>
                <w:rFonts w:ascii="Calibri" w:hAnsi="Calibri" w:cs="Calibri"/>
                <w:color w:val="FFFFFF" w:themeColor="background1"/>
              </w:rPr>
              <w:t>Communications Officer</w:t>
            </w:r>
          </w:p>
        </w:tc>
        <w:tc>
          <w:tcPr>
            <w:tcW w:w="4026" w:type="dxa"/>
            <w:shd w:val="clear" w:color="auto" w:fill="D9E2F3" w:themeFill="accent5" w:themeFillTint="33"/>
          </w:tcPr>
          <w:p w14:paraId="28B702F5" w14:textId="0BA4A0FB" w:rsidR="0052738D" w:rsidRPr="0071206B" w:rsidRDefault="0052738D" w:rsidP="00AF62A7">
            <w:pPr>
              <w:spacing w:before="60" w:after="60" w:line="240" w:lineRule="auto"/>
              <w:rPr>
                <w:rFonts w:ascii="Calibri" w:hAnsi="Calibri" w:cs="Calibri"/>
              </w:rPr>
            </w:pPr>
            <w:r w:rsidRPr="0071206B">
              <w:rPr>
                <w:rFonts w:ascii="Calibri" w:hAnsi="Calibri" w:cs="Calibri"/>
              </w:rPr>
              <w:t xml:space="preserve">Manages and monitors all communications with internal and external agencies </w:t>
            </w:r>
            <w:r w:rsidR="00101AEC" w:rsidRPr="0071206B">
              <w:rPr>
                <w:rFonts w:ascii="Calibri" w:hAnsi="Calibri" w:cs="Calibri"/>
              </w:rPr>
              <w:t>e.g.,</w:t>
            </w:r>
            <w:r w:rsidRPr="0071206B">
              <w:rPr>
                <w:rFonts w:ascii="Calibri" w:hAnsi="Calibri" w:cs="Calibri"/>
              </w:rPr>
              <w:t xml:space="preserve"> </w:t>
            </w:r>
            <w:r w:rsidR="00101AEC">
              <w:rPr>
                <w:rFonts w:ascii="Calibri" w:hAnsi="Calibri" w:cs="Calibri"/>
              </w:rPr>
              <w:t>Security and Emergency Management</w:t>
            </w:r>
            <w:r w:rsidRPr="0071206B">
              <w:rPr>
                <w:rFonts w:ascii="Calibri" w:hAnsi="Calibri" w:cs="Calibri"/>
              </w:rPr>
              <w:t xml:space="preserve">, emergency services or parents/caregivers </w:t>
            </w:r>
          </w:p>
        </w:tc>
        <w:tc>
          <w:tcPr>
            <w:tcW w:w="4027" w:type="dxa"/>
            <w:shd w:val="clear" w:color="auto" w:fill="D9E2F3" w:themeFill="accent5" w:themeFillTint="33"/>
          </w:tcPr>
          <w:p w14:paraId="0FF92F7F" w14:textId="3F638A10" w:rsidR="0052738D" w:rsidRPr="0071206B" w:rsidRDefault="0052738D" w:rsidP="00AF62A7">
            <w:pPr>
              <w:spacing w:before="60" w:after="60" w:line="240" w:lineRule="auto"/>
              <w:rPr>
                <w:rFonts w:ascii="Calibri" w:hAnsi="Calibri" w:cs="Calibri"/>
              </w:rPr>
            </w:pPr>
            <w:r w:rsidRPr="0071206B">
              <w:rPr>
                <w:rFonts w:ascii="Calibri" w:hAnsi="Calibri" w:cs="Calibri"/>
              </w:rPr>
              <w:t>Issues communiques for staff, students, parents/</w:t>
            </w:r>
            <w:r w:rsidR="00101AEC" w:rsidRPr="0071206B">
              <w:rPr>
                <w:rFonts w:ascii="Calibri" w:hAnsi="Calibri" w:cs="Calibri"/>
              </w:rPr>
              <w:t>caregivers,</w:t>
            </w:r>
            <w:r w:rsidRPr="0071206B">
              <w:rPr>
                <w:rFonts w:ascii="Calibri" w:hAnsi="Calibri" w:cs="Calibri"/>
              </w:rPr>
              <w:t xml:space="preserve"> and the community.</w:t>
            </w:r>
          </w:p>
          <w:p w14:paraId="659FE158" w14:textId="77777777" w:rsidR="0052738D" w:rsidRPr="0071206B" w:rsidRDefault="0052738D" w:rsidP="00AF62A7">
            <w:pPr>
              <w:spacing w:before="60" w:after="60" w:line="240" w:lineRule="auto"/>
              <w:rPr>
                <w:rFonts w:ascii="Calibri" w:hAnsi="Calibri" w:cs="Calibri"/>
              </w:rPr>
            </w:pPr>
            <w:r w:rsidRPr="0071206B">
              <w:rPr>
                <w:rFonts w:ascii="Calibri" w:hAnsi="Calibri" w:cs="Calibri"/>
              </w:rPr>
              <w:t>Attends to queries relating to the incident.</w:t>
            </w:r>
          </w:p>
        </w:tc>
      </w:tr>
      <w:tr w:rsidR="0052738D" w:rsidRPr="0071206B" w14:paraId="16226C32" w14:textId="77777777" w:rsidTr="00AF62A7">
        <w:tc>
          <w:tcPr>
            <w:tcW w:w="1723" w:type="dxa"/>
            <w:shd w:val="clear" w:color="auto" w:fill="C45911" w:themeFill="accent2" w:themeFillShade="BF"/>
          </w:tcPr>
          <w:p w14:paraId="04BE17D0" w14:textId="77777777" w:rsidR="0052738D" w:rsidRPr="0071206B" w:rsidRDefault="0052738D" w:rsidP="00AF62A7">
            <w:pPr>
              <w:spacing w:before="60" w:after="60" w:line="240" w:lineRule="auto"/>
              <w:rPr>
                <w:rFonts w:ascii="Calibri" w:hAnsi="Calibri" w:cs="Calibri"/>
                <w:color w:val="FFFFFF" w:themeColor="background1"/>
              </w:rPr>
            </w:pPr>
            <w:r w:rsidRPr="0071206B">
              <w:rPr>
                <w:rFonts w:ascii="Calibri" w:hAnsi="Calibri" w:cs="Calibri"/>
                <w:color w:val="FFFFFF" w:themeColor="background1"/>
              </w:rPr>
              <w:t xml:space="preserve">Safety Officer </w:t>
            </w:r>
          </w:p>
        </w:tc>
        <w:tc>
          <w:tcPr>
            <w:tcW w:w="4026" w:type="dxa"/>
            <w:shd w:val="clear" w:color="auto" w:fill="F7CAAC" w:themeFill="accent2" w:themeFillTint="66"/>
          </w:tcPr>
          <w:p w14:paraId="0BA43F5D" w14:textId="3F602809" w:rsidR="0052738D" w:rsidRPr="0071206B" w:rsidRDefault="0052738D" w:rsidP="00AF62A7">
            <w:pPr>
              <w:spacing w:before="60" w:after="60" w:line="240" w:lineRule="auto"/>
              <w:rPr>
                <w:rFonts w:ascii="Calibri" w:hAnsi="Calibri" w:cs="Calibri"/>
              </w:rPr>
            </w:pPr>
            <w:r w:rsidRPr="0071206B">
              <w:rPr>
                <w:rFonts w:ascii="Calibri" w:hAnsi="Calibri" w:cs="Calibri"/>
              </w:rPr>
              <w:t xml:space="preserve">Works closely with other members to ensure work, </w:t>
            </w:r>
            <w:r w:rsidR="009C4CAA" w:rsidRPr="0071206B">
              <w:rPr>
                <w:rFonts w:ascii="Calibri" w:hAnsi="Calibri" w:cs="Calibri"/>
              </w:rPr>
              <w:t>health,</w:t>
            </w:r>
            <w:r w:rsidRPr="0071206B">
              <w:rPr>
                <w:rFonts w:ascii="Calibri" w:hAnsi="Calibri" w:cs="Calibri"/>
              </w:rPr>
              <w:t xml:space="preserve"> and safety of occupants at the site during the incident.</w:t>
            </w:r>
          </w:p>
        </w:tc>
        <w:tc>
          <w:tcPr>
            <w:tcW w:w="4027" w:type="dxa"/>
            <w:shd w:val="clear" w:color="auto" w:fill="F7CAAC" w:themeFill="accent2" w:themeFillTint="66"/>
          </w:tcPr>
          <w:p w14:paraId="371F7A20" w14:textId="77777777" w:rsidR="0052738D" w:rsidRPr="0071206B" w:rsidRDefault="0052738D" w:rsidP="00AF62A7">
            <w:pPr>
              <w:spacing w:before="60" w:after="60" w:line="240" w:lineRule="auto"/>
              <w:rPr>
                <w:rFonts w:ascii="Calibri" w:hAnsi="Calibri" w:cs="Calibri"/>
              </w:rPr>
            </w:pPr>
            <w:r w:rsidRPr="0071206B">
              <w:rPr>
                <w:rFonts w:ascii="Calibri" w:hAnsi="Calibri" w:cs="Calibri"/>
              </w:rPr>
              <w:t>Reviews the safety of the site and its facilities.</w:t>
            </w:r>
          </w:p>
          <w:p w14:paraId="4D9CDEF6" w14:textId="77777777" w:rsidR="0052738D" w:rsidRPr="0071206B" w:rsidRDefault="0052738D" w:rsidP="00AF62A7">
            <w:pPr>
              <w:spacing w:before="60" w:after="60" w:line="240" w:lineRule="auto"/>
              <w:rPr>
                <w:rFonts w:ascii="Calibri" w:hAnsi="Calibri" w:cs="Calibri"/>
              </w:rPr>
            </w:pPr>
            <w:r w:rsidRPr="0071206B">
              <w:rPr>
                <w:rFonts w:ascii="Calibri" w:hAnsi="Calibri" w:cs="Calibri"/>
              </w:rPr>
              <w:t>Makes recommendations to mitigate resultant risks.</w:t>
            </w:r>
          </w:p>
        </w:tc>
      </w:tr>
      <w:tr w:rsidR="0052738D" w:rsidRPr="0071206B" w14:paraId="7689706E" w14:textId="77777777" w:rsidTr="00AF62A7">
        <w:tc>
          <w:tcPr>
            <w:tcW w:w="1723" w:type="dxa"/>
            <w:shd w:val="clear" w:color="auto" w:fill="C45911" w:themeFill="accent2" w:themeFillShade="BF"/>
          </w:tcPr>
          <w:p w14:paraId="419D7210" w14:textId="77777777" w:rsidR="0052738D" w:rsidRPr="0071206B" w:rsidRDefault="0052738D" w:rsidP="00AF62A7">
            <w:pPr>
              <w:spacing w:before="60" w:after="60" w:line="240" w:lineRule="auto"/>
              <w:rPr>
                <w:rFonts w:ascii="Calibri" w:hAnsi="Calibri" w:cs="Calibri"/>
                <w:color w:val="FFFFFF" w:themeColor="background1"/>
              </w:rPr>
            </w:pPr>
            <w:r w:rsidRPr="0071206B">
              <w:rPr>
                <w:rFonts w:ascii="Calibri" w:hAnsi="Calibri" w:cs="Calibri"/>
                <w:color w:val="FFFFFF" w:themeColor="background1"/>
              </w:rPr>
              <w:t xml:space="preserve">Logistics Officer </w:t>
            </w:r>
          </w:p>
        </w:tc>
        <w:tc>
          <w:tcPr>
            <w:tcW w:w="4026" w:type="dxa"/>
            <w:shd w:val="clear" w:color="auto" w:fill="F7CAAC" w:themeFill="accent2" w:themeFillTint="66"/>
          </w:tcPr>
          <w:p w14:paraId="502D969E" w14:textId="700FBC98" w:rsidR="0052738D" w:rsidRPr="0071206B" w:rsidRDefault="0052738D" w:rsidP="00AF62A7">
            <w:pPr>
              <w:spacing w:before="60" w:after="60" w:line="240" w:lineRule="auto"/>
              <w:rPr>
                <w:rFonts w:ascii="Calibri" w:hAnsi="Calibri" w:cs="Calibri"/>
              </w:rPr>
            </w:pPr>
            <w:r w:rsidRPr="0071206B">
              <w:rPr>
                <w:rFonts w:ascii="Calibri" w:hAnsi="Calibri" w:cs="Calibri"/>
              </w:rPr>
              <w:t xml:space="preserve">Manages the logistical needs, including equipment, </w:t>
            </w:r>
            <w:r w:rsidR="009C4CAA" w:rsidRPr="0071206B">
              <w:rPr>
                <w:rFonts w:ascii="Calibri" w:hAnsi="Calibri" w:cs="Calibri"/>
              </w:rPr>
              <w:t>services,</w:t>
            </w:r>
            <w:r w:rsidRPr="0071206B">
              <w:rPr>
                <w:rFonts w:ascii="Calibri" w:hAnsi="Calibri" w:cs="Calibri"/>
              </w:rPr>
              <w:t xml:space="preserve"> and manpower to facilities the operations.</w:t>
            </w:r>
          </w:p>
        </w:tc>
        <w:tc>
          <w:tcPr>
            <w:tcW w:w="4027" w:type="dxa"/>
            <w:shd w:val="clear" w:color="auto" w:fill="F7CAAC" w:themeFill="accent2" w:themeFillTint="66"/>
          </w:tcPr>
          <w:p w14:paraId="7FF81E2F" w14:textId="77777777" w:rsidR="0052738D" w:rsidRPr="0071206B" w:rsidRDefault="0052738D" w:rsidP="00AF62A7">
            <w:pPr>
              <w:spacing w:before="60" w:after="60" w:line="240" w:lineRule="auto"/>
              <w:rPr>
                <w:rFonts w:ascii="Calibri" w:hAnsi="Calibri" w:cs="Calibri"/>
              </w:rPr>
            </w:pPr>
            <w:r w:rsidRPr="0071206B">
              <w:rPr>
                <w:rFonts w:ascii="Calibri" w:hAnsi="Calibri" w:cs="Calibri"/>
              </w:rPr>
              <w:t>Reviews the status of the emergency equipment and services.</w:t>
            </w:r>
          </w:p>
          <w:p w14:paraId="6CAAFBC4" w14:textId="77777777" w:rsidR="0052738D" w:rsidRPr="0071206B" w:rsidRDefault="0052738D" w:rsidP="00AF62A7">
            <w:pPr>
              <w:spacing w:before="60" w:after="60" w:line="240" w:lineRule="auto"/>
              <w:rPr>
                <w:rFonts w:ascii="Calibri" w:hAnsi="Calibri" w:cs="Calibri"/>
              </w:rPr>
            </w:pPr>
            <w:r w:rsidRPr="0071206B">
              <w:rPr>
                <w:rFonts w:ascii="Calibri" w:hAnsi="Calibri" w:cs="Calibri"/>
              </w:rPr>
              <w:t xml:space="preserve">Makes recommendations to reinstate them. </w:t>
            </w:r>
          </w:p>
        </w:tc>
      </w:tr>
      <w:tr w:rsidR="0052738D" w:rsidRPr="0071206B" w14:paraId="3A2620AD" w14:textId="77777777" w:rsidTr="00AF62A7">
        <w:tc>
          <w:tcPr>
            <w:tcW w:w="1723" w:type="dxa"/>
            <w:shd w:val="clear" w:color="auto" w:fill="C45911" w:themeFill="accent2" w:themeFillShade="BF"/>
          </w:tcPr>
          <w:p w14:paraId="11AB3143" w14:textId="77777777" w:rsidR="0052738D" w:rsidRPr="0071206B" w:rsidRDefault="0052738D" w:rsidP="00AF62A7">
            <w:pPr>
              <w:spacing w:before="60" w:after="60" w:line="240" w:lineRule="auto"/>
              <w:rPr>
                <w:rFonts w:ascii="Calibri" w:hAnsi="Calibri" w:cs="Calibri"/>
                <w:color w:val="FFFFFF" w:themeColor="background1"/>
              </w:rPr>
            </w:pPr>
            <w:r w:rsidRPr="0071206B">
              <w:rPr>
                <w:rFonts w:ascii="Calibri" w:hAnsi="Calibri" w:cs="Calibri"/>
                <w:color w:val="FFFFFF" w:themeColor="background1"/>
              </w:rPr>
              <w:t>First Aid Officer</w:t>
            </w:r>
          </w:p>
        </w:tc>
        <w:tc>
          <w:tcPr>
            <w:tcW w:w="4026" w:type="dxa"/>
            <w:shd w:val="clear" w:color="auto" w:fill="F7CAAC" w:themeFill="accent2" w:themeFillTint="66"/>
          </w:tcPr>
          <w:p w14:paraId="6F8D9035" w14:textId="77777777" w:rsidR="0052738D" w:rsidRPr="0071206B" w:rsidRDefault="0052738D" w:rsidP="00AF62A7">
            <w:pPr>
              <w:spacing w:before="60" w:after="60" w:line="240" w:lineRule="auto"/>
              <w:rPr>
                <w:rFonts w:ascii="Calibri" w:hAnsi="Calibri" w:cs="Calibri"/>
              </w:rPr>
            </w:pPr>
            <w:r w:rsidRPr="0071206B">
              <w:rPr>
                <w:rFonts w:ascii="Calibri" w:hAnsi="Calibri" w:cs="Calibri"/>
              </w:rPr>
              <w:t>Administers first aid to occupants.</w:t>
            </w:r>
          </w:p>
          <w:p w14:paraId="24E23C4A" w14:textId="77777777" w:rsidR="0052738D" w:rsidRPr="0071206B" w:rsidRDefault="0052738D" w:rsidP="00AF62A7">
            <w:pPr>
              <w:spacing w:before="60" w:after="60" w:line="240" w:lineRule="auto"/>
              <w:rPr>
                <w:rFonts w:ascii="Calibri" w:hAnsi="Calibri" w:cs="Calibri"/>
              </w:rPr>
            </w:pPr>
            <w:r w:rsidRPr="0071206B">
              <w:rPr>
                <w:rFonts w:ascii="Calibri" w:hAnsi="Calibri" w:cs="Calibri"/>
              </w:rPr>
              <w:t xml:space="preserve">Documents occurrences of illnesses and injuries requiring treatment. </w:t>
            </w:r>
          </w:p>
        </w:tc>
        <w:tc>
          <w:tcPr>
            <w:tcW w:w="4027" w:type="dxa"/>
            <w:shd w:val="clear" w:color="auto" w:fill="F7CAAC" w:themeFill="accent2" w:themeFillTint="66"/>
          </w:tcPr>
          <w:p w14:paraId="162FA041" w14:textId="77777777" w:rsidR="0052738D" w:rsidRPr="0071206B" w:rsidRDefault="0052738D" w:rsidP="00AF62A7">
            <w:pPr>
              <w:spacing w:before="60" w:after="60" w:line="240" w:lineRule="auto"/>
              <w:rPr>
                <w:rFonts w:ascii="Calibri" w:hAnsi="Calibri" w:cs="Calibri"/>
              </w:rPr>
            </w:pPr>
            <w:r w:rsidRPr="0071206B">
              <w:rPr>
                <w:rFonts w:ascii="Calibri" w:hAnsi="Calibri" w:cs="Calibri"/>
              </w:rPr>
              <w:t>Reviews the status of the first aid equipment.</w:t>
            </w:r>
          </w:p>
          <w:p w14:paraId="3C238806" w14:textId="77777777" w:rsidR="0052738D" w:rsidRPr="0071206B" w:rsidRDefault="0052738D" w:rsidP="00AF62A7">
            <w:pPr>
              <w:spacing w:before="60" w:after="60" w:line="240" w:lineRule="auto"/>
              <w:rPr>
                <w:rFonts w:ascii="Calibri" w:hAnsi="Calibri" w:cs="Calibri"/>
              </w:rPr>
            </w:pPr>
            <w:r w:rsidRPr="0071206B">
              <w:rPr>
                <w:rFonts w:ascii="Calibri" w:hAnsi="Calibri" w:cs="Calibri"/>
              </w:rPr>
              <w:t>Makes recommendations to reinstate them.</w:t>
            </w:r>
          </w:p>
        </w:tc>
      </w:tr>
      <w:tr w:rsidR="0052738D" w:rsidRPr="0071206B" w14:paraId="02B8719A" w14:textId="77777777" w:rsidTr="00AF62A7">
        <w:tc>
          <w:tcPr>
            <w:tcW w:w="1723" w:type="dxa"/>
            <w:shd w:val="clear" w:color="auto" w:fill="C45911" w:themeFill="accent2" w:themeFillShade="BF"/>
          </w:tcPr>
          <w:p w14:paraId="63C06629" w14:textId="77777777" w:rsidR="0052738D" w:rsidRPr="0071206B" w:rsidRDefault="0052738D" w:rsidP="00AF62A7">
            <w:pPr>
              <w:spacing w:before="60" w:after="60" w:line="240" w:lineRule="auto"/>
              <w:rPr>
                <w:rFonts w:ascii="Calibri" w:hAnsi="Calibri" w:cs="Calibri"/>
                <w:color w:val="FFFFFF" w:themeColor="background1"/>
              </w:rPr>
            </w:pPr>
            <w:r w:rsidRPr="0071206B">
              <w:rPr>
                <w:rFonts w:ascii="Calibri" w:hAnsi="Calibri" w:cs="Calibri"/>
                <w:color w:val="FFFFFF" w:themeColor="background1"/>
              </w:rPr>
              <w:t xml:space="preserve">Planning Officer </w:t>
            </w:r>
          </w:p>
        </w:tc>
        <w:tc>
          <w:tcPr>
            <w:tcW w:w="4026" w:type="dxa"/>
            <w:shd w:val="clear" w:color="auto" w:fill="F7CAAC" w:themeFill="accent2" w:themeFillTint="66"/>
          </w:tcPr>
          <w:p w14:paraId="671C2083" w14:textId="77777777" w:rsidR="0052738D" w:rsidRPr="0071206B" w:rsidRDefault="0052738D" w:rsidP="00AF62A7">
            <w:pPr>
              <w:spacing w:before="60" w:after="60" w:line="240" w:lineRule="auto"/>
              <w:rPr>
                <w:rFonts w:ascii="Calibri" w:hAnsi="Calibri" w:cs="Calibri"/>
              </w:rPr>
            </w:pPr>
            <w:r w:rsidRPr="0071206B">
              <w:rPr>
                <w:rFonts w:ascii="Calibri" w:hAnsi="Calibri" w:cs="Calibri"/>
              </w:rPr>
              <w:t>Collects and evaluates information related to the incident and resources.</w:t>
            </w:r>
          </w:p>
          <w:p w14:paraId="3D1837D4" w14:textId="77777777" w:rsidR="0052738D" w:rsidRPr="0071206B" w:rsidRDefault="0052738D" w:rsidP="00AF62A7">
            <w:pPr>
              <w:spacing w:before="60" w:after="60" w:line="240" w:lineRule="auto"/>
              <w:rPr>
                <w:rFonts w:ascii="Calibri" w:hAnsi="Calibri" w:cs="Calibri"/>
              </w:rPr>
            </w:pPr>
            <w:r w:rsidRPr="0071206B">
              <w:rPr>
                <w:rFonts w:ascii="Calibri" w:hAnsi="Calibri" w:cs="Calibri"/>
              </w:rPr>
              <w:t>Formulates strategies to mitigate identified risks for development for implementation by the Incident Controller.</w:t>
            </w:r>
          </w:p>
        </w:tc>
        <w:tc>
          <w:tcPr>
            <w:tcW w:w="4027" w:type="dxa"/>
            <w:shd w:val="clear" w:color="auto" w:fill="F7CAAC" w:themeFill="accent2" w:themeFillTint="66"/>
          </w:tcPr>
          <w:p w14:paraId="65228B9E" w14:textId="77777777" w:rsidR="0052738D" w:rsidRPr="0071206B" w:rsidRDefault="0052738D" w:rsidP="00AF62A7">
            <w:pPr>
              <w:spacing w:before="60" w:after="60" w:line="240" w:lineRule="auto"/>
              <w:rPr>
                <w:rFonts w:ascii="Calibri" w:hAnsi="Calibri" w:cs="Calibri"/>
              </w:rPr>
            </w:pPr>
            <w:r w:rsidRPr="0071206B">
              <w:rPr>
                <w:rFonts w:ascii="Calibri" w:hAnsi="Calibri" w:cs="Calibri"/>
              </w:rPr>
              <w:t xml:space="preserve">Liaises with the Incident Controller and Operations Officer to review the incident and risk identified during the emergency. </w:t>
            </w:r>
          </w:p>
          <w:p w14:paraId="795310CD" w14:textId="77777777" w:rsidR="0052738D" w:rsidRPr="0071206B" w:rsidRDefault="0052738D" w:rsidP="00AF62A7">
            <w:pPr>
              <w:spacing w:before="60" w:after="60" w:line="240" w:lineRule="auto"/>
              <w:rPr>
                <w:rFonts w:ascii="Calibri" w:hAnsi="Calibri" w:cs="Calibri"/>
              </w:rPr>
            </w:pPr>
            <w:r w:rsidRPr="0071206B">
              <w:rPr>
                <w:rFonts w:ascii="Calibri" w:hAnsi="Calibri" w:cs="Calibri"/>
              </w:rPr>
              <w:t>Make recommendations to enhance the plan.</w:t>
            </w:r>
          </w:p>
        </w:tc>
      </w:tr>
      <w:tr w:rsidR="0052738D" w:rsidRPr="0071206B" w14:paraId="495809A8" w14:textId="77777777" w:rsidTr="00AF62A7">
        <w:tc>
          <w:tcPr>
            <w:tcW w:w="1723" w:type="dxa"/>
            <w:shd w:val="clear" w:color="auto" w:fill="C45911" w:themeFill="accent2" w:themeFillShade="BF"/>
          </w:tcPr>
          <w:p w14:paraId="78EACE6C" w14:textId="77777777" w:rsidR="0052738D" w:rsidRPr="0071206B" w:rsidRDefault="0052738D" w:rsidP="00AF62A7">
            <w:pPr>
              <w:spacing w:before="60" w:after="60" w:line="240" w:lineRule="auto"/>
              <w:rPr>
                <w:rFonts w:ascii="Calibri" w:hAnsi="Calibri" w:cs="Calibri"/>
                <w:color w:val="FFFFFF" w:themeColor="background1"/>
              </w:rPr>
            </w:pPr>
            <w:r w:rsidRPr="0071206B">
              <w:rPr>
                <w:rFonts w:ascii="Calibri" w:hAnsi="Calibri" w:cs="Calibri"/>
                <w:color w:val="FFFFFF" w:themeColor="background1"/>
              </w:rPr>
              <w:t xml:space="preserve">Agency Liaison Officer </w:t>
            </w:r>
          </w:p>
        </w:tc>
        <w:tc>
          <w:tcPr>
            <w:tcW w:w="4026" w:type="dxa"/>
            <w:shd w:val="clear" w:color="auto" w:fill="F7CAAC" w:themeFill="accent2" w:themeFillTint="66"/>
          </w:tcPr>
          <w:p w14:paraId="62FE0F41" w14:textId="77777777" w:rsidR="0052738D" w:rsidRPr="0071206B" w:rsidRDefault="0052738D" w:rsidP="00AF62A7">
            <w:pPr>
              <w:spacing w:before="60" w:after="60" w:line="240" w:lineRule="auto"/>
              <w:rPr>
                <w:rFonts w:ascii="Calibri" w:hAnsi="Calibri" w:cs="Calibri"/>
              </w:rPr>
            </w:pPr>
            <w:r w:rsidRPr="0071206B">
              <w:rPr>
                <w:rFonts w:ascii="Calibri" w:hAnsi="Calibri" w:cs="Calibri"/>
              </w:rPr>
              <w:t>Assists the Communications Officer with liaison with internal and external agencies.</w:t>
            </w:r>
          </w:p>
        </w:tc>
        <w:tc>
          <w:tcPr>
            <w:tcW w:w="4027" w:type="dxa"/>
            <w:shd w:val="clear" w:color="auto" w:fill="F7CAAC" w:themeFill="accent2" w:themeFillTint="66"/>
          </w:tcPr>
          <w:p w14:paraId="479C117F" w14:textId="77777777" w:rsidR="0052738D" w:rsidRPr="0071206B" w:rsidRDefault="0052738D" w:rsidP="00AF62A7">
            <w:pPr>
              <w:spacing w:before="60" w:after="60" w:line="240" w:lineRule="auto"/>
              <w:rPr>
                <w:rFonts w:ascii="Calibri" w:hAnsi="Calibri" w:cs="Calibri"/>
              </w:rPr>
            </w:pPr>
            <w:r w:rsidRPr="0071206B">
              <w:rPr>
                <w:rFonts w:ascii="Calibri" w:hAnsi="Calibri" w:cs="Calibri"/>
              </w:rPr>
              <w:t>Assists the Communications Officer in the issuance of communiques and to attend to queries related to the incident.</w:t>
            </w:r>
          </w:p>
        </w:tc>
      </w:tr>
    </w:tbl>
    <w:p w14:paraId="52FA0ADF" w14:textId="77777777" w:rsidR="0052738D" w:rsidRPr="0071206B" w:rsidRDefault="0052738D" w:rsidP="0052738D">
      <w:pPr>
        <w:pStyle w:val="BodyText"/>
        <w:rPr>
          <w:rFonts w:cs="Calibri"/>
          <w:i/>
        </w:rPr>
      </w:pPr>
    </w:p>
    <w:p w14:paraId="2E911303" w14:textId="2A22A86D" w:rsidR="0052738D" w:rsidRPr="0071206B" w:rsidRDefault="00AF62A7" w:rsidP="004C5C26">
      <w:pPr>
        <w:pStyle w:val="Heading2"/>
        <w:rPr>
          <w:rFonts w:cs="Calibri"/>
        </w:rPr>
      </w:pPr>
      <w:r w:rsidRPr="0071206B">
        <w:rPr>
          <w:rFonts w:cs="Calibri"/>
        </w:rPr>
        <w:t xml:space="preserve">Site profile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5340"/>
      </w:tblGrid>
      <w:tr w:rsidR="00AF62A7" w:rsidRPr="0071206B" w14:paraId="161D19C1" w14:textId="77777777" w:rsidTr="00285CB2">
        <w:tc>
          <w:tcPr>
            <w:tcW w:w="4390" w:type="dxa"/>
          </w:tcPr>
          <w:p w14:paraId="23E7DB16" w14:textId="541B68A7" w:rsidR="00AF62A7" w:rsidRPr="0071206B" w:rsidRDefault="00AF62A7" w:rsidP="00AF62A7">
            <w:pPr>
              <w:rPr>
                <w:rFonts w:ascii="Calibri" w:hAnsi="Calibri" w:cs="Calibri"/>
                <w:b/>
                <w:lang w:eastAsia="ja-JP"/>
              </w:rPr>
            </w:pPr>
            <w:r w:rsidRPr="0071206B">
              <w:rPr>
                <w:rFonts w:ascii="Calibri" w:hAnsi="Calibri" w:cs="Calibri"/>
                <w:b/>
                <w:lang w:eastAsia="ja-JP"/>
              </w:rPr>
              <w:t>Site Name</w:t>
            </w:r>
          </w:p>
        </w:tc>
        <w:sdt>
          <w:sdtPr>
            <w:rPr>
              <w:rFonts w:ascii="Calibri" w:hAnsi="Calibri" w:cs="Calibri"/>
              <w:lang w:eastAsia="ja-JP"/>
            </w:rPr>
            <w:id w:val="2015181864"/>
            <w:placeholder>
              <w:docPart w:val="30302CDE00CE48A29AFF2F0544F47DB5"/>
            </w:placeholder>
          </w:sdtPr>
          <w:sdtEndPr/>
          <w:sdtContent>
            <w:tc>
              <w:tcPr>
                <w:tcW w:w="5340" w:type="dxa"/>
              </w:tcPr>
              <w:p w14:paraId="10CCA686" w14:textId="468F9017" w:rsidR="00AF62A7" w:rsidRPr="0071206B" w:rsidRDefault="00C50C01" w:rsidP="00C50C01">
                <w:pPr>
                  <w:rPr>
                    <w:rFonts w:ascii="Calibri" w:hAnsi="Calibri" w:cs="Calibri"/>
                    <w:lang w:eastAsia="ja-JP"/>
                  </w:rPr>
                </w:pPr>
                <w:r>
                  <w:rPr>
                    <w:rFonts w:ascii="Calibri" w:hAnsi="Calibri" w:cs="Calibri"/>
                    <w:lang w:eastAsia="ja-JP"/>
                  </w:rPr>
                  <w:t>St Agnes School P-6</w:t>
                </w:r>
              </w:p>
            </w:tc>
          </w:sdtContent>
        </w:sdt>
      </w:tr>
      <w:tr w:rsidR="00AF62A7" w:rsidRPr="0071206B" w14:paraId="3F54F431" w14:textId="77777777" w:rsidTr="00285CB2">
        <w:tc>
          <w:tcPr>
            <w:tcW w:w="4390" w:type="dxa"/>
          </w:tcPr>
          <w:p w14:paraId="7571C7FE" w14:textId="659B64C0" w:rsidR="00AF62A7" w:rsidRPr="0071206B" w:rsidRDefault="00AF62A7" w:rsidP="00AF62A7">
            <w:pPr>
              <w:rPr>
                <w:rFonts w:ascii="Calibri" w:hAnsi="Calibri" w:cs="Calibri"/>
                <w:b/>
                <w:lang w:eastAsia="ja-JP"/>
              </w:rPr>
            </w:pPr>
            <w:r w:rsidRPr="0071206B">
              <w:rPr>
                <w:rFonts w:ascii="Calibri" w:hAnsi="Calibri" w:cs="Calibri"/>
                <w:b/>
                <w:lang w:eastAsia="ja-JP"/>
              </w:rPr>
              <w:t xml:space="preserve">Address </w:t>
            </w:r>
          </w:p>
        </w:tc>
        <w:sdt>
          <w:sdtPr>
            <w:rPr>
              <w:rFonts w:ascii="Calibri" w:hAnsi="Calibri" w:cs="Calibri"/>
              <w:lang w:eastAsia="ja-JP"/>
            </w:rPr>
            <w:id w:val="-816341041"/>
            <w:placeholder>
              <w:docPart w:val="5F85FE4E76B543ED924F68F37831EE4B"/>
            </w:placeholder>
          </w:sdtPr>
          <w:sdtEndPr/>
          <w:sdtContent>
            <w:sdt>
              <w:sdtPr>
                <w:rPr>
                  <w:rFonts w:ascii="Calibri" w:hAnsi="Calibri" w:cs="Calibri"/>
                  <w:lang w:eastAsia="ja-JP"/>
                </w:rPr>
                <w:id w:val="1430857560"/>
                <w:placeholder>
                  <w:docPart w:val="C70314669FFF4635BE11ED8F267FB311"/>
                </w:placeholder>
              </w:sdtPr>
              <w:sdtEndPr/>
              <w:sdtContent>
                <w:tc>
                  <w:tcPr>
                    <w:tcW w:w="5340" w:type="dxa"/>
                  </w:tcPr>
                  <w:p w14:paraId="29125509" w14:textId="5367584E" w:rsidR="00AF62A7" w:rsidRPr="0071206B" w:rsidRDefault="00C50C01" w:rsidP="00AF62A7">
                    <w:pPr>
                      <w:rPr>
                        <w:rFonts w:ascii="Calibri" w:hAnsi="Calibri" w:cs="Calibri"/>
                        <w:lang w:eastAsia="ja-JP"/>
                      </w:rPr>
                    </w:pPr>
                    <w:r>
                      <w:rPr>
                        <w:rFonts w:ascii="Calibri" w:hAnsi="Calibri" w:cs="Calibri"/>
                        <w:lang w:eastAsia="ja-JP"/>
                      </w:rPr>
                      <w:t>250 Smart Road, St Agnes</w:t>
                    </w:r>
                  </w:p>
                </w:tc>
              </w:sdtContent>
            </w:sdt>
          </w:sdtContent>
        </w:sdt>
      </w:tr>
      <w:tr w:rsidR="00AF62A7" w:rsidRPr="0071206B" w14:paraId="70A309C4" w14:textId="77777777" w:rsidTr="00285CB2">
        <w:tc>
          <w:tcPr>
            <w:tcW w:w="4390" w:type="dxa"/>
          </w:tcPr>
          <w:p w14:paraId="3928BEF0" w14:textId="44C9D880" w:rsidR="00AF62A7" w:rsidRPr="0071206B" w:rsidRDefault="00AD72E9" w:rsidP="00AF62A7">
            <w:pPr>
              <w:rPr>
                <w:rFonts w:ascii="Calibri" w:hAnsi="Calibri" w:cs="Calibri"/>
                <w:b/>
                <w:lang w:eastAsia="ja-JP"/>
              </w:rPr>
            </w:pPr>
            <w:r>
              <w:rPr>
                <w:rFonts w:ascii="Calibri" w:hAnsi="Calibri" w:cs="Calibri"/>
                <w:b/>
                <w:lang w:eastAsia="ja-JP"/>
              </w:rPr>
              <w:t xml:space="preserve">Site </w:t>
            </w:r>
            <w:r w:rsidR="00AF62A7" w:rsidRPr="0071206B">
              <w:rPr>
                <w:rFonts w:ascii="Calibri" w:hAnsi="Calibri" w:cs="Calibri"/>
                <w:b/>
                <w:lang w:eastAsia="ja-JP"/>
              </w:rPr>
              <w:t xml:space="preserve">Telephone </w:t>
            </w:r>
          </w:p>
        </w:tc>
        <w:sdt>
          <w:sdtPr>
            <w:rPr>
              <w:rFonts w:ascii="Calibri" w:hAnsi="Calibri" w:cs="Calibri"/>
              <w:lang w:eastAsia="ja-JP"/>
            </w:rPr>
            <w:id w:val="1736429724"/>
            <w:placeholder>
              <w:docPart w:val="E1AF11B7E508440995B566C46F8C55D2"/>
            </w:placeholder>
          </w:sdtPr>
          <w:sdtEndPr/>
          <w:sdtContent>
            <w:sdt>
              <w:sdtPr>
                <w:rPr>
                  <w:rFonts w:ascii="Calibri" w:hAnsi="Calibri" w:cs="Calibri"/>
                  <w:lang w:eastAsia="ja-JP"/>
                </w:rPr>
                <w:id w:val="-851263142"/>
                <w:placeholder>
                  <w:docPart w:val="1F42C421234F4BBF9930D60F6D879CD9"/>
                </w:placeholder>
              </w:sdtPr>
              <w:sdtEndPr/>
              <w:sdtContent>
                <w:tc>
                  <w:tcPr>
                    <w:tcW w:w="5340" w:type="dxa"/>
                  </w:tcPr>
                  <w:p w14:paraId="6B31CD6F" w14:textId="05C0B312" w:rsidR="00AF62A7" w:rsidRPr="0071206B" w:rsidRDefault="00C50C01" w:rsidP="00AF62A7">
                    <w:pPr>
                      <w:rPr>
                        <w:rFonts w:ascii="Calibri" w:hAnsi="Calibri" w:cs="Calibri"/>
                        <w:lang w:eastAsia="ja-JP"/>
                      </w:rPr>
                    </w:pPr>
                    <w:r>
                      <w:rPr>
                        <w:rFonts w:ascii="Calibri" w:hAnsi="Calibri" w:cs="Calibri"/>
                        <w:lang w:eastAsia="ja-JP"/>
                      </w:rPr>
                      <w:t>8263 3541</w:t>
                    </w:r>
                  </w:p>
                </w:tc>
              </w:sdtContent>
            </w:sdt>
          </w:sdtContent>
        </w:sdt>
      </w:tr>
      <w:tr w:rsidR="00AF62A7" w:rsidRPr="0071206B" w14:paraId="4A0CB0D5" w14:textId="77777777" w:rsidTr="00285CB2">
        <w:tc>
          <w:tcPr>
            <w:tcW w:w="4390" w:type="dxa"/>
          </w:tcPr>
          <w:p w14:paraId="39BA9A84" w14:textId="13987208" w:rsidR="00AF62A7" w:rsidRPr="0071206B" w:rsidRDefault="00AF62A7" w:rsidP="00AF62A7">
            <w:pPr>
              <w:rPr>
                <w:rFonts w:ascii="Calibri" w:hAnsi="Calibri" w:cs="Calibri"/>
                <w:b/>
                <w:lang w:eastAsia="ja-JP"/>
              </w:rPr>
            </w:pPr>
            <w:r w:rsidRPr="0071206B">
              <w:rPr>
                <w:rFonts w:ascii="Calibri" w:hAnsi="Calibri" w:cs="Calibri"/>
                <w:b/>
                <w:lang w:eastAsia="ja-JP"/>
              </w:rPr>
              <w:t>Email</w:t>
            </w:r>
          </w:p>
        </w:tc>
        <w:sdt>
          <w:sdtPr>
            <w:rPr>
              <w:rFonts w:ascii="Calibri" w:hAnsi="Calibri" w:cs="Calibri"/>
              <w:lang w:eastAsia="ja-JP"/>
            </w:rPr>
            <w:id w:val="-829830076"/>
            <w:placeholder>
              <w:docPart w:val="479B9668BE0B435F8314F40DFE7810A1"/>
            </w:placeholder>
          </w:sdtPr>
          <w:sdtEndPr/>
          <w:sdtContent>
            <w:sdt>
              <w:sdtPr>
                <w:rPr>
                  <w:rFonts w:ascii="Calibri" w:hAnsi="Calibri" w:cs="Calibri"/>
                  <w:lang w:eastAsia="ja-JP"/>
                </w:rPr>
                <w:id w:val="-1873674222"/>
                <w:placeholder>
                  <w:docPart w:val="B72E155D07CD4BEDBE65585E0A94EF33"/>
                </w:placeholder>
              </w:sdtPr>
              <w:sdtEndPr/>
              <w:sdtContent>
                <w:tc>
                  <w:tcPr>
                    <w:tcW w:w="5340" w:type="dxa"/>
                  </w:tcPr>
                  <w:p w14:paraId="46C68C99" w14:textId="060ADA3C" w:rsidR="00AF62A7" w:rsidRPr="0071206B" w:rsidRDefault="00C50C01" w:rsidP="00AF62A7">
                    <w:pPr>
                      <w:rPr>
                        <w:rFonts w:ascii="Calibri" w:hAnsi="Calibri" w:cs="Calibri"/>
                        <w:lang w:eastAsia="ja-JP"/>
                      </w:rPr>
                    </w:pPr>
                    <w:r w:rsidRPr="00E91DAE">
                      <w:rPr>
                        <w:noProof/>
                        <w:color w:val="auto"/>
                      </w:rPr>
                      <w:t>dl.1091.info@schools.sa.edu.au</w:t>
                    </w:r>
                  </w:p>
                </w:tc>
              </w:sdtContent>
            </w:sdt>
          </w:sdtContent>
        </w:sdt>
      </w:tr>
      <w:tr w:rsidR="00AF62A7" w:rsidRPr="0071206B" w14:paraId="3878E101" w14:textId="77777777" w:rsidTr="00285CB2">
        <w:tc>
          <w:tcPr>
            <w:tcW w:w="4390" w:type="dxa"/>
          </w:tcPr>
          <w:p w14:paraId="63E8C0C1" w14:textId="02BEC0A9" w:rsidR="00AF62A7" w:rsidRPr="0071206B" w:rsidRDefault="00AF62A7" w:rsidP="00AF62A7">
            <w:pPr>
              <w:rPr>
                <w:rFonts w:ascii="Calibri" w:hAnsi="Calibri" w:cs="Calibri"/>
                <w:b/>
                <w:lang w:eastAsia="ja-JP"/>
              </w:rPr>
            </w:pPr>
            <w:r w:rsidRPr="0071206B">
              <w:rPr>
                <w:rFonts w:ascii="Calibri" w:hAnsi="Calibri" w:cs="Calibri"/>
                <w:b/>
                <w:lang w:eastAsia="ja-JP"/>
              </w:rPr>
              <w:t xml:space="preserve">Hours of operation </w:t>
            </w:r>
          </w:p>
        </w:tc>
        <w:sdt>
          <w:sdtPr>
            <w:rPr>
              <w:rFonts w:ascii="Calibri" w:hAnsi="Calibri" w:cs="Calibri"/>
              <w:lang w:eastAsia="ja-JP"/>
            </w:rPr>
            <w:id w:val="-648902163"/>
            <w:placeholder>
              <w:docPart w:val="7C38C874FAD14DF7BD04227F2FFD2E06"/>
            </w:placeholder>
          </w:sdtPr>
          <w:sdtEndPr/>
          <w:sdtContent>
            <w:sdt>
              <w:sdtPr>
                <w:rPr>
                  <w:rFonts w:ascii="Calibri" w:hAnsi="Calibri" w:cs="Calibri"/>
                  <w:lang w:eastAsia="ja-JP"/>
                </w:rPr>
                <w:id w:val="-207037385"/>
                <w:placeholder>
                  <w:docPart w:val="904A5BEF96314F6C98B40F12C935260B"/>
                </w:placeholder>
              </w:sdtPr>
              <w:sdtEndPr/>
              <w:sdtContent>
                <w:tc>
                  <w:tcPr>
                    <w:tcW w:w="5340" w:type="dxa"/>
                  </w:tcPr>
                  <w:p w14:paraId="7337A319" w14:textId="4B3A05BD" w:rsidR="00AF62A7" w:rsidRPr="0071206B" w:rsidRDefault="00246317" w:rsidP="00246317">
                    <w:pPr>
                      <w:rPr>
                        <w:rFonts w:ascii="Calibri" w:hAnsi="Calibri" w:cs="Calibri"/>
                        <w:lang w:eastAsia="ja-JP"/>
                      </w:rPr>
                    </w:pPr>
                    <w:r>
                      <w:rPr>
                        <w:rFonts w:ascii="Calibri" w:hAnsi="Calibri" w:cs="Calibri"/>
                        <w:lang w:eastAsia="ja-JP"/>
                      </w:rPr>
                      <w:t>08:30 – 03:20 Monday - Friday</w:t>
                    </w:r>
                  </w:p>
                </w:tc>
              </w:sdtContent>
            </w:sdt>
          </w:sdtContent>
        </w:sdt>
      </w:tr>
      <w:tr w:rsidR="00F44F63" w:rsidRPr="0071206B" w14:paraId="3BE19A13" w14:textId="77777777" w:rsidTr="00285CB2">
        <w:tc>
          <w:tcPr>
            <w:tcW w:w="4390" w:type="dxa"/>
          </w:tcPr>
          <w:p w14:paraId="65AEB2BE" w14:textId="251CDFA0" w:rsidR="00F44F63" w:rsidRPr="0071206B" w:rsidRDefault="00F44F63" w:rsidP="00AF62A7">
            <w:pPr>
              <w:rPr>
                <w:rFonts w:ascii="Calibri" w:hAnsi="Calibri" w:cs="Calibri"/>
                <w:b/>
                <w:lang w:eastAsia="ja-JP"/>
              </w:rPr>
            </w:pPr>
            <w:r>
              <w:rPr>
                <w:rFonts w:ascii="Calibri" w:hAnsi="Calibri" w:cs="Calibri"/>
                <w:b/>
                <w:lang w:eastAsia="ja-JP"/>
              </w:rPr>
              <w:t xml:space="preserve">Name of any other service </w:t>
            </w:r>
            <w:r w:rsidR="00EE5DD7">
              <w:rPr>
                <w:rFonts w:ascii="Calibri" w:hAnsi="Calibri" w:cs="Calibri"/>
                <w:b/>
                <w:lang w:eastAsia="ja-JP"/>
              </w:rPr>
              <w:t>operated</w:t>
            </w:r>
            <w:r>
              <w:rPr>
                <w:rFonts w:ascii="Calibri" w:hAnsi="Calibri" w:cs="Calibri"/>
                <w:b/>
                <w:lang w:eastAsia="ja-JP"/>
              </w:rPr>
              <w:t xml:space="preserve"> on site</w:t>
            </w:r>
            <w:r w:rsidR="005A225A">
              <w:rPr>
                <w:rFonts w:ascii="Calibri" w:hAnsi="Calibri" w:cs="Calibri"/>
                <w:b/>
                <w:lang w:eastAsia="ja-JP"/>
              </w:rPr>
              <w:t xml:space="preserve"> eg: OS</w:t>
            </w:r>
            <w:r w:rsidR="00025DF7">
              <w:rPr>
                <w:rFonts w:ascii="Calibri" w:hAnsi="Calibri" w:cs="Calibri"/>
                <w:b/>
                <w:lang w:eastAsia="ja-JP"/>
              </w:rPr>
              <w:t>HC</w:t>
            </w:r>
            <w:r w:rsidR="005A225A">
              <w:rPr>
                <w:rFonts w:ascii="Calibri" w:hAnsi="Calibri" w:cs="Calibri"/>
                <w:b/>
                <w:lang w:eastAsia="ja-JP"/>
              </w:rPr>
              <w:t>, Dentist</w:t>
            </w:r>
            <w:r w:rsidR="001251A4">
              <w:rPr>
                <w:rFonts w:ascii="Calibri" w:hAnsi="Calibri" w:cs="Calibri"/>
                <w:b/>
                <w:lang w:eastAsia="ja-JP"/>
              </w:rPr>
              <w:t>, sports, music</w:t>
            </w:r>
          </w:p>
        </w:tc>
        <w:sdt>
          <w:sdtPr>
            <w:rPr>
              <w:rFonts w:ascii="Calibri" w:hAnsi="Calibri" w:cs="Calibri"/>
              <w:lang w:eastAsia="ja-JP"/>
            </w:rPr>
            <w:id w:val="2041237218"/>
            <w:placeholder>
              <w:docPart w:val="3C6C209366CE458D90BA0EB1B847461B"/>
            </w:placeholder>
          </w:sdtPr>
          <w:sdtEndPr/>
          <w:sdtContent>
            <w:tc>
              <w:tcPr>
                <w:tcW w:w="5340" w:type="dxa"/>
              </w:tcPr>
              <w:p w14:paraId="7A0C107E" w14:textId="2B02195B" w:rsidR="00F44F63" w:rsidRDefault="00246317" w:rsidP="00246317">
                <w:pPr>
                  <w:rPr>
                    <w:rFonts w:ascii="Calibri" w:hAnsi="Calibri" w:cs="Calibri"/>
                    <w:lang w:eastAsia="ja-JP"/>
                  </w:rPr>
                </w:pPr>
                <w:r>
                  <w:rPr>
                    <w:rFonts w:ascii="Calibri" w:hAnsi="Calibri" w:cs="Calibri"/>
                    <w:lang w:eastAsia="ja-JP"/>
                  </w:rPr>
                  <w:t>OSHC – 7:00 – 8:50am, 3:00 – 6:00pm Monday to Friday</w:t>
                </w:r>
              </w:p>
            </w:tc>
          </w:sdtContent>
        </w:sdt>
      </w:tr>
    </w:tbl>
    <w:p w14:paraId="479105CD" w14:textId="53EB0DE3" w:rsidR="00AF62A7" w:rsidRPr="0071206B" w:rsidRDefault="00AF62A7" w:rsidP="00AF62A7">
      <w:pPr>
        <w:rPr>
          <w:rFonts w:ascii="Calibri" w:hAnsi="Calibri" w:cs="Calibri"/>
          <w:lang w:eastAsia="ja-JP"/>
        </w:rPr>
      </w:pPr>
    </w:p>
    <w:p w14:paraId="7B8094FA" w14:textId="77777777" w:rsidR="00F45FEB" w:rsidRPr="0071206B" w:rsidRDefault="00F45FEB" w:rsidP="00AF62A7">
      <w:pPr>
        <w:rPr>
          <w:rFonts w:ascii="Calibri" w:hAnsi="Calibri" w:cs="Calibri"/>
          <w:lang w:eastAsia="ja-JP"/>
        </w:rPr>
      </w:pPr>
    </w:p>
    <w:p w14:paraId="6CC06D92" w14:textId="6FA3F6BD" w:rsidR="0052738D" w:rsidRPr="0071206B" w:rsidRDefault="00AF62A7" w:rsidP="004C5C26">
      <w:pPr>
        <w:pStyle w:val="Heading2"/>
        <w:rPr>
          <w:rFonts w:cs="Calibri"/>
        </w:rPr>
      </w:pPr>
      <w:r w:rsidRPr="0071206B">
        <w:rPr>
          <w:rFonts w:cs="Calibri"/>
        </w:rPr>
        <w:t>Staff</w:t>
      </w:r>
      <w:r w:rsidR="008D3057" w:rsidRPr="0071206B">
        <w:rPr>
          <w:rFonts w:cs="Calibri"/>
        </w:rPr>
        <w:t>/</w:t>
      </w:r>
      <w:r w:rsidR="00902F66">
        <w:rPr>
          <w:rFonts w:cs="Calibri"/>
        </w:rPr>
        <w:t>S</w:t>
      </w:r>
      <w:r w:rsidR="008D3057" w:rsidRPr="0071206B">
        <w:rPr>
          <w:rFonts w:cs="Calibri"/>
        </w:rPr>
        <w:t xml:space="preserve">tudent information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5340"/>
      </w:tblGrid>
      <w:tr w:rsidR="00F45FEB" w:rsidRPr="0071206B" w14:paraId="593892C2" w14:textId="2EE3D8F4" w:rsidTr="00F45FEB">
        <w:tc>
          <w:tcPr>
            <w:tcW w:w="4390" w:type="dxa"/>
          </w:tcPr>
          <w:p w14:paraId="266CE495" w14:textId="3F89D299" w:rsidR="00F45FEB" w:rsidRPr="0071206B" w:rsidRDefault="00F45FEB" w:rsidP="00EC1745">
            <w:pPr>
              <w:rPr>
                <w:rFonts w:ascii="Calibri" w:hAnsi="Calibri" w:cs="Calibri"/>
                <w:b/>
                <w:lang w:eastAsia="ja-JP"/>
              </w:rPr>
            </w:pPr>
            <w:r w:rsidRPr="0071206B">
              <w:rPr>
                <w:rFonts w:ascii="Calibri" w:hAnsi="Calibri" w:cs="Calibri"/>
                <w:b/>
                <w:lang w:eastAsia="ja-JP"/>
              </w:rPr>
              <w:t xml:space="preserve">Number of current enrolments </w:t>
            </w:r>
          </w:p>
        </w:tc>
        <w:sdt>
          <w:sdtPr>
            <w:rPr>
              <w:rFonts w:ascii="Calibri" w:hAnsi="Calibri" w:cs="Calibri"/>
              <w:lang w:eastAsia="ja-JP"/>
            </w:rPr>
            <w:id w:val="1021437653"/>
            <w:placeholder>
              <w:docPart w:val="35B5840DD6ED4D56839CB6AB0D07351D"/>
            </w:placeholder>
          </w:sdtPr>
          <w:sdtEndPr/>
          <w:sdtContent>
            <w:tc>
              <w:tcPr>
                <w:tcW w:w="5340" w:type="dxa"/>
              </w:tcPr>
              <w:p w14:paraId="7606E1BA" w14:textId="16C647D4" w:rsidR="00F45FEB" w:rsidRPr="0071206B" w:rsidRDefault="00AA1291" w:rsidP="00AA1291">
                <w:pPr>
                  <w:rPr>
                    <w:rFonts w:ascii="Calibri" w:hAnsi="Calibri" w:cs="Calibri"/>
                    <w:lang w:eastAsia="ja-JP"/>
                  </w:rPr>
                </w:pPr>
                <w:r>
                  <w:rPr>
                    <w:rFonts w:ascii="Calibri" w:hAnsi="Calibri" w:cs="Calibri"/>
                    <w:lang w:eastAsia="ja-JP"/>
                  </w:rPr>
                  <w:t>248</w:t>
                </w:r>
              </w:p>
            </w:tc>
          </w:sdtContent>
        </w:sdt>
      </w:tr>
      <w:tr w:rsidR="00F45FEB" w:rsidRPr="0071206B" w14:paraId="38819900" w14:textId="010E9BA7" w:rsidTr="00F45FEB">
        <w:tc>
          <w:tcPr>
            <w:tcW w:w="4390" w:type="dxa"/>
          </w:tcPr>
          <w:p w14:paraId="6A630C91" w14:textId="418E6E92" w:rsidR="00F45FEB" w:rsidRPr="0071206B" w:rsidRDefault="00F45FEB" w:rsidP="00F45FEB">
            <w:pPr>
              <w:spacing w:after="160" w:line="259" w:lineRule="auto"/>
              <w:rPr>
                <w:rFonts w:ascii="Calibri" w:hAnsi="Calibri" w:cs="Calibri"/>
                <w:b/>
                <w:lang w:eastAsia="ja-JP"/>
              </w:rPr>
            </w:pPr>
            <w:r w:rsidRPr="0071206B">
              <w:rPr>
                <w:rFonts w:ascii="Calibri" w:hAnsi="Calibri" w:cs="Calibri"/>
                <w:b/>
                <w:lang w:eastAsia="ja-JP"/>
              </w:rPr>
              <w:t xml:space="preserve">Number of staff </w:t>
            </w:r>
          </w:p>
        </w:tc>
        <w:sdt>
          <w:sdtPr>
            <w:rPr>
              <w:rFonts w:ascii="Calibri" w:hAnsi="Calibri" w:cs="Calibri"/>
              <w:lang w:eastAsia="ja-JP"/>
            </w:rPr>
            <w:id w:val="-1075055696"/>
            <w:placeholder>
              <w:docPart w:val="5C931D09616D410196F3C1A96A954618"/>
            </w:placeholder>
          </w:sdtPr>
          <w:sdtEndPr/>
          <w:sdtContent>
            <w:tc>
              <w:tcPr>
                <w:tcW w:w="5340" w:type="dxa"/>
              </w:tcPr>
              <w:p w14:paraId="28760B8B" w14:textId="3BDAFB27" w:rsidR="00F45FEB" w:rsidRPr="0071206B" w:rsidRDefault="00C50C01" w:rsidP="00C50C01">
                <w:pPr>
                  <w:rPr>
                    <w:rFonts w:ascii="Calibri" w:hAnsi="Calibri" w:cs="Calibri"/>
                    <w:lang w:eastAsia="ja-JP"/>
                  </w:rPr>
                </w:pPr>
                <w:r>
                  <w:rPr>
                    <w:rFonts w:ascii="Calibri" w:hAnsi="Calibri" w:cs="Calibri"/>
                    <w:lang w:eastAsia="ja-JP"/>
                  </w:rPr>
                  <w:t>33</w:t>
                </w:r>
              </w:p>
            </w:tc>
          </w:sdtContent>
        </w:sdt>
      </w:tr>
      <w:tr w:rsidR="00F45FEB" w:rsidRPr="0071206B" w14:paraId="6F7486AC" w14:textId="77777777" w:rsidTr="00F45FEB">
        <w:tc>
          <w:tcPr>
            <w:tcW w:w="4390" w:type="dxa"/>
          </w:tcPr>
          <w:p w14:paraId="61E323C5" w14:textId="588ECD47" w:rsidR="00F45FEB" w:rsidRPr="0071206B" w:rsidRDefault="00F45FEB" w:rsidP="00F45FEB">
            <w:pPr>
              <w:spacing w:after="160" w:line="259" w:lineRule="auto"/>
              <w:rPr>
                <w:rFonts w:ascii="Calibri" w:hAnsi="Calibri" w:cs="Calibri"/>
                <w:b/>
                <w:lang w:eastAsia="ja-JP"/>
              </w:rPr>
            </w:pPr>
            <w:r w:rsidRPr="0071206B">
              <w:rPr>
                <w:rFonts w:ascii="Calibri" w:hAnsi="Calibri" w:cs="Calibri"/>
                <w:b/>
                <w:lang w:eastAsia="ja-JP"/>
              </w:rPr>
              <w:t>Proportion of staff disability/health factors (%)</w:t>
            </w:r>
            <w:r w:rsidR="006F5564">
              <w:rPr>
                <w:rFonts w:ascii="Calibri" w:hAnsi="Calibri" w:cs="Calibri"/>
                <w:b/>
                <w:lang w:eastAsia="ja-JP"/>
              </w:rPr>
              <w:t xml:space="preserve"> </w:t>
            </w:r>
            <w:r w:rsidR="00B15CEE">
              <w:rPr>
                <w:rFonts w:ascii="Calibri" w:hAnsi="Calibri" w:cs="Calibri"/>
                <w:b/>
                <w:lang w:eastAsia="ja-JP"/>
              </w:rPr>
              <w:br/>
            </w:r>
            <w:r w:rsidR="006F5564">
              <w:rPr>
                <w:rFonts w:ascii="Calibri" w:hAnsi="Calibri" w:cs="Calibri"/>
                <w:b/>
                <w:lang w:eastAsia="ja-JP"/>
              </w:rPr>
              <w:t>*</w:t>
            </w:r>
            <w:r w:rsidR="00902F66">
              <w:rPr>
                <w:rFonts w:ascii="Calibri" w:hAnsi="Calibri" w:cs="Calibri"/>
                <w:b/>
                <w:lang w:eastAsia="ja-JP"/>
              </w:rPr>
              <w:t>P</w:t>
            </w:r>
            <w:r w:rsidR="006F5564">
              <w:rPr>
                <w:rFonts w:ascii="Calibri" w:hAnsi="Calibri" w:cs="Calibri"/>
                <w:b/>
                <w:lang w:eastAsia="ja-JP"/>
              </w:rPr>
              <w:t>lease ensure P</w:t>
            </w:r>
            <w:r w:rsidR="001007DB">
              <w:rPr>
                <w:rFonts w:ascii="Calibri" w:hAnsi="Calibri" w:cs="Calibri"/>
                <w:b/>
                <w:lang w:eastAsia="ja-JP"/>
              </w:rPr>
              <w:t xml:space="preserve">ersonal Emergency Evacuation </w:t>
            </w:r>
            <w:r w:rsidR="006F5564">
              <w:rPr>
                <w:rFonts w:ascii="Calibri" w:hAnsi="Calibri" w:cs="Calibri"/>
                <w:b/>
                <w:lang w:eastAsia="ja-JP"/>
              </w:rPr>
              <w:t>P</w:t>
            </w:r>
            <w:r w:rsidR="001007DB">
              <w:rPr>
                <w:rFonts w:ascii="Calibri" w:hAnsi="Calibri" w:cs="Calibri"/>
                <w:b/>
                <w:lang w:eastAsia="ja-JP"/>
              </w:rPr>
              <w:t>lan (PEEP)</w:t>
            </w:r>
            <w:r w:rsidR="006F5564">
              <w:rPr>
                <w:rFonts w:ascii="Calibri" w:hAnsi="Calibri" w:cs="Calibri"/>
                <w:b/>
                <w:lang w:eastAsia="ja-JP"/>
              </w:rPr>
              <w:t xml:space="preserve"> is completed</w:t>
            </w:r>
            <w:r w:rsidR="00B15CEE">
              <w:rPr>
                <w:rFonts w:ascii="Calibri" w:hAnsi="Calibri" w:cs="Calibri"/>
                <w:b/>
                <w:lang w:eastAsia="ja-JP"/>
              </w:rPr>
              <w:t xml:space="preserve"> and stored in local response procedure</w:t>
            </w:r>
          </w:p>
        </w:tc>
        <w:sdt>
          <w:sdtPr>
            <w:rPr>
              <w:rFonts w:ascii="Calibri" w:hAnsi="Calibri" w:cs="Calibri"/>
              <w:lang w:eastAsia="ja-JP"/>
            </w:rPr>
            <w:id w:val="2145999670"/>
            <w:placeholder>
              <w:docPart w:val="E9AB2A87977B406B9F407FE01FD94B8B"/>
            </w:placeholder>
          </w:sdtPr>
          <w:sdtEndPr/>
          <w:sdtContent>
            <w:tc>
              <w:tcPr>
                <w:tcW w:w="5340" w:type="dxa"/>
              </w:tcPr>
              <w:p w14:paraId="61E0283D" w14:textId="017EA3F4" w:rsidR="00F45FEB" w:rsidRPr="0071206B" w:rsidRDefault="00246317" w:rsidP="00246317">
                <w:pPr>
                  <w:rPr>
                    <w:rFonts w:ascii="Calibri" w:hAnsi="Calibri" w:cs="Calibri"/>
                    <w:lang w:eastAsia="ja-JP"/>
                  </w:rPr>
                </w:pPr>
                <w:r>
                  <w:rPr>
                    <w:rFonts w:ascii="Calibri" w:hAnsi="Calibri" w:cs="Calibri"/>
                    <w:lang w:eastAsia="ja-JP"/>
                  </w:rPr>
                  <w:t>0%</w:t>
                </w:r>
              </w:p>
            </w:tc>
          </w:sdtContent>
        </w:sdt>
      </w:tr>
      <w:tr w:rsidR="00F45FEB" w:rsidRPr="0071206B" w14:paraId="5F1BECFC" w14:textId="53A59DFA" w:rsidTr="00F45FEB">
        <w:tc>
          <w:tcPr>
            <w:tcW w:w="4390" w:type="dxa"/>
          </w:tcPr>
          <w:p w14:paraId="5ED75F8D" w14:textId="37C22508" w:rsidR="00F45FEB" w:rsidRPr="0071206B" w:rsidRDefault="00F45FEB" w:rsidP="00F45FEB">
            <w:pPr>
              <w:rPr>
                <w:rFonts w:ascii="Calibri" w:hAnsi="Calibri" w:cs="Calibri"/>
                <w:b/>
                <w:lang w:eastAsia="ja-JP"/>
              </w:rPr>
            </w:pPr>
            <w:r w:rsidRPr="0071206B">
              <w:rPr>
                <w:rFonts w:ascii="Calibri" w:hAnsi="Calibri" w:cs="Calibri"/>
                <w:b/>
                <w:lang w:eastAsia="ja-JP"/>
              </w:rPr>
              <w:t>Proportion of student with disability/special education needs (%)</w:t>
            </w:r>
            <w:r w:rsidR="00B15CEE">
              <w:rPr>
                <w:rFonts w:ascii="Calibri" w:hAnsi="Calibri" w:cs="Calibri"/>
                <w:b/>
                <w:lang w:eastAsia="ja-JP"/>
              </w:rPr>
              <w:t xml:space="preserve"> </w:t>
            </w:r>
            <w:r w:rsidR="00B15CEE">
              <w:rPr>
                <w:rFonts w:ascii="Calibri" w:hAnsi="Calibri" w:cs="Calibri"/>
                <w:b/>
                <w:lang w:eastAsia="ja-JP"/>
              </w:rPr>
              <w:br/>
              <w:t xml:space="preserve">*Please ensure </w:t>
            </w:r>
            <w:r w:rsidR="001007DB">
              <w:rPr>
                <w:rFonts w:ascii="Calibri" w:hAnsi="Calibri" w:cs="Calibri"/>
                <w:b/>
                <w:lang w:eastAsia="ja-JP"/>
              </w:rPr>
              <w:t>Personal Emerge</w:t>
            </w:r>
            <w:r w:rsidR="00641BBE">
              <w:rPr>
                <w:rFonts w:ascii="Calibri" w:hAnsi="Calibri" w:cs="Calibri"/>
                <w:b/>
                <w:lang w:eastAsia="ja-JP"/>
              </w:rPr>
              <w:t>ncy Evacuation Plan (</w:t>
            </w:r>
            <w:r w:rsidR="00B15CEE">
              <w:rPr>
                <w:rFonts w:ascii="Calibri" w:hAnsi="Calibri" w:cs="Calibri"/>
                <w:b/>
                <w:lang w:eastAsia="ja-JP"/>
              </w:rPr>
              <w:t>PEEP</w:t>
            </w:r>
            <w:r w:rsidR="00641BBE">
              <w:rPr>
                <w:rFonts w:ascii="Calibri" w:hAnsi="Calibri" w:cs="Calibri"/>
                <w:b/>
                <w:lang w:eastAsia="ja-JP"/>
              </w:rPr>
              <w:t>)</w:t>
            </w:r>
            <w:r w:rsidR="00B15CEE">
              <w:rPr>
                <w:rFonts w:ascii="Calibri" w:hAnsi="Calibri" w:cs="Calibri"/>
                <w:b/>
                <w:lang w:eastAsia="ja-JP"/>
              </w:rPr>
              <w:t xml:space="preserve"> is completed and </w:t>
            </w:r>
            <w:r w:rsidR="00025DF7">
              <w:rPr>
                <w:rFonts w:ascii="Calibri" w:hAnsi="Calibri" w:cs="Calibri"/>
                <w:b/>
                <w:lang w:eastAsia="ja-JP"/>
              </w:rPr>
              <w:t>stored</w:t>
            </w:r>
            <w:r w:rsidR="00B15CEE">
              <w:rPr>
                <w:rFonts w:ascii="Calibri" w:hAnsi="Calibri" w:cs="Calibri"/>
                <w:b/>
                <w:lang w:eastAsia="ja-JP"/>
              </w:rPr>
              <w:t xml:space="preserve"> in local response procedure</w:t>
            </w:r>
          </w:p>
        </w:tc>
        <w:sdt>
          <w:sdtPr>
            <w:rPr>
              <w:rFonts w:ascii="Calibri" w:hAnsi="Calibri" w:cs="Calibri"/>
              <w:lang w:eastAsia="ja-JP"/>
            </w:rPr>
            <w:id w:val="-2133788761"/>
            <w:placeholder>
              <w:docPart w:val="736EC2EBC9D448E29779F46FC7297F93"/>
            </w:placeholder>
          </w:sdtPr>
          <w:sdtEndPr/>
          <w:sdtContent>
            <w:tc>
              <w:tcPr>
                <w:tcW w:w="5340" w:type="dxa"/>
              </w:tcPr>
              <w:p w14:paraId="13AA53EE" w14:textId="33CDCB75" w:rsidR="00F45FEB" w:rsidRPr="0071206B" w:rsidRDefault="00246317" w:rsidP="00246317">
                <w:pPr>
                  <w:rPr>
                    <w:rFonts w:ascii="Calibri" w:hAnsi="Calibri" w:cs="Calibri"/>
                    <w:lang w:eastAsia="ja-JP"/>
                  </w:rPr>
                </w:pPr>
                <w:r>
                  <w:rPr>
                    <w:rFonts w:ascii="Calibri" w:hAnsi="Calibri" w:cs="Calibri"/>
                    <w:lang w:eastAsia="ja-JP"/>
                  </w:rPr>
                  <w:t>1.1%</w:t>
                </w:r>
              </w:p>
            </w:tc>
          </w:sdtContent>
        </w:sdt>
      </w:tr>
    </w:tbl>
    <w:p w14:paraId="1496378E" w14:textId="7749DD86" w:rsidR="0052738D" w:rsidRPr="0071206B" w:rsidRDefault="0052738D" w:rsidP="004C5C26">
      <w:pPr>
        <w:pStyle w:val="Heading2"/>
        <w:rPr>
          <w:rFonts w:cs="Calibri"/>
        </w:rPr>
      </w:pPr>
    </w:p>
    <w:p w14:paraId="63BCBAC0" w14:textId="77777777" w:rsidR="00F45FEB" w:rsidRPr="0071206B" w:rsidRDefault="00F45FEB">
      <w:pPr>
        <w:spacing w:before="0" w:after="0" w:line="240" w:lineRule="auto"/>
        <w:rPr>
          <w:rFonts w:ascii="Calibri" w:eastAsia="Times New Roman" w:hAnsi="Calibri" w:cs="Calibri"/>
          <w:color w:val="auto"/>
          <w:sz w:val="48"/>
          <w:szCs w:val="48"/>
          <w:lang w:eastAsia="ja-JP"/>
        </w:rPr>
      </w:pPr>
      <w:r w:rsidRPr="0071206B">
        <w:rPr>
          <w:rFonts w:ascii="Calibri" w:hAnsi="Calibri" w:cs="Calibri"/>
        </w:rPr>
        <w:br w:type="page"/>
      </w:r>
    </w:p>
    <w:p w14:paraId="67C451AB" w14:textId="5FEAD469" w:rsidR="00F45FEB" w:rsidRPr="0071206B" w:rsidRDefault="00D526C6" w:rsidP="00F45FEB">
      <w:pPr>
        <w:pStyle w:val="Heading2"/>
        <w:rPr>
          <w:rFonts w:cs="Calibri"/>
        </w:rPr>
      </w:pPr>
      <w:r>
        <w:rPr>
          <w:rFonts w:cs="Calibri"/>
        </w:rPr>
        <w:lastRenderedPageBreak/>
        <w:t>Tones for a</w:t>
      </w:r>
      <w:r w:rsidR="00F45FEB" w:rsidRPr="0071206B">
        <w:rPr>
          <w:rFonts w:cs="Calibri"/>
        </w:rPr>
        <w:t xml:space="preserve">ctivation of emergency procedures </w:t>
      </w:r>
    </w:p>
    <w:p w14:paraId="061178E1" w14:textId="3DF44B4B" w:rsidR="00F45FEB" w:rsidRPr="0071206B" w:rsidRDefault="00F45FEB" w:rsidP="001A296A">
      <w:pPr>
        <w:pStyle w:val="Heading3"/>
        <w:spacing w:before="160"/>
      </w:pPr>
      <w:r w:rsidRPr="0071206B">
        <w:t xml:space="preserve">Shelter in place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6333"/>
      </w:tblGrid>
      <w:tr w:rsidR="00F45FEB" w:rsidRPr="0071206B" w14:paraId="01B6C11C" w14:textId="77777777" w:rsidTr="00F45FEB">
        <w:tc>
          <w:tcPr>
            <w:tcW w:w="3397" w:type="dxa"/>
          </w:tcPr>
          <w:p w14:paraId="6138D399" w14:textId="77499688" w:rsidR="00F45FEB" w:rsidRPr="0071206B" w:rsidRDefault="00F45FEB" w:rsidP="00EC1745">
            <w:pPr>
              <w:spacing w:after="160" w:line="259" w:lineRule="auto"/>
              <w:rPr>
                <w:rFonts w:ascii="Calibri" w:hAnsi="Calibri" w:cs="Calibri"/>
                <w:b/>
                <w:lang w:eastAsia="ja-JP"/>
              </w:rPr>
            </w:pPr>
            <w:r w:rsidRPr="0071206B">
              <w:rPr>
                <w:rFonts w:ascii="Calibri" w:hAnsi="Calibri" w:cs="Calibri"/>
                <w:b/>
                <w:lang w:eastAsia="ja-JP"/>
              </w:rPr>
              <w:t xml:space="preserve">Alarm tone/alert method used </w:t>
            </w:r>
          </w:p>
        </w:tc>
        <w:sdt>
          <w:sdtPr>
            <w:rPr>
              <w:rFonts w:ascii="Calibri" w:hAnsi="Calibri" w:cs="Calibri"/>
              <w:lang w:eastAsia="ja-JP"/>
            </w:rPr>
            <w:id w:val="1982038430"/>
            <w:placeholder>
              <w:docPart w:val="6106750A805E478CBA33203FB3D3B18B"/>
            </w:placeholder>
          </w:sdtPr>
          <w:sdtEndPr/>
          <w:sdtContent>
            <w:sdt>
              <w:sdtPr>
                <w:rPr>
                  <w:rFonts w:ascii="Calibri" w:hAnsi="Calibri" w:cs="Calibri"/>
                  <w:lang w:eastAsia="ja-JP"/>
                </w:rPr>
                <w:id w:val="-1744642506"/>
                <w:placeholder>
                  <w:docPart w:val="8735EEA3E42F49EEBBE1D2C8E3A90E75"/>
                </w:placeholder>
              </w:sdtPr>
              <w:sdtEndPr/>
              <w:sdtContent>
                <w:tc>
                  <w:tcPr>
                    <w:tcW w:w="6333" w:type="dxa"/>
                  </w:tcPr>
                  <w:p w14:paraId="5C1A8D97" w14:textId="0CE63938" w:rsidR="00F45FEB" w:rsidRPr="0071206B" w:rsidRDefault="00D52957" w:rsidP="00EC1745">
                    <w:pPr>
                      <w:rPr>
                        <w:rFonts w:ascii="Calibri" w:hAnsi="Calibri" w:cs="Calibri"/>
                        <w:lang w:eastAsia="ja-JP"/>
                      </w:rPr>
                    </w:pPr>
                    <w:r>
                      <w:rPr>
                        <w:rFonts w:ascii="Calibri" w:hAnsi="Calibri" w:cs="Calibri"/>
                        <w:lang w:eastAsia="ja-JP"/>
                      </w:rPr>
                      <w:t>One long continuous siren</w:t>
                    </w:r>
                  </w:p>
                </w:tc>
              </w:sdtContent>
            </w:sdt>
          </w:sdtContent>
        </w:sdt>
      </w:tr>
      <w:tr w:rsidR="00F45FEB" w:rsidRPr="0071206B" w14:paraId="5D33F960" w14:textId="77777777" w:rsidTr="00F45FEB">
        <w:tc>
          <w:tcPr>
            <w:tcW w:w="3397" w:type="dxa"/>
          </w:tcPr>
          <w:p w14:paraId="5B1B0E2F" w14:textId="06594F8E" w:rsidR="00F45FEB" w:rsidRPr="0071206B" w:rsidRDefault="00F45FEB" w:rsidP="00EC1745">
            <w:pPr>
              <w:rPr>
                <w:rFonts w:ascii="Calibri" w:hAnsi="Calibri" w:cs="Calibri"/>
                <w:b/>
                <w:lang w:eastAsia="ja-JP"/>
              </w:rPr>
            </w:pPr>
            <w:r w:rsidRPr="0071206B">
              <w:rPr>
                <w:rFonts w:ascii="Calibri" w:hAnsi="Calibri" w:cs="Calibri"/>
                <w:b/>
                <w:lang w:eastAsia="ja-JP"/>
              </w:rPr>
              <w:t xml:space="preserve">Duration/pattern of alarm tone </w:t>
            </w:r>
          </w:p>
        </w:tc>
        <w:sdt>
          <w:sdtPr>
            <w:rPr>
              <w:rFonts w:ascii="Calibri" w:hAnsi="Calibri" w:cs="Calibri"/>
              <w:lang w:eastAsia="ja-JP"/>
            </w:rPr>
            <w:id w:val="107635015"/>
            <w:placeholder>
              <w:docPart w:val="4058748F4184434C8C7EFD6C1B03095A"/>
            </w:placeholder>
          </w:sdtPr>
          <w:sdtEndPr/>
          <w:sdtContent>
            <w:tc>
              <w:tcPr>
                <w:tcW w:w="6333" w:type="dxa"/>
              </w:tcPr>
              <w:p w14:paraId="37FC1810" w14:textId="2416154A" w:rsidR="00F45FEB" w:rsidRPr="0071206B" w:rsidRDefault="00D52957" w:rsidP="00D52957">
                <w:pPr>
                  <w:rPr>
                    <w:rFonts w:ascii="Calibri" w:hAnsi="Calibri" w:cs="Calibri"/>
                    <w:lang w:eastAsia="ja-JP"/>
                  </w:rPr>
                </w:pPr>
                <w:r>
                  <w:rPr>
                    <w:rFonts w:ascii="Calibri" w:hAnsi="Calibri" w:cs="Calibri"/>
                    <w:lang w:eastAsia="ja-JP"/>
                  </w:rPr>
                  <w:t>1 minute</w:t>
                </w:r>
              </w:p>
            </w:tc>
          </w:sdtContent>
        </w:sdt>
      </w:tr>
      <w:tr w:rsidR="00D308BB" w:rsidRPr="0071206B" w14:paraId="66B99C8D" w14:textId="77777777" w:rsidTr="00CF4956">
        <w:tc>
          <w:tcPr>
            <w:tcW w:w="9730" w:type="dxa"/>
            <w:gridSpan w:val="2"/>
          </w:tcPr>
          <w:p w14:paraId="10DC190C" w14:textId="216A024C" w:rsidR="00D308BB" w:rsidRDefault="00D308BB" w:rsidP="008B5ACA">
            <w:pPr>
              <w:jc w:val="center"/>
              <w:rPr>
                <w:rFonts w:ascii="Calibri" w:hAnsi="Calibri" w:cs="Calibri"/>
                <w:lang w:eastAsia="ja-JP"/>
              </w:rPr>
            </w:pPr>
            <w:r>
              <w:rPr>
                <w:rFonts w:ascii="Calibri" w:hAnsi="Calibri" w:cs="Calibri"/>
                <w:lang w:eastAsia="ja-JP"/>
              </w:rPr>
              <w:t>Move to</w:t>
            </w:r>
            <w:r w:rsidR="00DF35D7">
              <w:rPr>
                <w:rFonts w:ascii="Calibri" w:hAnsi="Calibri" w:cs="Calibri"/>
                <w:lang w:eastAsia="ja-JP"/>
              </w:rPr>
              <w:t xml:space="preserve"> the</w:t>
            </w:r>
            <w:r>
              <w:rPr>
                <w:rFonts w:ascii="Calibri" w:hAnsi="Calibri" w:cs="Calibri"/>
                <w:lang w:eastAsia="ja-JP"/>
              </w:rPr>
              <w:t xml:space="preserve"> designated Shelter in </w:t>
            </w:r>
            <w:r w:rsidR="008B5ACA">
              <w:rPr>
                <w:rFonts w:ascii="Calibri" w:hAnsi="Calibri" w:cs="Calibri"/>
                <w:lang w:eastAsia="ja-JP"/>
              </w:rPr>
              <w:t>building</w:t>
            </w:r>
          </w:p>
        </w:tc>
      </w:tr>
    </w:tbl>
    <w:p w14:paraId="63F70BB8" w14:textId="364B15F9" w:rsidR="00F45FEB" w:rsidRPr="0071206B" w:rsidRDefault="00F45FEB" w:rsidP="00F45FEB">
      <w:pPr>
        <w:pStyle w:val="Heading3"/>
      </w:pPr>
      <w:r w:rsidRPr="0071206B">
        <w:t>Lockdown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6333"/>
      </w:tblGrid>
      <w:tr w:rsidR="00F45FEB" w:rsidRPr="0071206B" w14:paraId="75D37BF3" w14:textId="77777777" w:rsidTr="00EC1745">
        <w:tc>
          <w:tcPr>
            <w:tcW w:w="3397" w:type="dxa"/>
          </w:tcPr>
          <w:p w14:paraId="17897580" w14:textId="77777777" w:rsidR="00F45FEB" w:rsidRPr="0071206B" w:rsidRDefault="00F45FEB" w:rsidP="00EC1745">
            <w:pPr>
              <w:spacing w:after="160" w:line="259" w:lineRule="auto"/>
              <w:rPr>
                <w:rFonts w:ascii="Calibri" w:hAnsi="Calibri" w:cs="Calibri"/>
                <w:b/>
                <w:lang w:eastAsia="ja-JP"/>
              </w:rPr>
            </w:pPr>
            <w:r w:rsidRPr="0071206B">
              <w:rPr>
                <w:rFonts w:ascii="Calibri" w:hAnsi="Calibri" w:cs="Calibri"/>
                <w:b/>
                <w:lang w:eastAsia="ja-JP"/>
              </w:rPr>
              <w:t xml:space="preserve">Alarm tone/alert method used </w:t>
            </w:r>
          </w:p>
        </w:tc>
        <w:sdt>
          <w:sdtPr>
            <w:rPr>
              <w:rFonts w:ascii="Calibri" w:hAnsi="Calibri" w:cs="Calibri"/>
              <w:lang w:eastAsia="ja-JP"/>
            </w:rPr>
            <w:id w:val="-1763291164"/>
            <w:placeholder>
              <w:docPart w:val="A4EFDEB548AC43DABE33144C8794D742"/>
            </w:placeholder>
          </w:sdtPr>
          <w:sdtEndPr/>
          <w:sdtContent>
            <w:sdt>
              <w:sdtPr>
                <w:rPr>
                  <w:rFonts w:ascii="Calibri" w:hAnsi="Calibri" w:cs="Calibri"/>
                  <w:lang w:eastAsia="ja-JP"/>
                </w:rPr>
                <w:id w:val="370727891"/>
                <w:placeholder>
                  <w:docPart w:val="98D2ADB1223B442C9354CF6570FA260B"/>
                </w:placeholder>
              </w:sdtPr>
              <w:sdtEndPr/>
              <w:sdtContent>
                <w:tc>
                  <w:tcPr>
                    <w:tcW w:w="6333" w:type="dxa"/>
                  </w:tcPr>
                  <w:p w14:paraId="0F6D794F" w14:textId="489C70EA" w:rsidR="00F45FEB" w:rsidRPr="0071206B" w:rsidRDefault="00D52957" w:rsidP="00EC1745">
                    <w:pPr>
                      <w:rPr>
                        <w:rFonts w:ascii="Calibri" w:hAnsi="Calibri" w:cs="Calibri"/>
                        <w:lang w:eastAsia="ja-JP"/>
                      </w:rPr>
                    </w:pPr>
                    <w:r>
                      <w:rPr>
                        <w:rFonts w:ascii="Calibri" w:hAnsi="Calibri" w:cs="Calibri"/>
                        <w:lang w:eastAsia="ja-JP"/>
                      </w:rPr>
                      <w:t>Long intermittent siren</w:t>
                    </w:r>
                  </w:p>
                </w:tc>
              </w:sdtContent>
            </w:sdt>
          </w:sdtContent>
        </w:sdt>
      </w:tr>
      <w:tr w:rsidR="00F45FEB" w:rsidRPr="0071206B" w14:paraId="3EF246A2" w14:textId="77777777" w:rsidTr="00EC1745">
        <w:tc>
          <w:tcPr>
            <w:tcW w:w="3397" w:type="dxa"/>
          </w:tcPr>
          <w:p w14:paraId="4D471894" w14:textId="77777777" w:rsidR="00F45FEB" w:rsidRPr="0071206B" w:rsidRDefault="00F45FEB" w:rsidP="00EC1745">
            <w:pPr>
              <w:rPr>
                <w:rFonts w:ascii="Calibri" w:hAnsi="Calibri" w:cs="Calibri"/>
                <w:b/>
                <w:lang w:eastAsia="ja-JP"/>
              </w:rPr>
            </w:pPr>
            <w:r w:rsidRPr="0071206B">
              <w:rPr>
                <w:rFonts w:ascii="Calibri" w:hAnsi="Calibri" w:cs="Calibri"/>
                <w:b/>
                <w:lang w:eastAsia="ja-JP"/>
              </w:rPr>
              <w:t xml:space="preserve">Duration/pattern of alarm tone </w:t>
            </w:r>
          </w:p>
        </w:tc>
        <w:sdt>
          <w:sdtPr>
            <w:rPr>
              <w:rFonts w:ascii="Calibri" w:hAnsi="Calibri" w:cs="Calibri"/>
              <w:lang w:eastAsia="ja-JP"/>
            </w:rPr>
            <w:id w:val="1767266708"/>
            <w:placeholder>
              <w:docPart w:val="808C9F10ED92454683282A3E744BE997"/>
            </w:placeholder>
          </w:sdtPr>
          <w:sdtEndPr/>
          <w:sdtContent>
            <w:tc>
              <w:tcPr>
                <w:tcW w:w="6333" w:type="dxa"/>
              </w:tcPr>
              <w:p w14:paraId="3B86D6FC" w14:textId="0BD1FCF9" w:rsidR="00F45FEB" w:rsidRPr="0071206B" w:rsidRDefault="00D52957" w:rsidP="00D52957">
                <w:pPr>
                  <w:rPr>
                    <w:rFonts w:ascii="Calibri" w:hAnsi="Calibri" w:cs="Calibri"/>
                    <w:lang w:eastAsia="ja-JP"/>
                  </w:rPr>
                </w:pPr>
                <w:r>
                  <w:rPr>
                    <w:rFonts w:ascii="Calibri" w:hAnsi="Calibri" w:cs="Calibri"/>
                    <w:lang w:eastAsia="ja-JP"/>
                  </w:rPr>
                  <w:t>1 minute</w:t>
                </w:r>
              </w:p>
            </w:tc>
          </w:sdtContent>
        </w:sdt>
      </w:tr>
      <w:tr w:rsidR="00D01D60" w:rsidRPr="0071206B" w14:paraId="16614280" w14:textId="77777777" w:rsidTr="004B50F9">
        <w:tc>
          <w:tcPr>
            <w:tcW w:w="9730" w:type="dxa"/>
            <w:gridSpan w:val="2"/>
          </w:tcPr>
          <w:p w14:paraId="7148F162" w14:textId="734CB018" w:rsidR="00D01D60" w:rsidRDefault="00964009" w:rsidP="00D01D60">
            <w:pPr>
              <w:jc w:val="center"/>
              <w:rPr>
                <w:rFonts w:ascii="Calibri" w:hAnsi="Calibri" w:cs="Calibri"/>
                <w:lang w:eastAsia="ja-JP"/>
              </w:rPr>
            </w:pPr>
            <w:r>
              <w:rPr>
                <w:rFonts w:ascii="Calibri" w:hAnsi="Calibri" w:cs="Calibri"/>
                <w:lang w:eastAsia="ja-JP"/>
              </w:rPr>
              <w:t>Follow lockdown procedure in local response p</w:t>
            </w:r>
            <w:r w:rsidR="007119B2">
              <w:rPr>
                <w:rFonts w:ascii="Calibri" w:hAnsi="Calibri" w:cs="Calibri"/>
                <w:lang w:eastAsia="ja-JP"/>
              </w:rPr>
              <w:t>rocedures</w:t>
            </w:r>
          </w:p>
        </w:tc>
      </w:tr>
    </w:tbl>
    <w:p w14:paraId="7E3FEDEB" w14:textId="11C33D51" w:rsidR="00F45FEB" w:rsidRPr="0071206B" w:rsidRDefault="00F45FEB" w:rsidP="00F45FEB">
      <w:pPr>
        <w:pStyle w:val="Heading3"/>
      </w:pPr>
      <w:r w:rsidRPr="0071206B">
        <w:t>Onsite evacuation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6333"/>
      </w:tblGrid>
      <w:tr w:rsidR="00F45FEB" w:rsidRPr="0071206B" w14:paraId="7E1D452D" w14:textId="77777777" w:rsidTr="00EC1745">
        <w:tc>
          <w:tcPr>
            <w:tcW w:w="3397" w:type="dxa"/>
          </w:tcPr>
          <w:p w14:paraId="75975777" w14:textId="77777777" w:rsidR="00F45FEB" w:rsidRPr="0071206B" w:rsidRDefault="00F45FEB" w:rsidP="00EC1745">
            <w:pPr>
              <w:spacing w:after="160" w:line="259" w:lineRule="auto"/>
              <w:rPr>
                <w:rFonts w:ascii="Calibri" w:hAnsi="Calibri" w:cs="Calibri"/>
                <w:b/>
                <w:lang w:eastAsia="ja-JP"/>
              </w:rPr>
            </w:pPr>
            <w:r w:rsidRPr="0071206B">
              <w:rPr>
                <w:rFonts w:ascii="Calibri" w:hAnsi="Calibri" w:cs="Calibri"/>
                <w:b/>
                <w:lang w:eastAsia="ja-JP"/>
              </w:rPr>
              <w:t xml:space="preserve">Alarm tone/alert method used </w:t>
            </w:r>
          </w:p>
        </w:tc>
        <w:sdt>
          <w:sdtPr>
            <w:rPr>
              <w:rFonts w:ascii="Calibri" w:hAnsi="Calibri" w:cs="Calibri"/>
              <w:lang w:eastAsia="ja-JP"/>
            </w:rPr>
            <w:id w:val="-1908830126"/>
            <w:placeholder>
              <w:docPart w:val="85116EE39C2B428B95DE6BD054119C4D"/>
            </w:placeholder>
          </w:sdtPr>
          <w:sdtEndPr/>
          <w:sdtContent>
            <w:sdt>
              <w:sdtPr>
                <w:rPr>
                  <w:rFonts w:ascii="Calibri" w:hAnsi="Calibri" w:cs="Calibri"/>
                  <w:lang w:eastAsia="ja-JP"/>
                </w:rPr>
                <w:id w:val="1706518098"/>
                <w:placeholder>
                  <w:docPart w:val="D366DF5157AE4163AD2FFD4C6AB4744E"/>
                </w:placeholder>
              </w:sdtPr>
              <w:sdtEndPr/>
              <w:sdtContent>
                <w:tc>
                  <w:tcPr>
                    <w:tcW w:w="6333" w:type="dxa"/>
                  </w:tcPr>
                  <w:p w14:paraId="4A035D40" w14:textId="52D5473F" w:rsidR="00F45FEB" w:rsidRPr="0071206B" w:rsidRDefault="00D52957" w:rsidP="00EC1745">
                    <w:pPr>
                      <w:rPr>
                        <w:rFonts w:ascii="Calibri" w:hAnsi="Calibri" w:cs="Calibri"/>
                        <w:lang w:eastAsia="ja-JP"/>
                      </w:rPr>
                    </w:pPr>
                    <w:r>
                      <w:rPr>
                        <w:rFonts w:ascii="Calibri" w:hAnsi="Calibri" w:cs="Calibri"/>
                        <w:lang w:eastAsia="ja-JP"/>
                      </w:rPr>
                      <w:t>Short intermittent siren</w:t>
                    </w:r>
                  </w:p>
                </w:tc>
              </w:sdtContent>
            </w:sdt>
          </w:sdtContent>
        </w:sdt>
      </w:tr>
      <w:tr w:rsidR="00F45FEB" w:rsidRPr="0071206B" w14:paraId="7F3A73CC" w14:textId="77777777" w:rsidTr="00EC1745">
        <w:tc>
          <w:tcPr>
            <w:tcW w:w="3397" w:type="dxa"/>
          </w:tcPr>
          <w:p w14:paraId="43F3C2E3" w14:textId="77777777" w:rsidR="00F45FEB" w:rsidRPr="0071206B" w:rsidRDefault="00F45FEB" w:rsidP="00EC1745">
            <w:pPr>
              <w:rPr>
                <w:rFonts w:ascii="Calibri" w:hAnsi="Calibri" w:cs="Calibri"/>
                <w:b/>
                <w:lang w:eastAsia="ja-JP"/>
              </w:rPr>
            </w:pPr>
            <w:r w:rsidRPr="0071206B">
              <w:rPr>
                <w:rFonts w:ascii="Calibri" w:hAnsi="Calibri" w:cs="Calibri"/>
                <w:b/>
                <w:lang w:eastAsia="ja-JP"/>
              </w:rPr>
              <w:t xml:space="preserve">Duration/pattern of alarm tone </w:t>
            </w:r>
          </w:p>
        </w:tc>
        <w:sdt>
          <w:sdtPr>
            <w:rPr>
              <w:rFonts w:ascii="Calibri" w:hAnsi="Calibri" w:cs="Calibri"/>
              <w:lang w:eastAsia="ja-JP"/>
            </w:rPr>
            <w:id w:val="1612781862"/>
            <w:placeholder>
              <w:docPart w:val="99C1FFC217E2428D9D8BEA907D7192B4"/>
            </w:placeholder>
          </w:sdtPr>
          <w:sdtEndPr/>
          <w:sdtContent>
            <w:tc>
              <w:tcPr>
                <w:tcW w:w="6333" w:type="dxa"/>
              </w:tcPr>
              <w:p w14:paraId="79885BE6" w14:textId="0AD68E37" w:rsidR="00F45FEB" w:rsidRPr="0071206B" w:rsidRDefault="00D52957" w:rsidP="00D52957">
                <w:pPr>
                  <w:rPr>
                    <w:rFonts w:ascii="Calibri" w:hAnsi="Calibri" w:cs="Calibri"/>
                    <w:lang w:eastAsia="ja-JP"/>
                  </w:rPr>
                </w:pPr>
                <w:r>
                  <w:rPr>
                    <w:rFonts w:ascii="Calibri" w:hAnsi="Calibri" w:cs="Calibri"/>
                    <w:lang w:eastAsia="ja-JP"/>
                  </w:rPr>
                  <w:t>1 minute</w:t>
                </w:r>
              </w:p>
            </w:tc>
          </w:sdtContent>
        </w:sdt>
      </w:tr>
      <w:tr w:rsidR="00964009" w:rsidRPr="0071206B" w14:paraId="6464B811" w14:textId="77777777" w:rsidTr="0072003D">
        <w:tc>
          <w:tcPr>
            <w:tcW w:w="9730" w:type="dxa"/>
            <w:gridSpan w:val="2"/>
          </w:tcPr>
          <w:p w14:paraId="5A5E07F9" w14:textId="62C0BA09" w:rsidR="00964009" w:rsidRDefault="00CB525B" w:rsidP="00964009">
            <w:pPr>
              <w:jc w:val="center"/>
              <w:rPr>
                <w:rFonts w:ascii="Calibri" w:hAnsi="Calibri" w:cs="Calibri"/>
                <w:lang w:eastAsia="ja-JP"/>
              </w:rPr>
            </w:pPr>
            <w:r>
              <w:rPr>
                <w:rFonts w:ascii="Calibri" w:hAnsi="Calibri" w:cs="Calibri"/>
                <w:lang w:eastAsia="ja-JP"/>
              </w:rPr>
              <w:t>Refer to</w:t>
            </w:r>
            <w:r w:rsidR="00964009">
              <w:rPr>
                <w:rFonts w:ascii="Calibri" w:hAnsi="Calibri" w:cs="Calibri"/>
                <w:lang w:eastAsia="ja-JP"/>
              </w:rPr>
              <w:t xml:space="preserve"> </w:t>
            </w:r>
            <w:r>
              <w:rPr>
                <w:rFonts w:ascii="Calibri" w:hAnsi="Calibri" w:cs="Calibri"/>
                <w:lang w:eastAsia="ja-JP"/>
              </w:rPr>
              <w:t>displayed evacuation diagram</w:t>
            </w:r>
          </w:p>
        </w:tc>
      </w:tr>
    </w:tbl>
    <w:p w14:paraId="0EC6B318" w14:textId="418A38AB" w:rsidR="00F45FEB" w:rsidRPr="0071206B" w:rsidRDefault="00F45FEB" w:rsidP="00F45FEB">
      <w:pPr>
        <w:pStyle w:val="Heading3"/>
      </w:pPr>
      <w:r w:rsidRPr="0071206B">
        <w:t>Offsite evacuation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6333"/>
      </w:tblGrid>
      <w:tr w:rsidR="00F45FEB" w:rsidRPr="0071206B" w14:paraId="537D7270" w14:textId="77777777" w:rsidTr="00EC1745">
        <w:tc>
          <w:tcPr>
            <w:tcW w:w="3397" w:type="dxa"/>
          </w:tcPr>
          <w:p w14:paraId="256964BB" w14:textId="77777777" w:rsidR="00F45FEB" w:rsidRPr="0071206B" w:rsidRDefault="00F45FEB" w:rsidP="00EC1745">
            <w:pPr>
              <w:spacing w:after="160" w:line="259" w:lineRule="auto"/>
              <w:rPr>
                <w:rFonts w:ascii="Calibri" w:hAnsi="Calibri" w:cs="Calibri"/>
                <w:b/>
                <w:lang w:eastAsia="ja-JP"/>
              </w:rPr>
            </w:pPr>
            <w:r w:rsidRPr="0071206B">
              <w:rPr>
                <w:rFonts w:ascii="Calibri" w:hAnsi="Calibri" w:cs="Calibri"/>
                <w:b/>
                <w:lang w:eastAsia="ja-JP"/>
              </w:rPr>
              <w:t xml:space="preserve">Alarm tone/alert method used </w:t>
            </w:r>
          </w:p>
        </w:tc>
        <w:sdt>
          <w:sdtPr>
            <w:rPr>
              <w:rFonts w:ascii="Calibri" w:hAnsi="Calibri" w:cs="Calibri"/>
              <w:lang w:eastAsia="ja-JP"/>
            </w:rPr>
            <w:id w:val="-2100629898"/>
            <w:placeholder>
              <w:docPart w:val="D666C91D510A419AAED7B093D238082E"/>
            </w:placeholder>
          </w:sdtPr>
          <w:sdtEndPr/>
          <w:sdtContent>
            <w:tc>
              <w:tcPr>
                <w:tcW w:w="6333" w:type="dxa"/>
              </w:tcPr>
              <w:p w14:paraId="574A2BC1" w14:textId="48222807" w:rsidR="00F45FEB" w:rsidRPr="00C50C01" w:rsidRDefault="00D52957" w:rsidP="00C50C01">
                <w:pPr>
                  <w:widowControl w:val="0"/>
                  <w:rPr>
                    <w:rFonts w:ascii="Calibri" w:hAnsi="Calibri" w:cs="Calibri"/>
                    <w:color w:val="000000"/>
                    <w:sz w:val="20"/>
                    <w:szCs w:val="20"/>
                    <w:lang w:eastAsia="en-AU"/>
                  </w:rPr>
                </w:pPr>
                <w:r>
                  <w:rPr>
                    <w:sz w:val="28"/>
                    <w:szCs w:val="28"/>
                  </w:rPr>
                  <w:t>short intermittent siren</w:t>
                </w:r>
              </w:p>
            </w:tc>
          </w:sdtContent>
        </w:sdt>
      </w:tr>
      <w:tr w:rsidR="00F45FEB" w:rsidRPr="0071206B" w14:paraId="654338DD" w14:textId="77777777" w:rsidTr="00EC1745">
        <w:tc>
          <w:tcPr>
            <w:tcW w:w="3397" w:type="dxa"/>
          </w:tcPr>
          <w:p w14:paraId="0E9C1F0A" w14:textId="77777777" w:rsidR="00F45FEB" w:rsidRPr="0071206B" w:rsidRDefault="00F45FEB" w:rsidP="00EC1745">
            <w:pPr>
              <w:rPr>
                <w:rFonts w:ascii="Calibri" w:hAnsi="Calibri" w:cs="Calibri"/>
                <w:b/>
                <w:lang w:eastAsia="ja-JP"/>
              </w:rPr>
            </w:pPr>
            <w:r w:rsidRPr="0071206B">
              <w:rPr>
                <w:rFonts w:ascii="Calibri" w:hAnsi="Calibri" w:cs="Calibri"/>
                <w:b/>
                <w:lang w:eastAsia="ja-JP"/>
              </w:rPr>
              <w:t xml:space="preserve">Duration/pattern of alarm tone </w:t>
            </w:r>
          </w:p>
        </w:tc>
        <w:sdt>
          <w:sdtPr>
            <w:rPr>
              <w:rFonts w:ascii="Calibri" w:hAnsi="Calibri" w:cs="Calibri"/>
              <w:lang w:eastAsia="ja-JP"/>
            </w:rPr>
            <w:id w:val="-547375281"/>
            <w:placeholder>
              <w:docPart w:val="E352E2ACD22B429BA65CC70C8E2100C2"/>
            </w:placeholder>
          </w:sdtPr>
          <w:sdtEndPr/>
          <w:sdtContent>
            <w:tc>
              <w:tcPr>
                <w:tcW w:w="6333" w:type="dxa"/>
              </w:tcPr>
              <w:p w14:paraId="165F68C6" w14:textId="0C350C36" w:rsidR="00F45FEB" w:rsidRPr="0071206B" w:rsidRDefault="00D52957" w:rsidP="00D52957">
                <w:pPr>
                  <w:rPr>
                    <w:rFonts w:ascii="Calibri" w:hAnsi="Calibri" w:cs="Calibri"/>
                    <w:lang w:eastAsia="ja-JP"/>
                  </w:rPr>
                </w:pPr>
                <w:r>
                  <w:rPr>
                    <w:rFonts w:ascii="Calibri" w:hAnsi="Calibri" w:cs="Calibri"/>
                    <w:lang w:eastAsia="ja-JP"/>
                  </w:rPr>
                  <w:t>1 minute</w:t>
                </w:r>
              </w:p>
            </w:tc>
          </w:sdtContent>
        </w:sdt>
      </w:tr>
      <w:tr w:rsidR="00F45FEB" w:rsidRPr="0071206B" w14:paraId="51583587" w14:textId="77777777" w:rsidTr="00EC1745">
        <w:tc>
          <w:tcPr>
            <w:tcW w:w="3397" w:type="dxa"/>
          </w:tcPr>
          <w:p w14:paraId="487EAC62" w14:textId="5EE088F6" w:rsidR="00F45FEB" w:rsidRPr="0071206B" w:rsidRDefault="00F45FEB" w:rsidP="00EC1745">
            <w:pPr>
              <w:rPr>
                <w:rFonts w:ascii="Calibri" w:hAnsi="Calibri" w:cs="Calibri"/>
                <w:b/>
                <w:lang w:eastAsia="ja-JP"/>
              </w:rPr>
            </w:pPr>
            <w:r w:rsidRPr="0071206B">
              <w:rPr>
                <w:rFonts w:ascii="Calibri" w:hAnsi="Calibri" w:cs="Calibri"/>
                <w:b/>
                <w:lang w:eastAsia="ja-JP"/>
              </w:rPr>
              <w:t>Method used to inform building occupants when evacuation is to</w:t>
            </w:r>
            <w:r w:rsidR="003438D8">
              <w:rPr>
                <w:rFonts w:ascii="Calibri" w:hAnsi="Calibri" w:cs="Calibri"/>
                <w:b/>
                <w:lang w:eastAsia="ja-JP"/>
              </w:rPr>
              <w:t xml:space="preserve"> offsite location is required</w:t>
            </w:r>
            <w:r w:rsidRPr="0071206B">
              <w:rPr>
                <w:rFonts w:ascii="Calibri" w:hAnsi="Calibri" w:cs="Calibri"/>
                <w:b/>
                <w:lang w:eastAsia="ja-JP"/>
              </w:rPr>
              <w:t xml:space="preserve"> </w:t>
            </w:r>
            <w:r w:rsidR="005C4092">
              <w:rPr>
                <w:rFonts w:ascii="Calibri" w:hAnsi="Calibri" w:cs="Calibri"/>
                <w:b/>
                <w:lang w:eastAsia="ja-JP"/>
              </w:rPr>
              <w:t>eg: verbal</w:t>
            </w:r>
          </w:p>
        </w:tc>
        <w:sdt>
          <w:sdtPr>
            <w:rPr>
              <w:rFonts w:ascii="Calibri" w:hAnsi="Calibri" w:cs="Calibri"/>
              <w:lang w:eastAsia="ja-JP"/>
            </w:rPr>
            <w:id w:val="1465546171"/>
            <w:placeholder>
              <w:docPart w:val="F08628D03439453E8D51B89E4E741FEA"/>
            </w:placeholder>
          </w:sdtPr>
          <w:sdtEndPr/>
          <w:sdtContent>
            <w:tc>
              <w:tcPr>
                <w:tcW w:w="6333" w:type="dxa"/>
              </w:tcPr>
              <w:p w14:paraId="3EA815C6" w14:textId="27A2F92A" w:rsidR="00F45FEB" w:rsidRPr="0071206B" w:rsidRDefault="00D52957" w:rsidP="00D52957">
                <w:pPr>
                  <w:rPr>
                    <w:rFonts w:ascii="Calibri" w:hAnsi="Calibri" w:cs="Calibri"/>
                    <w:lang w:eastAsia="ja-JP"/>
                  </w:rPr>
                </w:pPr>
                <w:r>
                  <w:rPr>
                    <w:rFonts w:ascii="Calibri" w:hAnsi="Calibri" w:cs="Calibri"/>
                    <w:lang w:eastAsia="ja-JP"/>
                  </w:rPr>
                  <w:t>The siren will sound</w:t>
                </w:r>
              </w:p>
            </w:tc>
          </w:sdtContent>
        </w:sdt>
      </w:tr>
      <w:tr w:rsidR="00C14BB6" w:rsidRPr="0071206B" w14:paraId="716A406C" w14:textId="77777777" w:rsidTr="00A71549">
        <w:tc>
          <w:tcPr>
            <w:tcW w:w="9730" w:type="dxa"/>
            <w:gridSpan w:val="2"/>
          </w:tcPr>
          <w:p w14:paraId="353C9D45" w14:textId="628843DA" w:rsidR="00C14BB6" w:rsidRDefault="006322FD" w:rsidP="00C14BB6">
            <w:pPr>
              <w:jc w:val="center"/>
              <w:rPr>
                <w:rFonts w:ascii="Calibri" w:hAnsi="Calibri" w:cs="Calibri"/>
                <w:lang w:eastAsia="ja-JP"/>
              </w:rPr>
            </w:pPr>
            <w:r>
              <w:rPr>
                <w:rFonts w:ascii="Calibri" w:hAnsi="Calibri" w:cs="Calibri"/>
                <w:lang w:eastAsia="ja-JP"/>
              </w:rPr>
              <w:t>Follow</w:t>
            </w:r>
            <w:r w:rsidR="007119B2">
              <w:rPr>
                <w:rFonts w:ascii="Calibri" w:hAnsi="Calibri" w:cs="Calibri"/>
                <w:lang w:eastAsia="ja-JP"/>
              </w:rPr>
              <w:t xml:space="preserve"> offsite evacuation </w:t>
            </w:r>
            <w:r>
              <w:rPr>
                <w:rFonts w:ascii="Calibri" w:hAnsi="Calibri" w:cs="Calibri"/>
                <w:lang w:eastAsia="ja-JP"/>
              </w:rPr>
              <w:t>procedure</w:t>
            </w:r>
            <w:r w:rsidR="007119B2">
              <w:rPr>
                <w:rFonts w:ascii="Calibri" w:hAnsi="Calibri" w:cs="Calibri"/>
                <w:lang w:eastAsia="ja-JP"/>
              </w:rPr>
              <w:t xml:space="preserve"> in local response procedures</w:t>
            </w:r>
          </w:p>
        </w:tc>
      </w:tr>
    </w:tbl>
    <w:p w14:paraId="3021C3AA" w14:textId="77777777" w:rsidR="00960812" w:rsidRPr="007D15D0" w:rsidRDefault="00960812" w:rsidP="00960812">
      <w:pPr>
        <w:jc w:val="center"/>
        <w:rPr>
          <w:rFonts w:ascii="Calibri Light" w:hAnsi="Calibri Light" w:cs="Calibri Light"/>
          <w:color w:val="auto"/>
        </w:rPr>
      </w:pPr>
      <w:r w:rsidRPr="007D15D0">
        <w:rPr>
          <w:rFonts w:ascii="Calibri Light" w:hAnsi="Calibri Light" w:cs="Calibri Light"/>
        </w:rPr>
        <w:t>Services governed by the</w:t>
      </w:r>
      <w:r w:rsidRPr="007D15D0">
        <w:rPr>
          <w:rFonts w:ascii="Calibri Light" w:hAnsi="Calibri Light" w:cs="Calibri Light"/>
          <w:i/>
          <w:iCs/>
        </w:rPr>
        <w:t xml:space="preserve"> Education and Care Services National Regulations </w:t>
      </w:r>
      <w:r w:rsidRPr="007D15D0">
        <w:rPr>
          <w:rFonts w:ascii="Calibri Light" w:hAnsi="Calibri Light" w:cs="Calibri Light"/>
        </w:rPr>
        <w:t>are required to display this page alongside their evacuation diagrams.</w:t>
      </w:r>
    </w:p>
    <w:p w14:paraId="71D73C94" w14:textId="35AC0928" w:rsidR="00F45FEB" w:rsidRPr="0071206B" w:rsidRDefault="00F45FEB" w:rsidP="004C5C26">
      <w:pPr>
        <w:pStyle w:val="Heading2"/>
        <w:rPr>
          <w:rFonts w:cs="Calibri"/>
        </w:rPr>
      </w:pPr>
      <w:r w:rsidRPr="0071206B">
        <w:rPr>
          <w:rFonts w:cs="Calibri"/>
        </w:rPr>
        <w:lastRenderedPageBreak/>
        <w:t>Student collection protocol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390"/>
        <w:gridCol w:w="5386"/>
      </w:tblGrid>
      <w:tr w:rsidR="00BD3EA8" w:rsidRPr="0071206B" w14:paraId="5AE5CBA6" w14:textId="77777777" w:rsidTr="00BD3EA8">
        <w:tc>
          <w:tcPr>
            <w:tcW w:w="4390" w:type="dxa"/>
          </w:tcPr>
          <w:p w14:paraId="621FC20C" w14:textId="6FD488E4" w:rsidR="00BD3EA8" w:rsidRPr="00ED755C" w:rsidRDefault="00BD3EA8" w:rsidP="00EC1745">
            <w:pPr>
              <w:spacing w:after="160" w:line="259" w:lineRule="auto"/>
              <w:rPr>
                <w:rFonts w:ascii="Calibri" w:hAnsi="Calibri" w:cs="Calibri"/>
                <w:b/>
                <w:lang w:eastAsia="ja-JP"/>
              </w:rPr>
            </w:pPr>
            <w:r>
              <w:rPr>
                <w:rFonts w:ascii="Calibri" w:hAnsi="Calibri" w:cs="Calibri"/>
                <w:b/>
                <w:lang w:eastAsia="ja-JP"/>
              </w:rPr>
              <w:t>Do you have a s</w:t>
            </w:r>
            <w:r w:rsidRPr="0071206B">
              <w:rPr>
                <w:rFonts w:ascii="Calibri" w:hAnsi="Calibri" w:cs="Calibri"/>
                <w:b/>
                <w:lang w:eastAsia="ja-JP"/>
              </w:rPr>
              <w:t xml:space="preserve">tudent attendance record </w:t>
            </w:r>
            <w:r>
              <w:rPr>
                <w:rFonts w:ascii="Calibri" w:hAnsi="Calibri" w:cs="Calibri"/>
                <w:b/>
                <w:lang w:eastAsia="ja-JP"/>
              </w:rPr>
              <w:t>in place?</w:t>
            </w:r>
          </w:p>
        </w:tc>
        <w:sdt>
          <w:sdtPr>
            <w:rPr>
              <w:rFonts w:ascii="Calibri" w:hAnsi="Calibri" w:cs="Calibri"/>
              <w:lang w:eastAsia="ja-JP"/>
            </w:rPr>
            <w:alias w:val="Confirmation"/>
            <w:tag w:val="Confirmation"/>
            <w:id w:val="1296484005"/>
            <w:placeholder>
              <w:docPart w:val="A22D0DC896754DBEBF805C1253F24BB8"/>
            </w:placeholder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5386" w:type="dxa"/>
              </w:tcPr>
              <w:p w14:paraId="776438D9" w14:textId="76B0AA07" w:rsidR="00BD3EA8" w:rsidRPr="0071206B" w:rsidRDefault="00D52957" w:rsidP="00EC1745">
                <w:pPr>
                  <w:rPr>
                    <w:rFonts w:ascii="Calibri" w:hAnsi="Calibri" w:cs="Calibri"/>
                    <w:lang w:eastAsia="ja-JP"/>
                  </w:rPr>
                </w:pPr>
                <w:r>
                  <w:rPr>
                    <w:rFonts w:ascii="Calibri" w:hAnsi="Calibri" w:cs="Calibri"/>
                    <w:lang w:eastAsia="ja-JP"/>
                  </w:rPr>
                  <w:t>Yes</w:t>
                </w:r>
              </w:p>
            </w:tc>
          </w:sdtContent>
        </w:sdt>
      </w:tr>
      <w:tr w:rsidR="00BD3EA8" w:rsidRPr="0071206B" w14:paraId="3CE24FA0" w14:textId="77777777" w:rsidTr="00BD3EA8">
        <w:tc>
          <w:tcPr>
            <w:tcW w:w="4390" w:type="dxa"/>
          </w:tcPr>
          <w:p w14:paraId="3CC29205" w14:textId="52E22E3A" w:rsidR="00BD3EA8" w:rsidRPr="0071206B" w:rsidRDefault="00BD3EA8" w:rsidP="00EC1745">
            <w:pPr>
              <w:rPr>
                <w:rFonts w:ascii="Calibri" w:hAnsi="Calibri" w:cs="Calibri"/>
                <w:b/>
                <w:lang w:eastAsia="ja-JP"/>
              </w:rPr>
            </w:pPr>
            <w:r>
              <w:rPr>
                <w:rFonts w:ascii="Calibri" w:hAnsi="Calibri" w:cs="Calibri"/>
                <w:b/>
                <w:lang w:eastAsia="ja-JP"/>
              </w:rPr>
              <w:t xml:space="preserve">Do you have a </w:t>
            </w:r>
            <w:r w:rsidRPr="0071206B">
              <w:rPr>
                <w:rFonts w:ascii="Calibri" w:hAnsi="Calibri" w:cs="Calibri"/>
                <w:b/>
                <w:lang w:eastAsia="ja-JP"/>
              </w:rPr>
              <w:t xml:space="preserve">student collection </w:t>
            </w:r>
            <w:r>
              <w:rPr>
                <w:rFonts w:ascii="Calibri" w:hAnsi="Calibri" w:cs="Calibri"/>
                <w:b/>
                <w:lang w:eastAsia="ja-JP"/>
              </w:rPr>
              <w:t xml:space="preserve">process in place </w:t>
            </w:r>
            <w:r w:rsidRPr="0071206B">
              <w:rPr>
                <w:rFonts w:ascii="Calibri" w:hAnsi="Calibri" w:cs="Calibri"/>
                <w:b/>
                <w:lang w:eastAsia="ja-JP"/>
              </w:rPr>
              <w:t>during emergency</w:t>
            </w:r>
            <w:r w:rsidR="00EF0441">
              <w:rPr>
                <w:rFonts w:ascii="Calibri" w:hAnsi="Calibri" w:cs="Calibri"/>
                <w:b/>
                <w:lang w:eastAsia="ja-JP"/>
              </w:rPr>
              <w:t>?</w:t>
            </w:r>
            <w:r w:rsidRPr="0071206B">
              <w:rPr>
                <w:rFonts w:ascii="Calibri" w:hAnsi="Calibri" w:cs="Calibri"/>
                <w:b/>
                <w:lang w:eastAsia="ja-JP"/>
              </w:rPr>
              <w:t xml:space="preserve"> </w:t>
            </w:r>
          </w:p>
        </w:tc>
        <w:sdt>
          <w:sdtPr>
            <w:rPr>
              <w:rFonts w:ascii="Calibri" w:hAnsi="Calibri" w:cs="Calibri"/>
              <w:lang w:eastAsia="ja-JP"/>
            </w:rPr>
            <w:alias w:val="Confirmation "/>
            <w:tag w:val="Confirmation "/>
            <w:id w:val="965000670"/>
            <w:placeholder>
              <w:docPart w:val="8AB638385EC64BB192E143EB578724D8"/>
            </w:placeholder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5386" w:type="dxa"/>
              </w:tcPr>
              <w:p w14:paraId="0F68A72E" w14:textId="3E8FCDF5" w:rsidR="00BD3EA8" w:rsidRPr="0071206B" w:rsidRDefault="00D52957" w:rsidP="00EC1745">
                <w:pPr>
                  <w:rPr>
                    <w:rFonts w:ascii="Calibri" w:hAnsi="Calibri" w:cs="Calibri"/>
                    <w:lang w:eastAsia="ja-JP"/>
                  </w:rPr>
                </w:pPr>
                <w:r>
                  <w:rPr>
                    <w:rFonts w:ascii="Calibri" w:hAnsi="Calibri" w:cs="Calibri"/>
                    <w:lang w:eastAsia="ja-JP"/>
                  </w:rPr>
                  <w:t>Yes</w:t>
                </w:r>
              </w:p>
            </w:tc>
          </w:sdtContent>
        </w:sdt>
      </w:tr>
    </w:tbl>
    <w:p w14:paraId="2CABA86A" w14:textId="6C36D5AC" w:rsidR="00F45FEB" w:rsidRDefault="00F45FEB" w:rsidP="00DF35D7">
      <w:pPr>
        <w:rPr>
          <w:rFonts w:ascii="Calibri" w:hAnsi="Calibri" w:cs="Calibri"/>
          <w:lang w:eastAsia="ja-JP"/>
        </w:rPr>
      </w:pPr>
    </w:p>
    <w:p w14:paraId="4F761FD4" w14:textId="1F8AECAE" w:rsidR="00BD3EA8" w:rsidRDefault="005815DF" w:rsidP="00BD3EA8">
      <w:pPr>
        <w:pStyle w:val="Heading2"/>
      </w:pPr>
      <w:r>
        <w:t>Communication</w:t>
      </w:r>
      <w:r w:rsidR="00BD3EA8" w:rsidRPr="0071206B">
        <w:t xml:space="preserve"> pro</w:t>
      </w:r>
      <w:r>
        <w:t>cess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390"/>
        <w:gridCol w:w="5386"/>
      </w:tblGrid>
      <w:tr w:rsidR="005815DF" w:rsidRPr="0071206B" w14:paraId="30056642" w14:textId="77777777" w:rsidTr="00802328">
        <w:tc>
          <w:tcPr>
            <w:tcW w:w="4390" w:type="dxa"/>
          </w:tcPr>
          <w:p w14:paraId="574720DB" w14:textId="4A144448" w:rsidR="005815DF" w:rsidRPr="00ED755C" w:rsidRDefault="005815DF" w:rsidP="00802328">
            <w:pPr>
              <w:spacing w:after="160" w:line="259" w:lineRule="auto"/>
              <w:rPr>
                <w:rFonts w:ascii="Calibri" w:hAnsi="Calibri" w:cs="Calibri"/>
                <w:b/>
                <w:lang w:eastAsia="ja-JP"/>
              </w:rPr>
            </w:pPr>
            <w:r>
              <w:rPr>
                <w:rFonts w:ascii="Calibri" w:hAnsi="Calibri" w:cs="Calibri"/>
                <w:b/>
                <w:lang w:eastAsia="ja-JP"/>
              </w:rPr>
              <w:t>Do you have a</w:t>
            </w:r>
            <w:r w:rsidR="009A03EC">
              <w:rPr>
                <w:rFonts w:ascii="Calibri" w:hAnsi="Calibri" w:cs="Calibri"/>
                <w:b/>
                <w:lang w:eastAsia="ja-JP"/>
              </w:rPr>
              <w:t xml:space="preserve"> communication</w:t>
            </w:r>
            <w:r w:rsidR="003D12D1">
              <w:rPr>
                <w:rFonts w:ascii="Calibri" w:hAnsi="Calibri" w:cs="Calibri"/>
                <w:b/>
                <w:lang w:eastAsia="ja-JP"/>
              </w:rPr>
              <w:t xml:space="preserve"> process</w:t>
            </w:r>
            <w:r w:rsidR="009A03EC">
              <w:rPr>
                <w:rFonts w:ascii="Calibri" w:hAnsi="Calibri" w:cs="Calibri"/>
                <w:b/>
                <w:lang w:eastAsia="ja-JP"/>
              </w:rPr>
              <w:t xml:space="preserve"> </w:t>
            </w:r>
            <w:r w:rsidR="00A01097">
              <w:rPr>
                <w:rFonts w:ascii="Calibri" w:hAnsi="Calibri" w:cs="Calibri"/>
                <w:b/>
                <w:lang w:eastAsia="ja-JP"/>
              </w:rPr>
              <w:t>i</w:t>
            </w:r>
            <w:r w:rsidR="009A03EC">
              <w:rPr>
                <w:rFonts w:ascii="Calibri" w:hAnsi="Calibri" w:cs="Calibri"/>
                <w:b/>
                <w:lang w:eastAsia="ja-JP"/>
              </w:rPr>
              <w:t>n</w:t>
            </w:r>
            <w:r w:rsidR="00A01097">
              <w:rPr>
                <w:rFonts w:ascii="Calibri" w:hAnsi="Calibri" w:cs="Calibri"/>
                <w:b/>
                <w:lang w:eastAsia="ja-JP"/>
              </w:rPr>
              <w:t xml:space="preserve"> </w:t>
            </w:r>
            <w:r w:rsidR="009A03EC">
              <w:rPr>
                <w:rFonts w:ascii="Calibri" w:hAnsi="Calibri" w:cs="Calibri"/>
                <w:b/>
                <w:lang w:eastAsia="ja-JP"/>
              </w:rPr>
              <w:t xml:space="preserve">place for notifying your parents and school community of </w:t>
            </w:r>
            <w:r w:rsidR="00A01097">
              <w:rPr>
                <w:rFonts w:ascii="Calibri" w:hAnsi="Calibri" w:cs="Calibri"/>
                <w:b/>
                <w:lang w:eastAsia="ja-JP"/>
              </w:rPr>
              <w:t>emergencies and/or bushfire</w:t>
            </w:r>
            <w:r w:rsidR="00EF0441">
              <w:rPr>
                <w:rFonts w:ascii="Calibri" w:hAnsi="Calibri" w:cs="Calibri"/>
                <w:b/>
                <w:lang w:eastAsia="ja-JP"/>
              </w:rPr>
              <w:t>?</w:t>
            </w:r>
          </w:p>
        </w:tc>
        <w:sdt>
          <w:sdtPr>
            <w:rPr>
              <w:rFonts w:ascii="Calibri" w:hAnsi="Calibri" w:cs="Calibri"/>
              <w:lang w:eastAsia="ja-JP"/>
            </w:rPr>
            <w:alias w:val="Confirmation"/>
            <w:tag w:val="Confirmation"/>
            <w:id w:val="1631982517"/>
            <w:placeholder>
              <w:docPart w:val="C3EBAB1887334DDF855C41416EFC784E"/>
            </w:placeholder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5386" w:type="dxa"/>
              </w:tcPr>
              <w:p w14:paraId="5EC46938" w14:textId="57423140" w:rsidR="005815DF" w:rsidRPr="0071206B" w:rsidRDefault="00D52957" w:rsidP="00802328">
                <w:pPr>
                  <w:rPr>
                    <w:rFonts w:ascii="Calibri" w:hAnsi="Calibri" w:cs="Calibri"/>
                    <w:lang w:eastAsia="ja-JP"/>
                  </w:rPr>
                </w:pPr>
                <w:r>
                  <w:rPr>
                    <w:rFonts w:ascii="Calibri" w:hAnsi="Calibri" w:cs="Calibri"/>
                    <w:lang w:eastAsia="ja-JP"/>
                  </w:rPr>
                  <w:t>Yes</w:t>
                </w:r>
              </w:p>
            </w:tc>
          </w:sdtContent>
        </w:sdt>
      </w:tr>
    </w:tbl>
    <w:p w14:paraId="2603DCAA" w14:textId="77777777" w:rsidR="005815DF" w:rsidRPr="005815DF" w:rsidRDefault="005815DF" w:rsidP="005815DF">
      <w:pPr>
        <w:rPr>
          <w:lang w:eastAsia="ja-JP"/>
        </w:rPr>
      </w:pPr>
    </w:p>
    <w:p w14:paraId="5C5B8062" w14:textId="77777777" w:rsidR="001A296A" w:rsidRDefault="001A296A" w:rsidP="001A296A"/>
    <w:p w14:paraId="5677DDB3" w14:textId="77777777" w:rsidR="00BD3EA8" w:rsidRPr="0071206B" w:rsidRDefault="00BD3EA8" w:rsidP="00DF35D7">
      <w:pPr>
        <w:rPr>
          <w:rFonts w:ascii="Calibri" w:hAnsi="Calibri" w:cs="Calibri"/>
          <w:lang w:eastAsia="ja-JP"/>
        </w:rPr>
      </w:pPr>
    </w:p>
    <w:sectPr w:rsidR="00BD3EA8" w:rsidRPr="0071206B" w:rsidSect="009C32FA">
      <w:headerReference w:type="first" r:id="rId16"/>
      <w:footerReference w:type="first" r:id="rId17"/>
      <w:pgSz w:w="11900" w:h="16840"/>
      <w:pgMar w:top="1135" w:right="1080" w:bottom="2552" w:left="1080" w:header="709" w:footer="10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DC407" w14:textId="77777777" w:rsidR="003D3757" w:rsidRDefault="003D3757" w:rsidP="001D7BAF">
      <w:r>
        <w:separator/>
      </w:r>
    </w:p>
    <w:p w14:paraId="79063A39" w14:textId="77777777" w:rsidR="003D3757" w:rsidRDefault="003D3757"/>
  </w:endnote>
  <w:endnote w:type="continuationSeparator" w:id="0">
    <w:p w14:paraId="0AD53591" w14:textId="77777777" w:rsidR="003D3757" w:rsidRDefault="003D3757" w:rsidP="001D7BAF">
      <w:r>
        <w:continuationSeparator/>
      </w:r>
    </w:p>
    <w:p w14:paraId="3074BF0A" w14:textId="77777777" w:rsidR="003D3757" w:rsidRDefault="003D37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INPro-Light">
    <w:altName w:val="Arial"/>
    <w:panose1 w:val="00000000000000000000"/>
    <w:charset w:val="00"/>
    <w:family w:val="auto"/>
    <w:notTrueType/>
    <w:pitch w:val="variable"/>
    <w:sig w:usb0="800002AF" w:usb1="4000206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9DF5A" w14:textId="08441399" w:rsidR="00EC1745" w:rsidRDefault="00EC1745" w:rsidP="0071206B">
    <w:r w:rsidRPr="0071206B">
      <w:rPr>
        <w:noProof/>
        <w:sz w:val="16"/>
        <w:szCs w:val="16"/>
        <w:lang w:eastAsia="en-AU"/>
      </w:rPr>
      <w:drawing>
        <wp:anchor distT="0" distB="0" distL="114300" distR="114300" simplePos="0" relativeHeight="251662336" behindDoc="0" locked="0" layoutInCell="1" allowOverlap="1" wp14:anchorId="261A5B69" wp14:editId="1474B8CB">
          <wp:simplePos x="0" y="0"/>
          <wp:positionH relativeFrom="column">
            <wp:posOffset>3997960</wp:posOffset>
          </wp:positionH>
          <wp:positionV relativeFrom="page">
            <wp:posOffset>9603243</wp:posOffset>
          </wp:positionV>
          <wp:extent cx="2858770" cy="707390"/>
          <wp:effectExtent l="0" t="0" r="0" b="0"/>
          <wp:wrapThrough wrapText="bothSides">
            <wp:wrapPolygon edited="0">
              <wp:start x="0" y="0"/>
              <wp:lineTo x="0" y="20941"/>
              <wp:lineTo x="21446" y="20941"/>
              <wp:lineTo x="21446" y="0"/>
              <wp:lineTo x="0" y="0"/>
            </wp:wrapPolygon>
          </wp:wrapThrough>
          <wp:docPr id="96" name="Picture 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ducation-logo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8770" cy="707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1206B">
      <w:rPr>
        <w:sz w:val="16"/>
        <w:szCs w:val="16"/>
      </w:rPr>
      <w:t xml:space="preserve">Page </w:t>
    </w:r>
    <w:r w:rsidRPr="0071206B">
      <w:rPr>
        <w:bCs/>
        <w:sz w:val="16"/>
        <w:szCs w:val="16"/>
      </w:rPr>
      <w:fldChar w:fldCharType="begin"/>
    </w:r>
    <w:r w:rsidRPr="0071206B">
      <w:rPr>
        <w:bCs/>
        <w:sz w:val="16"/>
        <w:szCs w:val="16"/>
      </w:rPr>
      <w:instrText xml:space="preserve"> PAGE  \* Arabic  \* MERGEFORMAT </w:instrText>
    </w:r>
    <w:r w:rsidRPr="0071206B">
      <w:rPr>
        <w:bCs/>
        <w:sz w:val="16"/>
        <w:szCs w:val="16"/>
      </w:rPr>
      <w:fldChar w:fldCharType="separate"/>
    </w:r>
    <w:r w:rsidR="00AA1291">
      <w:rPr>
        <w:bCs/>
        <w:noProof/>
        <w:sz w:val="16"/>
        <w:szCs w:val="16"/>
      </w:rPr>
      <w:t>4</w:t>
    </w:r>
    <w:r w:rsidRPr="0071206B">
      <w:rPr>
        <w:bCs/>
        <w:sz w:val="16"/>
        <w:szCs w:val="16"/>
      </w:rPr>
      <w:fldChar w:fldCharType="end"/>
    </w:r>
    <w:r w:rsidRPr="0071206B">
      <w:rPr>
        <w:sz w:val="16"/>
        <w:szCs w:val="16"/>
      </w:rPr>
      <w:t xml:space="preserve"> of </w:t>
    </w:r>
    <w:r w:rsidRPr="0071206B">
      <w:rPr>
        <w:bCs/>
        <w:sz w:val="16"/>
        <w:szCs w:val="16"/>
      </w:rPr>
      <w:fldChar w:fldCharType="begin"/>
    </w:r>
    <w:r w:rsidRPr="0071206B">
      <w:rPr>
        <w:bCs/>
        <w:sz w:val="16"/>
        <w:szCs w:val="16"/>
      </w:rPr>
      <w:instrText xml:space="preserve"> NUMPAGES  \* Arabic  \* MERGEFORMAT </w:instrText>
    </w:r>
    <w:r w:rsidRPr="0071206B">
      <w:rPr>
        <w:bCs/>
        <w:sz w:val="16"/>
        <w:szCs w:val="16"/>
      </w:rPr>
      <w:fldChar w:fldCharType="separate"/>
    </w:r>
    <w:r w:rsidR="00AA1291">
      <w:rPr>
        <w:bCs/>
        <w:noProof/>
        <w:sz w:val="16"/>
        <w:szCs w:val="16"/>
      </w:rPr>
      <w:t>6</w:t>
    </w:r>
    <w:r w:rsidRPr="0071206B">
      <w:rPr>
        <w:bCs/>
        <w:sz w:val="16"/>
        <w:szCs w:val="16"/>
      </w:rPr>
      <w:fldChar w:fldCharType="end"/>
    </w:r>
    <w:r w:rsidRPr="0071206B">
      <w:rPr>
        <w:bCs/>
        <w:sz w:val="16"/>
        <w:szCs w:val="16"/>
      </w:rPr>
      <w:t xml:space="preserve"> | </w:t>
    </w:r>
    <w:r w:rsidRPr="0071206B">
      <w:rPr>
        <w:sz w:val="16"/>
        <w:szCs w:val="16"/>
      </w:rPr>
      <w:t>Emergency Management Plan | 20</w:t>
    </w:r>
    <w:r w:rsidR="0039799D">
      <w:rPr>
        <w:sz w:val="16"/>
        <w:szCs w:val="16"/>
      </w:rPr>
      <w:t>2</w:t>
    </w:r>
    <w:r w:rsidR="006E08FF">
      <w:rPr>
        <w:sz w:val="16"/>
        <w:szCs w:val="16"/>
      </w:rPr>
      <w:t>4</w:t>
    </w:r>
    <w:r w:rsidRPr="0071206B">
      <w:rPr>
        <w:sz w:val="16"/>
        <w:szCs w:val="16"/>
      </w:rPr>
      <w:t xml:space="preserve"> </w:t>
    </w:r>
  </w:p>
  <w:p w14:paraId="0AEA9A7A" w14:textId="77777777" w:rsidR="00EC1745" w:rsidRDefault="00EC174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CD4D6" w14:textId="2521100D" w:rsidR="00EC1745" w:rsidRDefault="00EC1745" w:rsidP="00F45FEB">
    <w:pPr>
      <w:pStyle w:val="Footer"/>
      <w:tabs>
        <w:tab w:val="clear" w:pos="4320"/>
        <w:tab w:val="clear" w:pos="8640"/>
        <w:tab w:val="left" w:pos="7080"/>
      </w:tabs>
      <w:jc w:val="right"/>
    </w:pPr>
    <w:r>
      <w:rPr>
        <w:noProof/>
        <w:lang w:eastAsia="en-AU"/>
      </w:rPr>
      <w:drawing>
        <wp:anchor distT="0" distB="0" distL="114300" distR="114300" simplePos="0" relativeHeight="251658240" behindDoc="0" locked="0" layoutInCell="1" allowOverlap="1" wp14:anchorId="128C3166" wp14:editId="72195400">
          <wp:simplePos x="0" y="0"/>
          <wp:positionH relativeFrom="column">
            <wp:posOffset>3887801</wp:posOffset>
          </wp:positionH>
          <wp:positionV relativeFrom="page">
            <wp:posOffset>9477872</wp:posOffset>
          </wp:positionV>
          <wp:extent cx="2858770" cy="707390"/>
          <wp:effectExtent l="0" t="0" r="0" b="0"/>
          <wp:wrapThrough wrapText="bothSides">
            <wp:wrapPolygon edited="0">
              <wp:start x="0" y="0"/>
              <wp:lineTo x="0" y="20941"/>
              <wp:lineTo x="21446" y="20941"/>
              <wp:lineTo x="21446" y="0"/>
              <wp:lineTo x="0" y="0"/>
            </wp:wrapPolygon>
          </wp:wrapThrough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ducation-logo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8770" cy="707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5EA01" w14:textId="57B17B35" w:rsidR="00EC1745" w:rsidRPr="0071206B" w:rsidRDefault="00EC1745" w:rsidP="0071206B">
    <w:pPr>
      <w:pStyle w:val="Footer"/>
      <w:tabs>
        <w:tab w:val="clear" w:pos="4320"/>
        <w:tab w:val="clear" w:pos="8640"/>
        <w:tab w:val="left" w:pos="7080"/>
      </w:tabs>
      <w:rPr>
        <w:sz w:val="16"/>
        <w:szCs w:val="16"/>
      </w:rPr>
    </w:pPr>
    <w:r w:rsidRPr="0071206B">
      <w:rPr>
        <w:noProof/>
        <w:sz w:val="16"/>
        <w:szCs w:val="16"/>
        <w:lang w:eastAsia="en-AU"/>
      </w:rPr>
      <w:drawing>
        <wp:anchor distT="0" distB="0" distL="114300" distR="114300" simplePos="0" relativeHeight="251660288" behindDoc="0" locked="0" layoutInCell="1" allowOverlap="1" wp14:anchorId="242F1071" wp14:editId="20E1B1B2">
          <wp:simplePos x="0" y="0"/>
          <wp:positionH relativeFrom="column">
            <wp:posOffset>3974934</wp:posOffset>
          </wp:positionH>
          <wp:positionV relativeFrom="page">
            <wp:posOffset>9795428</wp:posOffset>
          </wp:positionV>
          <wp:extent cx="2858770" cy="707390"/>
          <wp:effectExtent l="0" t="0" r="0" b="0"/>
          <wp:wrapThrough wrapText="bothSides">
            <wp:wrapPolygon edited="0">
              <wp:start x="0" y="0"/>
              <wp:lineTo x="0" y="20941"/>
              <wp:lineTo x="21446" y="20941"/>
              <wp:lineTo x="21446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ducation-logo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8770" cy="707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1206B">
      <w:rPr>
        <w:sz w:val="16"/>
        <w:szCs w:val="16"/>
      </w:rPr>
      <w:t xml:space="preserve">Page </w:t>
    </w:r>
    <w:r w:rsidRPr="0071206B">
      <w:rPr>
        <w:bCs/>
        <w:sz w:val="16"/>
        <w:szCs w:val="16"/>
      </w:rPr>
      <w:fldChar w:fldCharType="begin"/>
    </w:r>
    <w:r w:rsidRPr="0071206B">
      <w:rPr>
        <w:bCs/>
        <w:sz w:val="16"/>
        <w:szCs w:val="16"/>
      </w:rPr>
      <w:instrText xml:space="preserve"> PAGE  \* Arabic  \* MERGEFORMAT </w:instrText>
    </w:r>
    <w:r w:rsidRPr="0071206B">
      <w:rPr>
        <w:bCs/>
        <w:sz w:val="16"/>
        <w:szCs w:val="16"/>
      </w:rPr>
      <w:fldChar w:fldCharType="separate"/>
    </w:r>
    <w:r w:rsidR="00AA1291">
      <w:rPr>
        <w:bCs/>
        <w:noProof/>
        <w:sz w:val="16"/>
        <w:szCs w:val="16"/>
      </w:rPr>
      <w:t>2</w:t>
    </w:r>
    <w:r w:rsidRPr="0071206B">
      <w:rPr>
        <w:bCs/>
        <w:sz w:val="16"/>
        <w:szCs w:val="16"/>
      </w:rPr>
      <w:fldChar w:fldCharType="end"/>
    </w:r>
    <w:r w:rsidRPr="0071206B">
      <w:rPr>
        <w:sz w:val="16"/>
        <w:szCs w:val="16"/>
      </w:rPr>
      <w:t xml:space="preserve"> of </w:t>
    </w:r>
    <w:r w:rsidRPr="0071206B">
      <w:rPr>
        <w:bCs/>
        <w:sz w:val="16"/>
        <w:szCs w:val="16"/>
      </w:rPr>
      <w:fldChar w:fldCharType="begin"/>
    </w:r>
    <w:r w:rsidRPr="0071206B">
      <w:rPr>
        <w:bCs/>
        <w:sz w:val="16"/>
        <w:szCs w:val="16"/>
      </w:rPr>
      <w:instrText xml:space="preserve"> NUMPAGES  \* Arabic  \* MERGEFORMAT </w:instrText>
    </w:r>
    <w:r w:rsidRPr="0071206B">
      <w:rPr>
        <w:bCs/>
        <w:sz w:val="16"/>
        <w:szCs w:val="16"/>
      </w:rPr>
      <w:fldChar w:fldCharType="separate"/>
    </w:r>
    <w:r w:rsidR="00AA1291">
      <w:rPr>
        <w:bCs/>
        <w:noProof/>
        <w:sz w:val="16"/>
        <w:szCs w:val="16"/>
      </w:rPr>
      <w:t>6</w:t>
    </w:r>
    <w:r w:rsidRPr="0071206B">
      <w:rPr>
        <w:bCs/>
        <w:sz w:val="16"/>
        <w:szCs w:val="16"/>
      </w:rPr>
      <w:fldChar w:fldCharType="end"/>
    </w:r>
    <w:r w:rsidRPr="0071206B">
      <w:rPr>
        <w:bCs/>
        <w:sz w:val="16"/>
        <w:szCs w:val="16"/>
      </w:rPr>
      <w:t xml:space="preserve"> | </w:t>
    </w:r>
    <w:r w:rsidRPr="0071206B">
      <w:rPr>
        <w:sz w:val="16"/>
        <w:szCs w:val="16"/>
      </w:rPr>
      <w:t>Emergency Management Plan | 202</w:t>
    </w:r>
    <w:r w:rsidR="00E517DD">
      <w:rPr>
        <w:sz w:val="16"/>
        <w:szCs w:val="16"/>
      </w:rPr>
      <w:t>4</w:t>
    </w:r>
    <w:r w:rsidRPr="0071206B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BE695" w14:textId="77777777" w:rsidR="003D3757" w:rsidRDefault="003D3757" w:rsidP="001D7BAF">
      <w:r>
        <w:separator/>
      </w:r>
    </w:p>
    <w:p w14:paraId="7599B5BF" w14:textId="77777777" w:rsidR="003D3757" w:rsidRDefault="003D3757"/>
  </w:footnote>
  <w:footnote w:type="continuationSeparator" w:id="0">
    <w:p w14:paraId="0082E5BF" w14:textId="77777777" w:rsidR="003D3757" w:rsidRDefault="003D3757" w:rsidP="001D7BAF">
      <w:r>
        <w:continuationSeparator/>
      </w:r>
    </w:p>
    <w:p w14:paraId="38B4867C" w14:textId="77777777" w:rsidR="003D3757" w:rsidRDefault="003D37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C9ED2" w14:textId="77777777" w:rsidR="00EC1745" w:rsidRDefault="00EC17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22D18"/>
    <w:multiLevelType w:val="hybridMultilevel"/>
    <w:tmpl w:val="28BADC30"/>
    <w:lvl w:ilvl="0" w:tplc="A858BD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0709C"/>
    <w:multiLevelType w:val="multilevel"/>
    <w:tmpl w:val="8B80182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abstractNum w:abstractNumId="2" w15:restartNumberingAfterBreak="0">
    <w:nsid w:val="3CFF30FA"/>
    <w:multiLevelType w:val="hybridMultilevel"/>
    <w:tmpl w:val="66203A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A6096C"/>
    <w:multiLevelType w:val="hybridMultilevel"/>
    <w:tmpl w:val="3CE47E26"/>
    <w:lvl w:ilvl="0" w:tplc="0C906708">
      <w:numFmt w:val="bullet"/>
      <w:pStyle w:val="Bullets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D36F7C"/>
    <w:multiLevelType w:val="hybridMultilevel"/>
    <w:tmpl w:val="548278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6C1542"/>
    <w:multiLevelType w:val="hybridMultilevel"/>
    <w:tmpl w:val="512455F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1"/>
    <w:lvlOverride w:ilvl="0">
      <w:startOverride w:val="120"/>
    </w:lvlOverride>
  </w:num>
  <w:num w:numId="5">
    <w:abstractNumId w:val="4"/>
  </w:num>
  <w:num w:numId="6">
    <w:abstractNumId w:val="0"/>
  </w:num>
  <w:num w:numId="7">
    <w:abstractNumId w:val="3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kUppebo7mU1wAWgAVjuhcFD+MnoqfFW6cfx53jHj3MuHW21U4UV1KrplGJDeX6M3EHgGJR67qlT/430BTH3iiw==" w:salt="Ka6EDLeYOzFq2CLgnOM/Cg==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11D"/>
    <w:rsid w:val="00012B2A"/>
    <w:rsid w:val="000233CA"/>
    <w:rsid w:val="00025A44"/>
    <w:rsid w:val="00025DF7"/>
    <w:rsid w:val="00027986"/>
    <w:rsid w:val="00031512"/>
    <w:rsid w:val="00035779"/>
    <w:rsid w:val="000411A5"/>
    <w:rsid w:val="00041F37"/>
    <w:rsid w:val="00090AE9"/>
    <w:rsid w:val="000A3B1D"/>
    <w:rsid w:val="000C13F2"/>
    <w:rsid w:val="000C31C3"/>
    <w:rsid w:val="000C7E89"/>
    <w:rsid w:val="000E52DA"/>
    <w:rsid w:val="000F359B"/>
    <w:rsid w:val="001007DB"/>
    <w:rsid w:val="00101AEC"/>
    <w:rsid w:val="00103C31"/>
    <w:rsid w:val="001110CF"/>
    <w:rsid w:val="001159E9"/>
    <w:rsid w:val="00116A85"/>
    <w:rsid w:val="00122382"/>
    <w:rsid w:val="00123FA1"/>
    <w:rsid w:val="001251A4"/>
    <w:rsid w:val="001350CF"/>
    <w:rsid w:val="0013600C"/>
    <w:rsid w:val="0014061C"/>
    <w:rsid w:val="00142FD2"/>
    <w:rsid w:val="00147C65"/>
    <w:rsid w:val="00160924"/>
    <w:rsid w:val="00171B8E"/>
    <w:rsid w:val="0017712E"/>
    <w:rsid w:val="001A139B"/>
    <w:rsid w:val="001A296A"/>
    <w:rsid w:val="001A4017"/>
    <w:rsid w:val="001D7BAF"/>
    <w:rsid w:val="001F4A58"/>
    <w:rsid w:val="00207E54"/>
    <w:rsid w:val="00220BC5"/>
    <w:rsid w:val="00246317"/>
    <w:rsid w:val="00256E71"/>
    <w:rsid w:val="00273E58"/>
    <w:rsid w:val="00276F32"/>
    <w:rsid w:val="0027771E"/>
    <w:rsid w:val="002859C4"/>
    <w:rsid w:val="00285CB2"/>
    <w:rsid w:val="00292083"/>
    <w:rsid w:val="002932A5"/>
    <w:rsid w:val="002B07DB"/>
    <w:rsid w:val="002D2538"/>
    <w:rsid w:val="002D7B36"/>
    <w:rsid w:val="002E5062"/>
    <w:rsid w:val="002F6D1F"/>
    <w:rsid w:val="003342BE"/>
    <w:rsid w:val="00335019"/>
    <w:rsid w:val="003372AA"/>
    <w:rsid w:val="003438D8"/>
    <w:rsid w:val="003531EC"/>
    <w:rsid w:val="00360826"/>
    <w:rsid w:val="00361C8F"/>
    <w:rsid w:val="00380AD2"/>
    <w:rsid w:val="0039799D"/>
    <w:rsid w:val="003A4288"/>
    <w:rsid w:val="003D12D1"/>
    <w:rsid w:val="003D3757"/>
    <w:rsid w:val="003E27B4"/>
    <w:rsid w:val="003F3AB4"/>
    <w:rsid w:val="003F458A"/>
    <w:rsid w:val="003F57A5"/>
    <w:rsid w:val="00405D26"/>
    <w:rsid w:val="004664AE"/>
    <w:rsid w:val="00491AEC"/>
    <w:rsid w:val="004947DC"/>
    <w:rsid w:val="004A2887"/>
    <w:rsid w:val="004B046F"/>
    <w:rsid w:val="004B0629"/>
    <w:rsid w:val="004B0836"/>
    <w:rsid w:val="004B5EB9"/>
    <w:rsid w:val="004C347B"/>
    <w:rsid w:val="004C5C26"/>
    <w:rsid w:val="004C67FB"/>
    <w:rsid w:val="004D0BBA"/>
    <w:rsid w:val="004F0726"/>
    <w:rsid w:val="00503D31"/>
    <w:rsid w:val="00516914"/>
    <w:rsid w:val="00521084"/>
    <w:rsid w:val="0052738D"/>
    <w:rsid w:val="0053311D"/>
    <w:rsid w:val="00540C98"/>
    <w:rsid w:val="00543B83"/>
    <w:rsid w:val="00557E20"/>
    <w:rsid w:val="00561BA0"/>
    <w:rsid w:val="005630DA"/>
    <w:rsid w:val="005660A7"/>
    <w:rsid w:val="005740C8"/>
    <w:rsid w:val="005815DF"/>
    <w:rsid w:val="00590DB9"/>
    <w:rsid w:val="005A225A"/>
    <w:rsid w:val="005A542B"/>
    <w:rsid w:val="005C255C"/>
    <w:rsid w:val="005C4092"/>
    <w:rsid w:val="005C5AEA"/>
    <w:rsid w:val="005E46D4"/>
    <w:rsid w:val="005F34BD"/>
    <w:rsid w:val="00621F4E"/>
    <w:rsid w:val="006322FD"/>
    <w:rsid w:val="00634D54"/>
    <w:rsid w:val="00641BBE"/>
    <w:rsid w:val="00647D25"/>
    <w:rsid w:val="006706E8"/>
    <w:rsid w:val="00681BC9"/>
    <w:rsid w:val="00684251"/>
    <w:rsid w:val="006B5516"/>
    <w:rsid w:val="006D19E0"/>
    <w:rsid w:val="006D1CC3"/>
    <w:rsid w:val="006E08FF"/>
    <w:rsid w:val="006F5564"/>
    <w:rsid w:val="00710232"/>
    <w:rsid w:val="0071192E"/>
    <w:rsid w:val="007119B2"/>
    <w:rsid w:val="0071206B"/>
    <w:rsid w:val="00722605"/>
    <w:rsid w:val="00722FF8"/>
    <w:rsid w:val="00746689"/>
    <w:rsid w:val="00754CFB"/>
    <w:rsid w:val="00766C94"/>
    <w:rsid w:val="0077180F"/>
    <w:rsid w:val="0078140A"/>
    <w:rsid w:val="00783C20"/>
    <w:rsid w:val="007B5D83"/>
    <w:rsid w:val="007D15D0"/>
    <w:rsid w:val="007E42FE"/>
    <w:rsid w:val="007F373D"/>
    <w:rsid w:val="00811421"/>
    <w:rsid w:val="00852E20"/>
    <w:rsid w:val="00860A37"/>
    <w:rsid w:val="00872E96"/>
    <w:rsid w:val="00873638"/>
    <w:rsid w:val="00880C03"/>
    <w:rsid w:val="008913B6"/>
    <w:rsid w:val="008B0A42"/>
    <w:rsid w:val="008B5ACA"/>
    <w:rsid w:val="008D1EED"/>
    <w:rsid w:val="008D3057"/>
    <w:rsid w:val="008D3BB0"/>
    <w:rsid w:val="008E471C"/>
    <w:rsid w:val="00902F66"/>
    <w:rsid w:val="00925FDC"/>
    <w:rsid w:val="00940F7E"/>
    <w:rsid w:val="009549DF"/>
    <w:rsid w:val="00960812"/>
    <w:rsid w:val="00964009"/>
    <w:rsid w:val="009662AA"/>
    <w:rsid w:val="009A03EC"/>
    <w:rsid w:val="009B678A"/>
    <w:rsid w:val="009B7115"/>
    <w:rsid w:val="009C32FA"/>
    <w:rsid w:val="009C4CAA"/>
    <w:rsid w:val="009C5CFE"/>
    <w:rsid w:val="009D0523"/>
    <w:rsid w:val="009D0CD6"/>
    <w:rsid w:val="00A01097"/>
    <w:rsid w:val="00A05C1B"/>
    <w:rsid w:val="00A27328"/>
    <w:rsid w:val="00A54F2E"/>
    <w:rsid w:val="00A56534"/>
    <w:rsid w:val="00A7454B"/>
    <w:rsid w:val="00A7711B"/>
    <w:rsid w:val="00A90FC4"/>
    <w:rsid w:val="00AA1291"/>
    <w:rsid w:val="00AA5F29"/>
    <w:rsid w:val="00AC665C"/>
    <w:rsid w:val="00AD1ED6"/>
    <w:rsid w:val="00AD4652"/>
    <w:rsid w:val="00AD72E9"/>
    <w:rsid w:val="00AF1207"/>
    <w:rsid w:val="00AF5869"/>
    <w:rsid w:val="00AF62A7"/>
    <w:rsid w:val="00B027D9"/>
    <w:rsid w:val="00B11B4F"/>
    <w:rsid w:val="00B15CEE"/>
    <w:rsid w:val="00B22DA1"/>
    <w:rsid w:val="00B351F9"/>
    <w:rsid w:val="00B547FB"/>
    <w:rsid w:val="00B6394A"/>
    <w:rsid w:val="00B63EC4"/>
    <w:rsid w:val="00B7745D"/>
    <w:rsid w:val="00B81720"/>
    <w:rsid w:val="00B8426A"/>
    <w:rsid w:val="00B86ECA"/>
    <w:rsid w:val="00BD36DE"/>
    <w:rsid w:val="00BD3EA8"/>
    <w:rsid w:val="00BF050E"/>
    <w:rsid w:val="00C02555"/>
    <w:rsid w:val="00C027AA"/>
    <w:rsid w:val="00C02C80"/>
    <w:rsid w:val="00C0497D"/>
    <w:rsid w:val="00C04AC7"/>
    <w:rsid w:val="00C10D11"/>
    <w:rsid w:val="00C13BAF"/>
    <w:rsid w:val="00C14BB6"/>
    <w:rsid w:val="00C50C01"/>
    <w:rsid w:val="00C66B2F"/>
    <w:rsid w:val="00C845C9"/>
    <w:rsid w:val="00C90CB5"/>
    <w:rsid w:val="00C962BA"/>
    <w:rsid w:val="00CA5F2B"/>
    <w:rsid w:val="00CB2888"/>
    <w:rsid w:val="00CB525B"/>
    <w:rsid w:val="00CB745D"/>
    <w:rsid w:val="00CC50F3"/>
    <w:rsid w:val="00CD2526"/>
    <w:rsid w:val="00CD5851"/>
    <w:rsid w:val="00CF6803"/>
    <w:rsid w:val="00CF7553"/>
    <w:rsid w:val="00CF7FE5"/>
    <w:rsid w:val="00D01D60"/>
    <w:rsid w:val="00D02323"/>
    <w:rsid w:val="00D06522"/>
    <w:rsid w:val="00D30519"/>
    <w:rsid w:val="00D308BB"/>
    <w:rsid w:val="00D51A19"/>
    <w:rsid w:val="00D526C6"/>
    <w:rsid w:val="00D52957"/>
    <w:rsid w:val="00D62ECB"/>
    <w:rsid w:val="00D64AFF"/>
    <w:rsid w:val="00D94B0C"/>
    <w:rsid w:val="00DA122F"/>
    <w:rsid w:val="00DA48B8"/>
    <w:rsid w:val="00DB04E5"/>
    <w:rsid w:val="00DB3F4A"/>
    <w:rsid w:val="00DD7DB5"/>
    <w:rsid w:val="00DF0A16"/>
    <w:rsid w:val="00DF32F9"/>
    <w:rsid w:val="00DF35D7"/>
    <w:rsid w:val="00E1203E"/>
    <w:rsid w:val="00E12DF8"/>
    <w:rsid w:val="00E50C9B"/>
    <w:rsid w:val="00E517DD"/>
    <w:rsid w:val="00E5723C"/>
    <w:rsid w:val="00E623F8"/>
    <w:rsid w:val="00E65EE8"/>
    <w:rsid w:val="00E6680D"/>
    <w:rsid w:val="00EB15AA"/>
    <w:rsid w:val="00EC1745"/>
    <w:rsid w:val="00ED1443"/>
    <w:rsid w:val="00ED1E42"/>
    <w:rsid w:val="00ED755C"/>
    <w:rsid w:val="00EE5DD7"/>
    <w:rsid w:val="00EF0441"/>
    <w:rsid w:val="00F01BB0"/>
    <w:rsid w:val="00F13206"/>
    <w:rsid w:val="00F14506"/>
    <w:rsid w:val="00F2268D"/>
    <w:rsid w:val="00F44F63"/>
    <w:rsid w:val="00F45FEB"/>
    <w:rsid w:val="00F5018A"/>
    <w:rsid w:val="00F6307F"/>
    <w:rsid w:val="00F632F8"/>
    <w:rsid w:val="00F6708F"/>
    <w:rsid w:val="00F67F5C"/>
    <w:rsid w:val="00F87A9E"/>
    <w:rsid w:val="00FB23E5"/>
    <w:rsid w:val="00FD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53900DB"/>
  <w14:defaultImageDpi w14:val="300"/>
  <w15:docId w15:val="{8B1378E1-C0A4-4B4F-849D-4E2F5C6C8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DINPro-Light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F359B"/>
    <w:pPr>
      <w:spacing w:before="120" w:after="120" w:line="264" w:lineRule="auto"/>
    </w:pPr>
    <w:rPr>
      <w:rFonts w:asciiTheme="minorHAnsi" w:hAnsiTheme="minorHAnsi" w:cs="Arial"/>
      <w:color w:val="262626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5"/>
    <w:qFormat/>
    <w:rsid w:val="00405D26"/>
    <w:pPr>
      <w:keepNext/>
      <w:spacing w:after="240"/>
      <w:outlineLvl w:val="0"/>
    </w:pPr>
    <w:rPr>
      <w:rFonts w:ascii="Calibri" w:eastAsia="Times New Roman" w:hAnsi="Calibri" w:cs="Calibri"/>
      <w:bCs/>
      <w:color w:val="259490"/>
      <w:kern w:val="32"/>
      <w:sz w:val="56"/>
      <w:szCs w:val="56"/>
      <w:lang w:eastAsia="ja-JP"/>
    </w:rPr>
  </w:style>
  <w:style w:type="paragraph" w:styleId="Heading2">
    <w:name w:val="heading 2"/>
    <w:basedOn w:val="Normal"/>
    <w:next w:val="Normal"/>
    <w:link w:val="Heading2Char"/>
    <w:uiPriority w:val="6"/>
    <w:unhideWhenUsed/>
    <w:qFormat/>
    <w:rsid w:val="006706E8"/>
    <w:pPr>
      <w:spacing w:before="240"/>
      <w:outlineLvl w:val="1"/>
    </w:pPr>
    <w:rPr>
      <w:rFonts w:ascii="Calibri" w:eastAsia="Times New Roman" w:hAnsi="Calibri" w:cs="Times New Roman"/>
      <w:color w:val="auto"/>
      <w:sz w:val="48"/>
      <w:szCs w:val="48"/>
      <w:lang w:eastAsia="ja-JP"/>
    </w:rPr>
  </w:style>
  <w:style w:type="paragraph" w:styleId="Heading3">
    <w:name w:val="heading 3"/>
    <w:basedOn w:val="Normal"/>
    <w:next w:val="Normal"/>
    <w:link w:val="Heading3Char"/>
    <w:uiPriority w:val="7"/>
    <w:unhideWhenUsed/>
    <w:qFormat/>
    <w:rsid w:val="006706E8"/>
    <w:pPr>
      <w:keepNext/>
      <w:spacing w:before="240"/>
      <w:outlineLvl w:val="2"/>
    </w:pPr>
    <w:rPr>
      <w:rFonts w:ascii="Calibri" w:eastAsia="Times New Roman" w:hAnsi="Calibri" w:cs="Calibri"/>
      <w:bCs/>
      <w:color w:val="auto"/>
      <w:sz w:val="40"/>
      <w:szCs w:val="40"/>
      <w:lang w:eastAsia="ja-JP"/>
    </w:rPr>
  </w:style>
  <w:style w:type="paragraph" w:styleId="Heading4">
    <w:name w:val="heading 4"/>
    <w:basedOn w:val="Normal"/>
    <w:next w:val="Normal"/>
    <w:link w:val="Heading4Char"/>
    <w:uiPriority w:val="8"/>
    <w:unhideWhenUsed/>
    <w:qFormat/>
    <w:rsid w:val="0053311D"/>
    <w:pPr>
      <w:keepNext/>
      <w:keepLines/>
      <w:spacing w:before="240"/>
      <w:outlineLvl w:val="3"/>
    </w:pPr>
    <w:rPr>
      <w:rFonts w:ascii="Calibri" w:eastAsia="Times New Roman" w:hAnsi="Calibri" w:cs="Times New Roman"/>
      <w:color w:val="auto"/>
      <w:sz w:val="32"/>
      <w:szCs w:val="32"/>
      <w:lang w:eastAsia="ja-JP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3311D"/>
    <w:pPr>
      <w:keepNext/>
      <w:spacing w:before="240"/>
      <w:outlineLvl w:val="4"/>
    </w:pPr>
    <w:rPr>
      <w:rFonts w:ascii="Calibri" w:eastAsia="Times New Roman" w:hAnsi="Calibri" w:cs="Calibri"/>
      <w:bCs/>
      <w:color w:val="259490"/>
      <w:kern w:val="32"/>
      <w:sz w:val="28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bodytext">
    <w:name w:val="Table body text"/>
    <w:basedOn w:val="Normal"/>
    <w:rsid w:val="00E1203E"/>
    <w:pPr>
      <w:tabs>
        <w:tab w:val="left" w:pos="426"/>
      </w:tabs>
      <w:ind w:right="255"/>
    </w:pPr>
    <w:rPr>
      <w:sz w:val="16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27D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027D9"/>
    <w:rPr>
      <w:rFonts w:ascii="Lucida Grande" w:eastAsia="Times New Roman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56E71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link w:val="Header"/>
    <w:uiPriority w:val="99"/>
    <w:rsid w:val="00256E71"/>
    <w:rPr>
      <w:rFonts w:eastAsia="Times New Roman" w:cs="Times New Roman"/>
      <w:color w:val="auto"/>
      <w:sz w:val="22"/>
    </w:rPr>
  </w:style>
  <w:style w:type="paragraph" w:styleId="Footer">
    <w:name w:val="footer"/>
    <w:basedOn w:val="Normal"/>
    <w:link w:val="FooterChar"/>
    <w:uiPriority w:val="99"/>
    <w:unhideWhenUsed/>
    <w:rsid w:val="00256E71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link w:val="Footer"/>
    <w:uiPriority w:val="99"/>
    <w:rsid w:val="00256E71"/>
    <w:rPr>
      <w:rFonts w:eastAsia="Times New Roman" w:cs="Times New Roman"/>
      <w:color w:val="auto"/>
      <w:sz w:val="22"/>
    </w:rPr>
  </w:style>
  <w:style w:type="character" w:customStyle="1" w:styleId="Heading1Char">
    <w:name w:val="Heading 1 Char"/>
    <w:link w:val="Heading1"/>
    <w:uiPriority w:val="5"/>
    <w:rsid w:val="000F359B"/>
    <w:rPr>
      <w:rFonts w:eastAsia="Times New Roman" w:cs="Calibri"/>
      <w:bCs/>
      <w:color w:val="259490"/>
      <w:kern w:val="32"/>
      <w:sz w:val="56"/>
      <w:szCs w:val="56"/>
      <w:lang w:eastAsia="ja-JP"/>
    </w:rPr>
  </w:style>
  <w:style w:type="character" w:customStyle="1" w:styleId="Heading2Char">
    <w:name w:val="Heading 2 Char"/>
    <w:link w:val="Heading2"/>
    <w:uiPriority w:val="6"/>
    <w:rsid w:val="000F359B"/>
    <w:rPr>
      <w:rFonts w:eastAsia="Times New Roman" w:cs="Times New Roman"/>
      <w:sz w:val="48"/>
      <w:szCs w:val="48"/>
      <w:lang w:eastAsia="ja-JP"/>
    </w:rPr>
  </w:style>
  <w:style w:type="character" w:customStyle="1" w:styleId="Heading3Char">
    <w:name w:val="Heading 3 Char"/>
    <w:link w:val="Heading3"/>
    <w:uiPriority w:val="7"/>
    <w:rsid w:val="000F359B"/>
    <w:rPr>
      <w:rFonts w:eastAsia="Times New Roman" w:cs="Calibri"/>
      <w:bCs/>
      <w:sz w:val="40"/>
      <w:szCs w:val="40"/>
      <w:lang w:eastAsia="ja-JP"/>
    </w:rPr>
  </w:style>
  <w:style w:type="paragraph" w:styleId="Quote">
    <w:name w:val="Quote"/>
    <w:basedOn w:val="Normal"/>
    <w:next w:val="Normal"/>
    <w:link w:val="QuoteChar"/>
    <w:uiPriority w:val="73"/>
    <w:rsid w:val="00160924"/>
    <w:rPr>
      <w:i/>
    </w:rPr>
  </w:style>
  <w:style w:type="character" w:customStyle="1" w:styleId="QuoteChar">
    <w:name w:val="Quote Char"/>
    <w:link w:val="Quote"/>
    <w:uiPriority w:val="73"/>
    <w:rsid w:val="00160924"/>
    <w:rPr>
      <w:rFonts w:eastAsia="Times New Roman" w:cs="Times New Roman"/>
      <w:i/>
      <w:sz w:val="22"/>
      <w:lang w:eastAsia="ja-JP"/>
    </w:rPr>
  </w:style>
  <w:style w:type="character" w:styleId="Hyperlink">
    <w:name w:val="Hyperlink"/>
    <w:uiPriority w:val="99"/>
    <w:unhideWhenUsed/>
    <w:rsid w:val="004B083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2108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D065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6522"/>
    <w:pPr>
      <w:spacing w:line="240" w:lineRule="auto"/>
    </w:pPr>
    <w:rPr>
      <w:rFonts w:ascii="Calibri" w:eastAsia="Times New Roman" w:hAnsi="Calibri" w:cs="Times New Roman"/>
      <w:color w:val="auto"/>
      <w:sz w:val="20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6522"/>
    <w:rPr>
      <w:rFonts w:eastAsia="Times New Roman" w:cs="Times New Roman"/>
      <w:lang w:eastAsia="ja-JP"/>
    </w:rPr>
  </w:style>
  <w:style w:type="character" w:customStyle="1" w:styleId="Heading4Char">
    <w:name w:val="Heading 4 Char"/>
    <w:basedOn w:val="DefaultParagraphFont"/>
    <w:link w:val="Heading4"/>
    <w:uiPriority w:val="8"/>
    <w:rsid w:val="000F359B"/>
    <w:rPr>
      <w:rFonts w:eastAsia="Times New Roman" w:cs="Times New Roman"/>
      <w:sz w:val="32"/>
      <w:szCs w:val="32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rsid w:val="0053311D"/>
    <w:rPr>
      <w:rFonts w:eastAsia="Times New Roman" w:cs="Calibri"/>
      <w:bCs/>
      <w:color w:val="259490"/>
      <w:kern w:val="32"/>
      <w:sz w:val="28"/>
      <w:szCs w:val="28"/>
      <w:lang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1A4017"/>
    <w:pPr>
      <w:spacing w:after="240" w:line="240" w:lineRule="auto"/>
      <w:outlineLvl w:val="0"/>
    </w:pPr>
    <w:rPr>
      <w:rFonts w:ascii="Calibri" w:eastAsia="Times New Roman" w:hAnsi="Calibri" w:cs="Times New Roman"/>
      <w:bCs/>
      <w:color w:val="25949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1A4017"/>
    <w:rPr>
      <w:rFonts w:eastAsia="Times New Roman" w:cs="Times New Roman"/>
      <w:bCs/>
      <w:color w:val="259490"/>
      <w:kern w:val="28"/>
      <w:sz w:val="56"/>
      <w:szCs w:val="56"/>
      <w:lang w:eastAsia="ja-JP"/>
    </w:rPr>
  </w:style>
  <w:style w:type="character" w:styleId="Emphasis">
    <w:name w:val="Emphasis"/>
    <w:uiPriority w:val="20"/>
    <w:qFormat/>
    <w:rsid w:val="00012B2A"/>
    <w:rPr>
      <w:b/>
      <w:color w:val="259490"/>
      <w:sz w:val="28"/>
      <w:szCs w:val="28"/>
    </w:rPr>
  </w:style>
  <w:style w:type="paragraph" w:customStyle="1" w:styleId="Bullets">
    <w:name w:val="Bullets"/>
    <w:basedOn w:val="Normal"/>
    <w:link w:val="BulletsChar"/>
    <w:qFormat/>
    <w:rsid w:val="00D06522"/>
    <w:pPr>
      <w:numPr>
        <w:numId w:val="1"/>
      </w:numPr>
    </w:pPr>
  </w:style>
  <w:style w:type="character" w:customStyle="1" w:styleId="BulletsChar">
    <w:name w:val="Bullets Char"/>
    <w:basedOn w:val="DefaultParagraphFont"/>
    <w:link w:val="Bullets"/>
    <w:rsid w:val="00D06522"/>
    <w:rPr>
      <w:rFonts w:ascii="Calibri Light" w:hAnsi="Calibri Light" w:cs="Arial"/>
      <w:color w:val="262626"/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D06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link w:val="TableheadingChar"/>
    <w:uiPriority w:val="10"/>
    <w:qFormat/>
    <w:rsid w:val="000F359B"/>
    <w:rPr>
      <w:rFonts w:ascii="Calibri" w:eastAsia="Times New Roman" w:hAnsi="Calibri" w:cs="Times New Roman"/>
      <w:b/>
      <w:color w:val="auto"/>
      <w:szCs w:val="24"/>
      <w:lang w:eastAsia="ja-JP"/>
    </w:rPr>
  </w:style>
  <w:style w:type="paragraph" w:customStyle="1" w:styleId="Tabletext">
    <w:name w:val="Table text"/>
    <w:basedOn w:val="Normal"/>
    <w:link w:val="TabletextChar"/>
    <w:rsid w:val="00D06522"/>
    <w:pPr>
      <w:spacing w:before="60" w:after="60" w:line="240" w:lineRule="auto"/>
    </w:pPr>
    <w:rPr>
      <w:rFonts w:ascii="Calibri" w:eastAsia="Times New Roman" w:hAnsi="Calibri" w:cs="Times New Roman"/>
      <w:color w:val="auto"/>
      <w:sz w:val="20"/>
      <w:szCs w:val="20"/>
      <w:lang w:eastAsia="ja-JP"/>
    </w:rPr>
  </w:style>
  <w:style w:type="character" w:customStyle="1" w:styleId="TableheadingChar">
    <w:name w:val="Table heading Char"/>
    <w:basedOn w:val="DefaultParagraphFont"/>
    <w:link w:val="Tableheading"/>
    <w:uiPriority w:val="10"/>
    <w:rsid w:val="000F359B"/>
    <w:rPr>
      <w:rFonts w:eastAsia="Times New Roman" w:cs="Times New Roman"/>
      <w:b/>
      <w:sz w:val="22"/>
      <w:szCs w:val="24"/>
      <w:lang w:eastAsia="ja-JP"/>
    </w:rPr>
  </w:style>
  <w:style w:type="character" w:customStyle="1" w:styleId="TabletextChar">
    <w:name w:val="Table text Char"/>
    <w:basedOn w:val="DefaultParagraphFont"/>
    <w:link w:val="Tabletext"/>
    <w:rsid w:val="00D06522"/>
    <w:rPr>
      <w:rFonts w:eastAsia="Times New Roman" w:cs="Times New Roman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1ED6"/>
    <w:rPr>
      <w:rFonts w:ascii="Calibri Light" w:eastAsia="MS Mincho" w:hAnsi="Calibri Light" w:cs="Arial"/>
      <w:b/>
      <w:bCs/>
      <w:color w:val="262626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1ED6"/>
    <w:rPr>
      <w:rFonts w:ascii="Calibri Light" w:eastAsia="Times New Roman" w:hAnsi="Calibri Light" w:cs="Arial"/>
      <w:b/>
      <w:bCs/>
      <w:color w:val="262626"/>
      <w:lang w:eastAsia="en-US"/>
    </w:rPr>
  </w:style>
  <w:style w:type="paragraph" w:customStyle="1" w:styleId="BodyText1">
    <w:name w:val="Body Text1"/>
    <w:link w:val="BodyText1Char"/>
    <w:rsid w:val="001110CF"/>
    <w:pPr>
      <w:spacing w:before="120" w:after="120" w:line="264" w:lineRule="auto"/>
      <w:ind w:right="255"/>
    </w:pPr>
    <w:rPr>
      <w:rFonts w:ascii="Arial" w:eastAsiaTheme="minorEastAsia" w:hAnsi="Arial" w:cs="Arial"/>
      <w:color w:val="262626" w:themeColor="text1" w:themeTint="D9"/>
      <w:sz w:val="22"/>
      <w:szCs w:val="21"/>
      <w:lang w:eastAsia="en-US"/>
    </w:rPr>
  </w:style>
  <w:style w:type="character" w:customStyle="1" w:styleId="BodyText1Char">
    <w:name w:val="Body Text1 Char"/>
    <w:basedOn w:val="DefaultParagraphFont"/>
    <w:link w:val="BodyText1"/>
    <w:rsid w:val="001110CF"/>
    <w:rPr>
      <w:rFonts w:ascii="Arial" w:eastAsiaTheme="minorEastAsia" w:hAnsi="Arial" w:cs="Arial"/>
      <w:color w:val="262626" w:themeColor="text1" w:themeTint="D9"/>
      <w:sz w:val="22"/>
      <w:szCs w:val="21"/>
      <w:lang w:eastAsia="en-US"/>
    </w:rPr>
  </w:style>
  <w:style w:type="paragraph" w:customStyle="1" w:styleId="Documentcontroltext">
    <w:name w:val="Document control text"/>
    <w:basedOn w:val="Normal"/>
    <w:rsid w:val="001110CF"/>
    <w:pPr>
      <w:spacing w:before="60" w:after="60" w:line="360" w:lineRule="auto"/>
    </w:pPr>
    <w:rPr>
      <w:rFonts w:ascii="Arial Narrow" w:eastAsia="Times New Roman" w:hAnsi="Arial Narrow"/>
      <w:color w:val="auto"/>
      <w:sz w:val="20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2932A5"/>
    <w:pPr>
      <w:spacing w:before="0" w:after="0" w:line="240" w:lineRule="auto"/>
      <w:ind w:left="720" w:right="254"/>
      <w:contextualSpacing/>
    </w:pPr>
    <w:rPr>
      <w:rFonts w:ascii="Arial" w:eastAsiaTheme="minorEastAsia" w:hAnsi="Arial"/>
      <w:color w:val="262626" w:themeColor="text1" w:themeTint="D9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932A5"/>
    <w:rPr>
      <w:rFonts w:ascii="Arial" w:eastAsiaTheme="minorEastAsia" w:hAnsi="Arial" w:cs="Arial"/>
      <w:color w:val="262626" w:themeColor="text1" w:themeTint="D9"/>
      <w:sz w:val="24"/>
      <w:szCs w:val="24"/>
      <w:lang w:eastAsia="en-US"/>
    </w:rPr>
  </w:style>
  <w:style w:type="paragraph" w:styleId="Revision">
    <w:name w:val="Revision"/>
    <w:hidden/>
    <w:uiPriority w:val="71"/>
    <w:semiHidden/>
    <w:rsid w:val="002932A5"/>
    <w:rPr>
      <w:rFonts w:ascii="Calibri Light" w:hAnsi="Calibri Light" w:cs="Arial"/>
      <w:color w:val="262626"/>
      <w:sz w:val="22"/>
      <w:szCs w:val="22"/>
      <w:lang w:eastAsia="en-US"/>
    </w:rPr>
  </w:style>
  <w:style w:type="paragraph" w:customStyle="1" w:styleId="Rolesandresponsbilitiestext">
    <w:name w:val="Roles and responsbilities text"/>
    <w:basedOn w:val="Normal"/>
    <w:link w:val="RolesandresponsbilitiestextChar"/>
    <w:rsid w:val="00872E96"/>
    <w:pPr>
      <w:spacing w:before="60" w:after="60" w:line="240" w:lineRule="auto"/>
      <w:ind w:right="254"/>
    </w:pPr>
    <w:rPr>
      <w:rFonts w:eastAsiaTheme="minorEastAsia" w:cstheme="minorHAnsi"/>
      <w:color w:val="262626" w:themeColor="text1" w:themeTint="D9"/>
      <w:lang w:val="en-US" w:bidi="en-US"/>
    </w:rPr>
  </w:style>
  <w:style w:type="character" w:customStyle="1" w:styleId="RolesandresponsbilitiestextChar">
    <w:name w:val="Roles and responsbilities text Char"/>
    <w:basedOn w:val="DefaultParagraphFont"/>
    <w:link w:val="Rolesandresponsbilitiestext"/>
    <w:rsid w:val="00872E96"/>
    <w:rPr>
      <w:rFonts w:asciiTheme="minorHAnsi" w:eastAsiaTheme="minorEastAsia" w:hAnsiTheme="minorHAnsi" w:cstheme="minorHAnsi"/>
      <w:color w:val="262626" w:themeColor="text1" w:themeTint="D9"/>
      <w:sz w:val="22"/>
      <w:szCs w:val="22"/>
      <w:lang w:val="en-US" w:eastAsia="en-US" w:bidi="en-US"/>
    </w:rPr>
  </w:style>
  <w:style w:type="paragraph" w:styleId="Subtitle">
    <w:name w:val="Subtitle"/>
    <w:aliases w:val="Sub-heading,Subheading"/>
    <w:basedOn w:val="Normal"/>
    <w:next w:val="Normal"/>
    <w:link w:val="SubtitleChar"/>
    <w:uiPriority w:val="11"/>
    <w:rsid w:val="00CB2888"/>
    <w:pPr>
      <w:spacing w:after="60"/>
      <w:outlineLvl w:val="1"/>
    </w:pPr>
    <w:rPr>
      <w:rFonts w:ascii="Calibri" w:eastAsia="Times New Roman" w:hAnsi="Calibri" w:cs="Times New Roman"/>
      <w:color w:val="259490"/>
      <w:sz w:val="48"/>
      <w:szCs w:val="48"/>
      <w:lang w:eastAsia="ja-JP"/>
    </w:rPr>
  </w:style>
  <w:style w:type="character" w:customStyle="1" w:styleId="SubtitleChar">
    <w:name w:val="Subtitle Char"/>
    <w:aliases w:val="Sub-heading Char,Subheading Char"/>
    <w:basedOn w:val="DefaultParagraphFont"/>
    <w:link w:val="Subtitle"/>
    <w:uiPriority w:val="11"/>
    <w:rsid w:val="00CB2888"/>
    <w:rPr>
      <w:rFonts w:eastAsia="Times New Roman" w:cs="Times New Roman"/>
      <w:color w:val="259490"/>
      <w:sz w:val="48"/>
      <w:szCs w:val="48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CB2888"/>
    <w:pPr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bCs w:val="0"/>
      <w:color w:val="2E74B5" w:themeColor="accent1" w:themeShade="BF"/>
      <w:kern w:val="0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CB288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B288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CB2888"/>
    <w:pPr>
      <w:spacing w:after="100"/>
      <w:ind w:left="440"/>
    </w:pPr>
  </w:style>
  <w:style w:type="paragraph" w:customStyle="1" w:styleId="Normal1">
    <w:name w:val="Normal1"/>
    <w:basedOn w:val="Normal"/>
    <w:link w:val="Normal1Char"/>
    <w:rsid w:val="001A4017"/>
  </w:style>
  <w:style w:type="character" w:customStyle="1" w:styleId="Normal1Char">
    <w:name w:val="Normal1 Char"/>
    <w:basedOn w:val="DefaultParagraphFont"/>
    <w:link w:val="Normal1"/>
    <w:rsid w:val="001A4017"/>
    <w:rPr>
      <w:rFonts w:asciiTheme="minorHAnsi" w:hAnsiTheme="minorHAnsi" w:cs="Arial"/>
      <w:color w:val="262626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71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AU"/>
    </w:rPr>
  </w:style>
  <w:style w:type="paragraph" w:styleId="BodyText">
    <w:name w:val="Body Text"/>
    <w:basedOn w:val="BodyText1"/>
    <w:link w:val="BodyTextChar"/>
    <w:qFormat/>
    <w:rsid w:val="000F359B"/>
    <w:pPr>
      <w:widowControl w:val="0"/>
      <w:autoSpaceDE w:val="0"/>
      <w:autoSpaceDN w:val="0"/>
      <w:spacing w:before="145" w:after="0" w:line="240" w:lineRule="auto"/>
    </w:pPr>
    <w:rPr>
      <w:rFonts w:ascii="Calibri" w:eastAsia="Calibri Light" w:hAnsi="Calibri" w:cs="Calibri Light"/>
      <w:color w:val="auto"/>
      <w:lang w:val="en-US"/>
    </w:rPr>
  </w:style>
  <w:style w:type="character" w:customStyle="1" w:styleId="BodyTextChar">
    <w:name w:val="Body Text Char"/>
    <w:basedOn w:val="DefaultParagraphFont"/>
    <w:link w:val="BodyText"/>
    <w:rsid w:val="000F359B"/>
    <w:rPr>
      <w:rFonts w:eastAsia="Calibri Light" w:cs="Calibri Light"/>
      <w:sz w:val="22"/>
      <w:szCs w:val="21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9C32FA"/>
    <w:rPr>
      <w:color w:val="808080"/>
    </w:rPr>
  </w:style>
  <w:style w:type="character" w:customStyle="1" w:styleId="Style1">
    <w:name w:val="Style1"/>
    <w:basedOn w:val="DefaultParagraphFont"/>
    <w:uiPriority w:val="1"/>
    <w:rsid w:val="009C32FA"/>
    <w:rPr>
      <w:b/>
      <w:sz w:val="52"/>
    </w:rPr>
  </w:style>
  <w:style w:type="character" w:customStyle="1" w:styleId="Style2">
    <w:name w:val="Style2"/>
    <w:basedOn w:val="DefaultParagraphFont"/>
    <w:uiPriority w:val="1"/>
    <w:rsid w:val="009C32FA"/>
  </w:style>
  <w:style w:type="character" w:customStyle="1" w:styleId="Style3">
    <w:name w:val="Style3"/>
    <w:basedOn w:val="DefaultParagraphFont"/>
    <w:uiPriority w:val="1"/>
    <w:rsid w:val="003F3AB4"/>
    <w:rPr>
      <w:b/>
      <w:sz w:val="52"/>
    </w:rPr>
  </w:style>
  <w:style w:type="character" w:customStyle="1" w:styleId="Style4">
    <w:name w:val="Style4"/>
    <w:basedOn w:val="DefaultParagraphFont"/>
    <w:uiPriority w:val="1"/>
    <w:qFormat/>
    <w:rsid w:val="003F3AB4"/>
    <w:rPr>
      <w:b/>
      <w:sz w:val="52"/>
    </w:rPr>
  </w:style>
  <w:style w:type="character" w:customStyle="1" w:styleId="Style5">
    <w:name w:val="Style5"/>
    <w:basedOn w:val="Style4"/>
    <w:uiPriority w:val="1"/>
    <w:rsid w:val="003F3AB4"/>
    <w:rPr>
      <w:b/>
      <w:sz w:val="52"/>
    </w:rPr>
  </w:style>
  <w:style w:type="character" w:customStyle="1" w:styleId="Style6">
    <w:name w:val="Style6"/>
    <w:basedOn w:val="Style5"/>
    <w:uiPriority w:val="1"/>
    <w:qFormat/>
    <w:rsid w:val="003F3AB4"/>
    <w:rPr>
      <w:b/>
      <w:sz w:val="52"/>
    </w:rPr>
  </w:style>
  <w:style w:type="character" w:customStyle="1" w:styleId="Style7">
    <w:name w:val="Style7"/>
    <w:basedOn w:val="Heading4Char"/>
    <w:uiPriority w:val="1"/>
    <w:rsid w:val="003F3AB4"/>
    <w:rPr>
      <w:rFonts w:eastAsia="Times New Roman" w:cs="Times New Roman"/>
      <w:b/>
      <w:sz w:val="52"/>
      <w:szCs w:val="32"/>
      <w:lang w:eastAsia="ja-JP"/>
    </w:rPr>
  </w:style>
  <w:style w:type="character" w:customStyle="1" w:styleId="Style8">
    <w:name w:val="Style8"/>
    <w:basedOn w:val="DefaultParagraphFont"/>
    <w:uiPriority w:val="1"/>
    <w:rsid w:val="00EC1745"/>
    <w:rPr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0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3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9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9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984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2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QuickStyle" Target="diagrams/quickStyle1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diagramLayout" Target="diagrams/layout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Data" Target="diagrams/data1.xml"/><Relationship Id="rId5" Type="http://schemas.openxmlformats.org/officeDocument/2006/relationships/settings" Target="settings.xml"/><Relationship Id="rId15" Type="http://schemas.microsoft.com/office/2007/relationships/diagramDrawing" Target="diagrams/drawing1.xml"/><Relationship Id="rId10" Type="http://schemas.openxmlformats.org/officeDocument/2006/relationships/footer" Target="footer2.xml"/><Relationship Id="rId19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diagramColors" Target="diagrams/colors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F5C07B3-3186-4810-847F-2FC189ABB975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BB268CE7-22FE-4FFA-9076-7A3A03344E47}">
      <dgm:prSet phldrT="[Text]"/>
      <dgm:spPr>
        <a:solidFill>
          <a:schemeClr val="accent1">
            <a:lumMod val="50000"/>
          </a:schemeClr>
        </a:solidFill>
      </dgm:spPr>
      <dgm:t>
        <a:bodyPr/>
        <a:lstStyle/>
        <a:p>
          <a:r>
            <a:rPr lang="en-US"/>
            <a:t>Incident Controller </a:t>
          </a:r>
        </a:p>
      </dgm:t>
    </dgm:pt>
    <dgm:pt modelId="{3DA35D6A-02BE-4167-8BB4-EA824D95605C}" type="parTrans" cxnId="{4FB2D875-1EEC-4E47-BF4D-55420314A474}">
      <dgm:prSet/>
      <dgm:spPr/>
      <dgm:t>
        <a:bodyPr/>
        <a:lstStyle/>
        <a:p>
          <a:endParaRPr lang="en-US"/>
        </a:p>
      </dgm:t>
    </dgm:pt>
    <dgm:pt modelId="{591FFF7A-A515-4D8D-B01D-8AAD6EBFF911}" type="sibTrans" cxnId="{4FB2D875-1EEC-4E47-BF4D-55420314A474}">
      <dgm:prSet/>
      <dgm:spPr/>
      <dgm:t>
        <a:bodyPr/>
        <a:lstStyle/>
        <a:p>
          <a:endParaRPr lang="en-US"/>
        </a:p>
      </dgm:t>
    </dgm:pt>
    <dgm:pt modelId="{041DBC40-CA87-43FC-AEED-7DFFDCC714B1}" type="asst">
      <dgm:prSet phldrT="[Text]"/>
      <dgm:spPr>
        <a:solidFill>
          <a:schemeClr val="accent1">
            <a:lumMod val="50000"/>
          </a:schemeClr>
        </a:solidFill>
      </dgm:spPr>
      <dgm:t>
        <a:bodyPr/>
        <a:lstStyle/>
        <a:p>
          <a:r>
            <a:rPr lang="en-US"/>
            <a:t>Communications Officer </a:t>
          </a:r>
        </a:p>
      </dgm:t>
    </dgm:pt>
    <dgm:pt modelId="{31AA3C06-E74E-445C-8623-015F5546444A}" type="parTrans" cxnId="{4881DF21-C93C-4D14-81A4-030909A1ECD3}">
      <dgm:prSet/>
      <dgm:spPr/>
      <dgm:t>
        <a:bodyPr/>
        <a:lstStyle/>
        <a:p>
          <a:endParaRPr lang="en-US"/>
        </a:p>
      </dgm:t>
    </dgm:pt>
    <dgm:pt modelId="{C7454E5E-35E9-426D-B420-57DFF5E8C262}" type="sibTrans" cxnId="{4881DF21-C93C-4D14-81A4-030909A1ECD3}">
      <dgm:prSet/>
      <dgm:spPr/>
      <dgm:t>
        <a:bodyPr/>
        <a:lstStyle/>
        <a:p>
          <a:endParaRPr lang="en-US"/>
        </a:p>
      </dgm:t>
    </dgm:pt>
    <dgm:pt modelId="{84D4400E-511C-42EB-9B37-6C0EEEF72257}">
      <dgm:prSet phldrT="[Text]"/>
      <dgm:spPr>
        <a:solidFill>
          <a:schemeClr val="accent2">
            <a:lumMod val="75000"/>
          </a:schemeClr>
        </a:solidFill>
      </dgm:spPr>
      <dgm:t>
        <a:bodyPr/>
        <a:lstStyle/>
        <a:p>
          <a:r>
            <a:rPr lang="en-US"/>
            <a:t>Safety Officer </a:t>
          </a:r>
        </a:p>
      </dgm:t>
    </dgm:pt>
    <dgm:pt modelId="{A74FF14A-4BEF-426F-AB91-AF8A1B9E7E77}" type="parTrans" cxnId="{27BC3C3A-DC60-4A52-89AE-2F11C98638C6}">
      <dgm:prSet/>
      <dgm:spPr/>
      <dgm:t>
        <a:bodyPr/>
        <a:lstStyle/>
        <a:p>
          <a:endParaRPr lang="en-US">
            <a:solidFill>
              <a:schemeClr val="bg2">
                <a:lumMod val="25000"/>
              </a:schemeClr>
            </a:solidFill>
          </a:endParaRPr>
        </a:p>
      </dgm:t>
    </dgm:pt>
    <dgm:pt modelId="{1FFC7C19-0087-4DBA-B657-8139EE7FEB3C}" type="sibTrans" cxnId="{27BC3C3A-DC60-4A52-89AE-2F11C98638C6}">
      <dgm:prSet/>
      <dgm:spPr/>
      <dgm:t>
        <a:bodyPr/>
        <a:lstStyle/>
        <a:p>
          <a:endParaRPr lang="en-US"/>
        </a:p>
      </dgm:t>
    </dgm:pt>
    <dgm:pt modelId="{9D199F60-C2E9-4F98-AD6A-2FBCD4A74AF8}">
      <dgm:prSet phldrT="[Text]"/>
      <dgm:spPr>
        <a:solidFill>
          <a:schemeClr val="accent2">
            <a:lumMod val="75000"/>
          </a:schemeClr>
        </a:solidFill>
      </dgm:spPr>
      <dgm:t>
        <a:bodyPr/>
        <a:lstStyle/>
        <a:p>
          <a:r>
            <a:rPr lang="en-US"/>
            <a:t>Logistics Officer</a:t>
          </a:r>
        </a:p>
      </dgm:t>
    </dgm:pt>
    <dgm:pt modelId="{62236D1C-E8DF-4996-A852-EDC50E8FC4D9}" type="parTrans" cxnId="{E83D305A-E4A2-473D-9966-724E36933D9F}">
      <dgm:prSet/>
      <dgm:spPr/>
      <dgm:t>
        <a:bodyPr/>
        <a:lstStyle/>
        <a:p>
          <a:endParaRPr lang="en-US"/>
        </a:p>
      </dgm:t>
    </dgm:pt>
    <dgm:pt modelId="{96B3AB2C-69D4-49F3-955F-BC4B9ABEC327}" type="sibTrans" cxnId="{E83D305A-E4A2-473D-9966-724E36933D9F}">
      <dgm:prSet/>
      <dgm:spPr/>
      <dgm:t>
        <a:bodyPr/>
        <a:lstStyle/>
        <a:p>
          <a:endParaRPr lang="en-US"/>
        </a:p>
      </dgm:t>
    </dgm:pt>
    <dgm:pt modelId="{A331D706-E1C6-484A-960D-1695F45BCB9C}">
      <dgm:prSet phldrT="[Text]"/>
      <dgm:spPr>
        <a:solidFill>
          <a:schemeClr val="accent2">
            <a:lumMod val="75000"/>
          </a:schemeClr>
        </a:solidFill>
      </dgm:spPr>
      <dgm:t>
        <a:bodyPr/>
        <a:lstStyle/>
        <a:p>
          <a:r>
            <a:rPr lang="en-US"/>
            <a:t>First Aid Officer</a:t>
          </a:r>
        </a:p>
      </dgm:t>
    </dgm:pt>
    <dgm:pt modelId="{4DB7EF4C-CCB6-48CD-9C94-2A4950629FBF}" type="parTrans" cxnId="{9A2A59AE-E99C-4D96-9A13-437691482D63}">
      <dgm:prSet/>
      <dgm:spPr/>
      <dgm:t>
        <a:bodyPr/>
        <a:lstStyle/>
        <a:p>
          <a:endParaRPr lang="en-US"/>
        </a:p>
      </dgm:t>
    </dgm:pt>
    <dgm:pt modelId="{8A4FD0ED-3FB6-4B33-80AE-DB2D07B51476}" type="sibTrans" cxnId="{9A2A59AE-E99C-4D96-9A13-437691482D63}">
      <dgm:prSet/>
      <dgm:spPr/>
      <dgm:t>
        <a:bodyPr/>
        <a:lstStyle/>
        <a:p>
          <a:endParaRPr lang="en-US"/>
        </a:p>
      </dgm:t>
    </dgm:pt>
    <dgm:pt modelId="{2F12DDC2-9DC2-4E83-BBA2-E7CAB1BD837C}" type="asst">
      <dgm:prSet/>
      <dgm:spPr>
        <a:solidFill>
          <a:schemeClr val="accent1">
            <a:lumMod val="50000"/>
          </a:schemeClr>
        </a:solidFill>
      </dgm:spPr>
      <dgm:t>
        <a:bodyPr/>
        <a:lstStyle/>
        <a:p>
          <a:r>
            <a:rPr lang="en-US"/>
            <a:t>Operations Officer </a:t>
          </a:r>
        </a:p>
      </dgm:t>
    </dgm:pt>
    <dgm:pt modelId="{DDB8784D-504C-47FF-B2D4-F12FE0CD346E}" type="parTrans" cxnId="{4E0E4B5A-6FD9-4256-898B-8B51F0213464}">
      <dgm:prSet/>
      <dgm:spPr/>
      <dgm:t>
        <a:bodyPr/>
        <a:lstStyle/>
        <a:p>
          <a:endParaRPr lang="en-US"/>
        </a:p>
      </dgm:t>
    </dgm:pt>
    <dgm:pt modelId="{B630E246-1FDF-4600-B721-D06C215E0767}" type="sibTrans" cxnId="{4E0E4B5A-6FD9-4256-898B-8B51F0213464}">
      <dgm:prSet/>
      <dgm:spPr/>
      <dgm:t>
        <a:bodyPr/>
        <a:lstStyle/>
        <a:p>
          <a:endParaRPr lang="en-US"/>
        </a:p>
      </dgm:t>
    </dgm:pt>
    <dgm:pt modelId="{33CD1F48-2330-428F-B84F-7DB3E64025F0}">
      <dgm:prSet/>
      <dgm:spPr>
        <a:solidFill>
          <a:schemeClr val="accent2">
            <a:lumMod val="75000"/>
          </a:schemeClr>
        </a:solidFill>
      </dgm:spPr>
      <dgm:t>
        <a:bodyPr/>
        <a:lstStyle/>
        <a:p>
          <a:r>
            <a:rPr lang="en-US"/>
            <a:t>Planning Officer </a:t>
          </a:r>
        </a:p>
      </dgm:t>
    </dgm:pt>
    <dgm:pt modelId="{B3FE438F-3F7E-4478-A9E3-791AD924F213}" type="parTrans" cxnId="{B5A21E0D-9AFC-41AB-A805-8881C30D7320}">
      <dgm:prSet/>
      <dgm:spPr/>
      <dgm:t>
        <a:bodyPr/>
        <a:lstStyle/>
        <a:p>
          <a:endParaRPr lang="en-US"/>
        </a:p>
      </dgm:t>
    </dgm:pt>
    <dgm:pt modelId="{80899474-4409-4042-AC88-15EA243B5A93}" type="sibTrans" cxnId="{B5A21E0D-9AFC-41AB-A805-8881C30D7320}">
      <dgm:prSet/>
      <dgm:spPr/>
      <dgm:t>
        <a:bodyPr/>
        <a:lstStyle/>
        <a:p>
          <a:endParaRPr lang="en-US"/>
        </a:p>
      </dgm:t>
    </dgm:pt>
    <dgm:pt modelId="{E0F8E687-8DFE-4F47-87D6-A017D396DC7C}">
      <dgm:prSet/>
      <dgm:spPr>
        <a:solidFill>
          <a:schemeClr val="accent2">
            <a:lumMod val="75000"/>
          </a:schemeClr>
        </a:solidFill>
      </dgm:spPr>
      <dgm:t>
        <a:bodyPr/>
        <a:lstStyle/>
        <a:p>
          <a:r>
            <a:rPr lang="en-US"/>
            <a:t>Agency Liaison Officer</a:t>
          </a:r>
        </a:p>
      </dgm:t>
    </dgm:pt>
    <dgm:pt modelId="{9284D353-87CA-49F9-A83E-EDF93142FBD8}" type="parTrans" cxnId="{21CF8C65-0625-4070-B3C7-585DA50F8A0D}">
      <dgm:prSet/>
      <dgm:spPr/>
      <dgm:t>
        <a:bodyPr/>
        <a:lstStyle/>
        <a:p>
          <a:endParaRPr lang="en-US">
            <a:solidFill>
              <a:schemeClr val="bg2">
                <a:lumMod val="25000"/>
              </a:schemeClr>
            </a:solidFill>
          </a:endParaRPr>
        </a:p>
      </dgm:t>
    </dgm:pt>
    <dgm:pt modelId="{B4A364FE-ED6E-437E-B90B-DF388B7D8DF0}" type="sibTrans" cxnId="{21CF8C65-0625-4070-B3C7-585DA50F8A0D}">
      <dgm:prSet/>
      <dgm:spPr/>
      <dgm:t>
        <a:bodyPr/>
        <a:lstStyle/>
        <a:p>
          <a:endParaRPr lang="en-US"/>
        </a:p>
      </dgm:t>
    </dgm:pt>
    <dgm:pt modelId="{674F2D7B-5E9B-442C-B6C6-E169C66315ED}" type="pres">
      <dgm:prSet presAssocID="{BF5C07B3-3186-4810-847F-2FC189ABB975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6A9669E6-D1EF-4DD4-8BB0-FA7D89338EB4}" type="pres">
      <dgm:prSet presAssocID="{BB268CE7-22FE-4FFA-9076-7A3A03344E47}" presName="hierRoot1" presStyleCnt="0">
        <dgm:presLayoutVars>
          <dgm:hierBranch val="init"/>
        </dgm:presLayoutVars>
      </dgm:prSet>
      <dgm:spPr/>
    </dgm:pt>
    <dgm:pt modelId="{275FAA4D-DF76-4719-9C1B-D59CD51DEE93}" type="pres">
      <dgm:prSet presAssocID="{BB268CE7-22FE-4FFA-9076-7A3A03344E47}" presName="rootComposite1" presStyleCnt="0"/>
      <dgm:spPr/>
    </dgm:pt>
    <dgm:pt modelId="{A82FFF3C-CB77-41DC-8461-349B20E70CF6}" type="pres">
      <dgm:prSet presAssocID="{BB268CE7-22FE-4FFA-9076-7A3A03344E47}" presName="rootText1" presStyleLbl="node0" presStyleIdx="0" presStyleCnt="1">
        <dgm:presLayoutVars>
          <dgm:chPref val="3"/>
        </dgm:presLayoutVars>
      </dgm:prSet>
      <dgm:spPr/>
    </dgm:pt>
    <dgm:pt modelId="{1B075A6E-9291-4E4E-9E07-CB06F6FB2BA6}" type="pres">
      <dgm:prSet presAssocID="{BB268CE7-22FE-4FFA-9076-7A3A03344E47}" presName="rootConnector1" presStyleLbl="node1" presStyleIdx="0" presStyleCnt="0"/>
      <dgm:spPr/>
    </dgm:pt>
    <dgm:pt modelId="{4A943D48-5DF7-46B0-A734-581783F0E742}" type="pres">
      <dgm:prSet presAssocID="{BB268CE7-22FE-4FFA-9076-7A3A03344E47}" presName="hierChild2" presStyleCnt="0"/>
      <dgm:spPr/>
    </dgm:pt>
    <dgm:pt modelId="{80E047E4-5C10-407A-9215-69E55DF7386D}" type="pres">
      <dgm:prSet presAssocID="{A74FF14A-4BEF-426F-AB91-AF8A1B9E7E77}" presName="Name37" presStyleLbl="parChTrans1D2" presStyleIdx="0" presStyleCnt="7"/>
      <dgm:spPr/>
    </dgm:pt>
    <dgm:pt modelId="{5D72DC69-325A-4974-A79B-249305A2D4CA}" type="pres">
      <dgm:prSet presAssocID="{84D4400E-511C-42EB-9B37-6C0EEEF72257}" presName="hierRoot2" presStyleCnt="0">
        <dgm:presLayoutVars>
          <dgm:hierBranch val="init"/>
        </dgm:presLayoutVars>
      </dgm:prSet>
      <dgm:spPr/>
    </dgm:pt>
    <dgm:pt modelId="{55A4845F-7644-4DF7-BD21-C0E3482D978D}" type="pres">
      <dgm:prSet presAssocID="{84D4400E-511C-42EB-9B37-6C0EEEF72257}" presName="rootComposite" presStyleCnt="0"/>
      <dgm:spPr/>
    </dgm:pt>
    <dgm:pt modelId="{5312AF46-F13B-41C7-9252-F970B4E07A5B}" type="pres">
      <dgm:prSet presAssocID="{84D4400E-511C-42EB-9B37-6C0EEEF72257}" presName="rootText" presStyleLbl="node2" presStyleIdx="0" presStyleCnt="5">
        <dgm:presLayoutVars>
          <dgm:chPref val="3"/>
        </dgm:presLayoutVars>
      </dgm:prSet>
      <dgm:spPr/>
    </dgm:pt>
    <dgm:pt modelId="{6C18110C-0698-45F7-AF45-DA9B64817031}" type="pres">
      <dgm:prSet presAssocID="{84D4400E-511C-42EB-9B37-6C0EEEF72257}" presName="rootConnector" presStyleLbl="node2" presStyleIdx="0" presStyleCnt="5"/>
      <dgm:spPr/>
    </dgm:pt>
    <dgm:pt modelId="{729487F5-94C4-4F2F-B2CD-0DC9A22EC05D}" type="pres">
      <dgm:prSet presAssocID="{84D4400E-511C-42EB-9B37-6C0EEEF72257}" presName="hierChild4" presStyleCnt="0"/>
      <dgm:spPr/>
    </dgm:pt>
    <dgm:pt modelId="{DAF5584F-A1CA-49D7-A06C-A636704CEDD9}" type="pres">
      <dgm:prSet presAssocID="{84D4400E-511C-42EB-9B37-6C0EEEF72257}" presName="hierChild5" presStyleCnt="0"/>
      <dgm:spPr/>
    </dgm:pt>
    <dgm:pt modelId="{3E7A4B20-FF55-4C26-8ACA-6ABCC4B4ECF8}" type="pres">
      <dgm:prSet presAssocID="{62236D1C-E8DF-4996-A852-EDC50E8FC4D9}" presName="Name37" presStyleLbl="parChTrans1D2" presStyleIdx="1" presStyleCnt="7"/>
      <dgm:spPr/>
    </dgm:pt>
    <dgm:pt modelId="{F1FBBC51-F9BE-48DF-BFBF-8A1315094DDB}" type="pres">
      <dgm:prSet presAssocID="{9D199F60-C2E9-4F98-AD6A-2FBCD4A74AF8}" presName="hierRoot2" presStyleCnt="0">
        <dgm:presLayoutVars>
          <dgm:hierBranch val="init"/>
        </dgm:presLayoutVars>
      </dgm:prSet>
      <dgm:spPr/>
    </dgm:pt>
    <dgm:pt modelId="{2DC1F8C0-AF59-4E1F-B67F-2EF287A08D80}" type="pres">
      <dgm:prSet presAssocID="{9D199F60-C2E9-4F98-AD6A-2FBCD4A74AF8}" presName="rootComposite" presStyleCnt="0"/>
      <dgm:spPr/>
    </dgm:pt>
    <dgm:pt modelId="{7D1B9F55-38FC-4141-BF36-BC5513C9782D}" type="pres">
      <dgm:prSet presAssocID="{9D199F60-C2E9-4F98-AD6A-2FBCD4A74AF8}" presName="rootText" presStyleLbl="node2" presStyleIdx="1" presStyleCnt="5">
        <dgm:presLayoutVars>
          <dgm:chPref val="3"/>
        </dgm:presLayoutVars>
      </dgm:prSet>
      <dgm:spPr/>
    </dgm:pt>
    <dgm:pt modelId="{2A6A090E-57C9-48BD-BBC0-E4DB90897FD8}" type="pres">
      <dgm:prSet presAssocID="{9D199F60-C2E9-4F98-AD6A-2FBCD4A74AF8}" presName="rootConnector" presStyleLbl="node2" presStyleIdx="1" presStyleCnt="5"/>
      <dgm:spPr/>
    </dgm:pt>
    <dgm:pt modelId="{227B998B-0F9E-4B28-BF0A-ACBA7CE1EE38}" type="pres">
      <dgm:prSet presAssocID="{9D199F60-C2E9-4F98-AD6A-2FBCD4A74AF8}" presName="hierChild4" presStyleCnt="0"/>
      <dgm:spPr/>
    </dgm:pt>
    <dgm:pt modelId="{C738ECE0-1857-4836-8B1D-9CE1C4C712AB}" type="pres">
      <dgm:prSet presAssocID="{9D199F60-C2E9-4F98-AD6A-2FBCD4A74AF8}" presName="hierChild5" presStyleCnt="0"/>
      <dgm:spPr/>
    </dgm:pt>
    <dgm:pt modelId="{682AE347-687C-4D4F-88D2-3574A4437CB3}" type="pres">
      <dgm:prSet presAssocID="{4DB7EF4C-CCB6-48CD-9C94-2A4950629FBF}" presName="Name37" presStyleLbl="parChTrans1D2" presStyleIdx="2" presStyleCnt="7"/>
      <dgm:spPr/>
    </dgm:pt>
    <dgm:pt modelId="{E868D714-E87E-49DB-8E01-7FBC8B32DCA0}" type="pres">
      <dgm:prSet presAssocID="{A331D706-E1C6-484A-960D-1695F45BCB9C}" presName="hierRoot2" presStyleCnt="0">
        <dgm:presLayoutVars>
          <dgm:hierBranch val="init"/>
        </dgm:presLayoutVars>
      </dgm:prSet>
      <dgm:spPr/>
    </dgm:pt>
    <dgm:pt modelId="{284E94F5-7BDE-4DC5-8C91-A14C82FED815}" type="pres">
      <dgm:prSet presAssocID="{A331D706-E1C6-484A-960D-1695F45BCB9C}" presName="rootComposite" presStyleCnt="0"/>
      <dgm:spPr/>
    </dgm:pt>
    <dgm:pt modelId="{A2AD309E-1FF6-4EAA-91BC-68C043F3ECE1}" type="pres">
      <dgm:prSet presAssocID="{A331D706-E1C6-484A-960D-1695F45BCB9C}" presName="rootText" presStyleLbl="node2" presStyleIdx="2" presStyleCnt="5">
        <dgm:presLayoutVars>
          <dgm:chPref val="3"/>
        </dgm:presLayoutVars>
      </dgm:prSet>
      <dgm:spPr/>
    </dgm:pt>
    <dgm:pt modelId="{CAD60887-3EB6-4396-A31F-74275518C380}" type="pres">
      <dgm:prSet presAssocID="{A331D706-E1C6-484A-960D-1695F45BCB9C}" presName="rootConnector" presStyleLbl="node2" presStyleIdx="2" presStyleCnt="5"/>
      <dgm:spPr/>
    </dgm:pt>
    <dgm:pt modelId="{8C698C5E-DAFD-4190-85AF-43A964F4974F}" type="pres">
      <dgm:prSet presAssocID="{A331D706-E1C6-484A-960D-1695F45BCB9C}" presName="hierChild4" presStyleCnt="0"/>
      <dgm:spPr/>
    </dgm:pt>
    <dgm:pt modelId="{66285249-55F9-4347-87F5-128727B0D4A0}" type="pres">
      <dgm:prSet presAssocID="{A331D706-E1C6-484A-960D-1695F45BCB9C}" presName="hierChild5" presStyleCnt="0"/>
      <dgm:spPr/>
    </dgm:pt>
    <dgm:pt modelId="{256D3612-8568-472A-B847-26774A594A3B}" type="pres">
      <dgm:prSet presAssocID="{B3FE438F-3F7E-4478-A9E3-791AD924F213}" presName="Name37" presStyleLbl="parChTrans1D2" presStyleIdx="3" presStyleCnt="7"/>
      <dgm:spPr/>
    </dgm:pt>
    <dgm:pt modelId="{D8B0F10E-0D36-48AB-A552-173FFFB7FFC6}" type="pres">
      <dgm:prSet presAssocID="{33CD1F48-2330-428F-B84F-7DB3E64025F0}" presName="hierRoot2" presStyleCnt="0">
        <dgm:presLayoutVars>
          <dgm:hierBranch val="init"/>
        </dgm:presLayoutVars>
      </dgm:prSet>
      <dgm:spPr/>
    </dgm:pt>
    <dgm:pt modelId="{6868F084-A4A0-4996-B292-1444019F6316}" type="pres">
      <dgm:prSet presAssocID="{33CD1F48-2330-428F-B84F-7DB3E64025F0}" presName="rootComposite" presStyleCnt="0"/>
      <dgm:spPr/>
    </dgm:pt>
    <dgm:pt modelId="{223DECE5-05B0-4267-B72D-C4C0E79DF789}" type="pres">
      <dgm:prSet presAssocID="{33CD1F48-2330-428F-B84F-7DB3E64025F0}" presName="rootText" presStyleLbl="node2" presStyleIdx="3" presStyleCnt="5">
        <dgm:presLayoutVars>
          <dgm:chPref val="3"/>
        </dgm:presLayoutVars>
      </dgm:prSet>
      <dgm:spPr/>
    </dgm:pt>
    <dgm:pt modelId="{A9A3823E-A751-45D2-BE87-C8494ABCC79A}" type="pres">
      <dgm:prSet presAssocID="{33CD1F48-2330-428F-B84F-7DB3E64025F0}" presName="rootConnector" presStyleLbl="node2" presStyleIdx="3" presStyleCnt="5"/>
      <dgm:spPr/>
    </dgm:pt>
    <dgm:pt modelId="{0762E91D-8F0F-4534-828D-98B64AD9BEB2}" type="pres">
      <dgm:prSet presAssocID="{33CD1F48-2330-428F-B84F-7DB3E64025F0}" presName="hierChild4" presStyleCnt="0"/>
      <dgm:spPr/>
    </dgm:pt>
    <dgm:pt modelId="{5F3EA2B5-FCB6-4474-9979-B5F06275DB55}" type="pres">
      <dgm:prSet presAssocID="{33CD1F48-2330-428F-B84F-7DB3E64025F0}" presName="hierChild5" presStyleCnt="0"/>
      <dgm:spPr/>
    </dgm:pt>
    <dgm:pt modelId="{33CBEA24-8AD7-48A2-A936-E86F698C7299}" type="pres">
      <dgm:prSet presAssocID="{9284D353-87CA-49F9-A83E-EDF93142FBD8}" presName="Name37" presStyleLbl="parChTrans1D2" presStyleIdx="4" presStyleCnt="7"/>
      <dgm:spPr/>
    </dgm:pt>
    <dgm:pt modelId="{23B4D319-4C78-4F44-B294-447280D5B0B2}" type="pres">
      <dgm:prSet presAssocID="{E0F8E687-8DFE-4F47-87D6-A017D396DC7C}" presName="hierRoot2" presStyleCnt="0">
        <dgm:presLayoutVars>
          <dgm:hierBranch val="init"/>
        </dgm:presLayoutVars>
      </dgm:prSet>
      <dgm:spPr/>
    </dgm:pt>
    <dgm:pt modelId="{957F5DCD-1186-4C4A-ADF4-6831B3869B24}" type="pres">
      <dgm:prSet presAssocID="{E0F8E687-8DFE-4F47-87D6-A017D396DC7C}" presName="rootComposite" presStyleCnt="0"/>
      <dgm:spPr/>
    </dgm:pt>
    <dgm:pt modelId="{EE69043F-0889-43A1-91DF-71633D2AD46D}" type="pres">
      <dgm:prSet presAssocID="{E0F8E687-8DFE-4F47-87D6-A017D396DC7C}" presName="rootText" presStyleLbl="node2" presStyleIdx="4" presStyleCnt="5">
        <dgm:presLayoutVars>
          <dgm:chPref val="3"/>
        </dgm:presLayoutVars>
      </dgm:prSet>
      <dgm:spPr/>
    </dgm:pt>
    <dgm:pt modelId="{D529BFD8-6D83-4E8D-A30E-181000BE3E90}" type="pres">
      <dgm:prSet presAssocID="{E0F8E687-8DFE-4F47-87D6-A017D396DC7C}" presName="rootConnector" presStyleLbl="node2" presStyleIdx="4" presStyleCnt="5"/>
      <dgm:spPr/>
    </dgm:pt>
    <dgm:pt modelId="{850493CF-F589-427F-9B54-608B2B0C5CD9}" type="pres">
      <dgm:prSet presAssocID="{E0F8E687-8DFE-4F47-87D6-A017D396DC7C}" presName="hierChild4" presStyleCnt="0"/>
      <dgm:spPr/>
    </dgm:pt>
    <dgm:pt modelId="{61B3CBD7-49E1-42E3-A426-601C06DCCD32}" type="pres">
      <dgm:prSet presAssocID="{E0F8E687-8DFE-4F47-87D6-A017D396DC7C}" presName="hierChild5" presStyleCnt="0"/>
      <dgm:spPr/>
    </dgm:pt>
    <dgm:pt modelId="{09AC85FF-9075-4EDE-BFE2-F10529B76251}" type="pres">
      <dgm:prSet presAssocID="{BB268CE7-22FE-4FFA-9076-7A3A03344E47}" presName="hierChild3" presStyleCnt="0"/>
      <dgm:spPr/>
    </dgm:pt>
    <dgm:pt modelId="{7F52CEE1-08DC-4BEA-AE8B-434775102A37}" type="pres">
      <dgm:prSet presAssocID="{31AA3C06-E74E-445C-8623-015F5546444A}" presName="Name111" presStyleLbl="parChTrans1D2" presStyleIdx="5" presStyleCnt="7"/>
      <dgm:spPr/>
    </dgm:pt>
    <dgm:pt modelId="{81C772D9-AAA6-46F7-B744-00AE2BD899B1}" type="pres">
      <dgm:prSet presAssocID="{041DBC40-CA87-43FC-AEED-7DFFDCC714B1}" presName="hierRoot3" presStyleCnt="0">
        <dgm:presLayoutVars>
          <dgm:hierBranch val="init"/>
        </dgm:presLayoutVars>
      </dgm:prSet>
      <dgm:spPr/>
    </dgm:pt>
    <dgm:pt modelId="{260259DE-2C6A-4266-AF08-FB5349A2EF10}" type="pres">
      <dgm:prSet presAssocID="{041DBC40-CA87-43FC-AEED-7DFFDCC714B1}" presName="rootComposite3" presStyleCnt="0"/>
      <dgm:spPr/>
    </dgm:pt>
    <dgm:pt modelId="{AFA87520-4BA7-4E9A-BA5D-F858AEBCA936}" type="pres">
      <dgm:prSet presAssocID="{041DBC40-CA87-43FC-AEED-7DFFDCC714B1}" presName="rootText3" presStyleLbl="asst1" presStyleIdx="0" presStyleCnt="2">
        <dgm:presLayoutVars>
          <dgm:chPref val="3"/>
        </dgm:presLayoutVars>
      </dgm:prSet>
      <dgm:spPr/>
    </dgm:pt>
    <dgm:pt modelId="{04A3D36A-D94C-4827-B749-2669CE53DDBE}" type="pres">
      <dgm:prSet presAssocID="{041DBC40-CA87-43FC-AEED-7DFFDCC714B1}" presName="rootConnector3" presStyleLbl="asst1" presStyleIdx="0" presStyleCnt="2"/>
      <dgm:spPr/>
    </dgm:pt>
    <dgm:pt modelId="{44090D90-8725-4565-9891-A68DBBAB804F}" type="pres">
      <dgm:prSet presAssocID="{041DBC40-CA87-43FC-AEED-7DFFDCC714B1}" presName="hierChild6" presStyleCnt="0"/>
      <dgm:spPr/>
    </dgm:pt>
    <dgm:pt modelId="{12F5DDE2-B6CF-416E-A72C-F1188EAFA881}" type="pres">
      <dgm:prSet presAssocID="{041DBC40-CA87-43FC-AEED-7DFFDCC714B1}" presName="hierChild7" presStyleCnt="0"/>
      <dgm:spPr/>
    </dgm:pt>
    <dgm:pt modelId="{B938C9E2-ACA0-4AE0-8D86-FE3657DA2879}" type="pres">
      <dgm:prSet presAssocID="{DDB8784D-504C-47FF-B2D4-F12FE0CD346E}" presName="Name111" presStyleLbl="parChTrans1D2" presStyleIdx="6" presStyleCnt="7"/>
      <dgm:spPr/>
    </dgm:pt>
    <dgm:pt modelId="{487223C6-EF4B-4580-9E3E-FB7D80382B4A}" type="pres">
      <dgm:prSet presAssocID="{2F12DDC2-9DC2-4E83-BBA2-E7CAB1BD837C}" presName="hierRoot3" presStyleCnt="0">
        <dgm:presLayoutVars>
          <dgm:hierBranch val="init"/>
        </dgm:presLayoutVars>
      </dgm:prSet>
      <dgm:spPr/>
    </dgm:pt>
    <dgm:pt modelId="{3E780FD9-AA53-4669-AA3E-4FABFCE06DCE}" type="pres">
      <dgm:prSet presAssocID="{2F12DDC2-9DC2-4E83-BBA2-E7CAB1BD837C}" presName="rootComposite3" presStyleCnt="0"/>
      <dgm:spPr/>
    </dgm:pt>
    <dgm:pt modelId="{7408AC91-7603-44FD-9DBC-6C3E8BDCD501}" type="pres">
      <dgm:prSet presAssocID="{2F12DDC2-9DC2-4E83-BBA2-E7CAB1BD837C}" presName="rootText3" presStyleLbl="asst1" presStyleIdx="1" presStyleCnt="2">
        <dgm:presLayoutVars>
          <dgm:chPref val="3"/>
        </dgm:presLayoutVars>
      </dgm:prSet>
      <dgm:spPr/>
    </dgm:pt>
    <dgm:pt modelId="{41339832-F6D0-4C8C-A2CE-577593153A9E}" type="pres">
      <dgm:prSet presAssocID="{2F12DDC2-9DC2-4E83-BBA2-E7CAB1BD837C}" presName="rootConnector3" presStyleLbl="asst1" presStyleIdx="1" presStyleCnt="2"/>
      <dgm:spPr/>
    </dgm:pt>
    <dgm:pt modelId="{34159A43-AEEA-4872-99C6-EC731BAF01A9}" type="pres">
      <dgm:prSet presAssocID="{2F12DDC2-9DC2-4E83-BBA2-E7CAB1BD837C}" presName="hierChild6" presStyleCnt="0"/>
      <dgm:spPr/>
    </dgm:pt>
    <dgm:pt modelId="{5210D154-99F1-439C-A678-8EF0C600B1AB}" type="pres">
      <dgm:prSet presAssocID="{2F12DDC2-9DC2-4E83-BBA2-E7CAB1BD837C}" presName="hierChild7" presStyleCnt="0"/>
      <dgm:spPr/>
    </dgm:pt>
  </dgm:ptLst>
  <dgm:cxnLst>
    <dgm:cxn modelId="{B9912B01-B7D2-4849-9FD5-9999DFF85EB6}" type="presOf" srcId="{DDB8784D-504C-47FF-B2D4-F12FE0CD346E}" destId="{B938C9E2-ACA0-4AE0-8D86-FE3657DA2879}" srcOrd="0" destOrd="0" presId="urn:microsoft.com/office/officeart/2005/8/layout/orgChart1"/>
    <dgm:cxn modelId="{B5A21E0D-9AFC-41AB-A805-8881C30D7320}" srcId="{BB268CE7-22FE-4FFA-9076-7A3A03344E47}" destId="{33CD1F48-2330-428F-B84F-7DB3E64025F0}" srcOrd="5" destOrd="0" parTransId="{B3FE438F-3F7E-4478-A9E3-791AD924F213}" sibTransId="{80899474-4409-4042-AC88-15EA243B5A93}"/>
    <dgm:cxn modelId="{80E40919-402D-4ED0-8D68-D8132C3B027A}" type="presOf" srcId="{041DBC40-CA87-43FC-AEED-7DFFDCC714B1}" destId="{AFA87520-4BA7-4E9A-BA5D-F858AEBCA936}" srcOrd="0" destOrd="0" presId="urn:microsoft.com/office/officeart/2005/8/layout/orgChart1"/>
    <dgm:cxn modelId="{DED3111C-5A25-4B73-BD3B-B7C3CD780AA6}" type="presOf" srcId="{9284D353-87CA-49F9-A83E-EDF93142FBD8}" destId="{33CBEA24-8AD7-48A2-A936-E86F698C7299}" srcOrd="0" destOrd="0" presId="urn:microsoft.com/office/officeart/2005/8/layout/orgChart1"/>
    <dgm:cxn modelId="{D981311C-5C8D-46DF-A584-4B6F73A050D8}" type="presOf" srcId="{B3FE438F-3F7E-4478-A9E3-791AD924F213}" destId="{256D3612-8568-472A-B847-26774A594A3B}" srcOrd="0" destOrd="0" presId="urn:microsoft.com/office/officeart/2005/8/layout/orgChart1"/>
    <dgm:cxn modelId="{58C9801C-C28A-42DC-A480-B3E65BD303D5}" type="presOf" srcId="{84D4400E-511C-42EB-9B37-6C0EEEF72257}" destId="{6C18110C-0698-45F7-AF45-DA9B64817031}" srcOrd="1" destOrd="0" presId="urn:microsoft.com/office/officeart/2005/8/layout/orgChart1"/>
    <dgm:cxn modelId="{6E15381D-E30F-4986-8410-32EC4BD49FCB}" type="presOf" srcId="{BB268CE7-22FE-4FFA-9076-7A3A03344E47}" destId="{1B075A6E-9291-4E4E-9E07-CB06F6FB2BA6}" srcOrd="1" destOrd="0" presId="urn:microsoft.com/office/officeart/2005/8/layout/orgChart1"/>
    <dgm:cxn modelId="{477A7220-4743-465C-BBE5-3A42196EDDAD}" type="presOf" srcId="{041DBC40-CA87-43FC-AEED-7DFFDCC714B1}" destId="{04A3D36A-D94C-4827-B749-2669CE53DDBE}" srcOrd="1" destOrd="0" presId="urn:microsoft.com/office/officeart/2005/8/layout/orgChart1"/>
    <dgm:cxn modelId="{4881DF21-C93C-4D14-81A4-030909A1ECD3}" srcId="{BB268CE7-22FE-4FFA-9076-7A3A03344E47}" destId="{041DBC40-CA87-43FC-AEED-7DFFDCC714B1}" srcOrd="0" destOrd="0" parTransId="{31AA3C06-E74E-445C-8623-015F5546444A}" sibTransId="{C7454E5E-35E9-426D-B420-57DFF5E8C262}"/>
    <dgm:cxn modelId="{43BBAB29-59C0-4410-B633-98CA928D3B97}" type="presOf" srcId="{33CD1F48-2330-428F-B84F-7DB3E64025F0}" destId="{A9A3823E-A751-45D2-BE87-C8494ABCC79A}" srcOrd="1" destOrd="0" presId="urn:microsoft.com/office/officeart/2005/8/layout/orgChart1"/>
    <dgm:cxn modelId="{E9DF013A-24B7-4158-8E16-4772E1300434}" type="presOf" srcId="{A331D706-E1C6-484A-960D-1695F45BCB9C}" destId="{A2AD309E-1FF6-4EAA-91BC-68C043F3ECE1}" srcOrd="0" destOrd="0" presId="urn:microsoft.com/office/officeart/2005/8/layout/orgChart1"/>
    <dgm:cxn modelId="{27BC3C3A-DC60-4A52-89AE-2F11C98638C6}" srcId="{BB268CE7-22FE-4FFA-9076-7A3A03344E47}" destId="{84D4400E-511C-42EB-9B37-6C0EEEF72257}" srcOrd="1" destOrd="0" parTransId="{A74FF14A-4BEF-426F-AB91-AF8A1B9E7E77}" sibTransId="{1FFC7C19-0087-4DBA-B657-8139EE7FEB3C}"/>
    <dgm:cxn modelId="{8AB2683B-8DB5-47AD-9612-8FD743EDD56E}" type="presOf" srcId="{62236D1C-E8DF-4996-A852-EDC50E8FC4D9}" destId="{3E7A4B20-FF55-4C26-8ACA-6ABCC4B4ECF8}" srcOrd="0" destOrd="0" presId="urn:microsoft.com/office/officeart/2005/8/layout/orgChart1"/>
    <dgm:cxn modelId="{403E1862-EF8B-476D-B103-AD7438627AE9}" type="presOf" srcId="{E0F8E687-8DFE-4F47-87D6-A017D396DC7C}" destId="{D529BFD8-6D83-4E8D-A30E-181000BE3E90}" srcOrd="1" destOrd="0" presId="urn:microsoft.com/office/officeart/2005/8/layout/orgChart1"/>
    <dgm:cxn modelId="{21CF8C65-0625-4070-B3C7-585DA50F8A0D}" srcId="{BB268CE7-22FE-4FFA-9076-7A3A03344E47}" destId="{E0F8E687-8DFE-4F47-87D6-A017D396DC7C}" srcOrd="6" destOrd="0" parTransId="{9284D353-87CA-49F9-A83E-EDF93142FBD8}" sibTransId="{B4A364FE-ED6E-437E-B90B-DF388B7D8DF0}"/>
    <dgm:cxn modelId="{731EAD66-91DA-4F77-8FBF-D4A01984E064}" type="presOf" srcId="{BF5C07B3-3186-4810-847F-2FC189ABB975}" destId="{674F2D7B-5E9B-442C-B6C6-E169C66315ED}" srcOrd="0" destOrd="0" presId="urn:microsoft.com/office/officeart/2005/8/layout/orgChart1"/>
    <dgm:cxn modelId="{8077C367-BEF9-452C-9517-153688DA3A0D}" type="presOf" srcId="{84D4400E-511C-42EB-9B37-6C0EEEF72257}" destId="{5312AF46-F13B-41C7-9252-F970B4E07A5B}" srcOrd="0" destOrd="0" presId="urn:microsoft.com/office/officeart/2005/8/layout/orgChart1"/>
    <dgm:cxn modelId="{A48BC46E-CEDB-4AE6-A171-BBFB7C3327D9}" type="presOf" srcId="{A74FF14A-4BEF-426F-AB91-AF8A1B9E7E77}" destId="{80E047E4-5C10-407A-9215-69E55DF7386D}" srcOrd="0" destOrd="0" presId="urn:microsoft.com/office/officeart/2005/8/layout/orgChart1"/>
    <dgm:cxn modelId="{4FB2D875-1EEC-4E47-BF4D-55420314A474}" srcId="{BF5C07B3-3186-4810-847F-2FC189ABB975}" destId="{BB268CE7-22FE-4FFA-9076-7A3A03344E47}" srcOrd="0" destOrd="0" parTransId="{3DA35D6A-02BE-4167-8BB4-EA824D95605C}" sibTransId="{591FFF7A-A515-4D8D-B01D-8AAD6EBFF911}"/>
    <dgm:cxn modelId="{E83D305A-E4A2-473D-9966-724E36933D9F}" srcId="{BB268CE7-22FE-4FFA-9076-7A3A03344E47}" destId="{9D199F60-C2E9-4F98-AD6A-2FBCD4A74AF8}" srcOrd="2" destOrd="0" parTransId="{62236D1C-E8DF-4996-A852-EDC50E8FC4D9}" sibTransId="{96B3AB2C-69D4-49F3-955F-BC4B9ABEC327}"/>
    <dgm:cxn modelId="{4E0E4B5A-6FD9-4256-898B-8B51F0213464}" srcId="{BB268CE7-22FE-4FFA-9076-7A3A03344E47}" destId="{2F12DDC2-9DC2-4E83-BBA2-E7CAB1BD837C}" srcOrd="4" destOrd="0" parTransId="{DDB8784D-504C-47FF-B2D4-F12FE0CD346E}" sibTransId="{B630E246-1FDF-4600-B721-D06C215E0767}"/>
    <dgm:cxn modelId="{3A40F95A-7FB7-40D1-84FE-E6DA3E80D26C}" type="presOf" srcId="{31AA3C06-E74E-445C-8623-015F5546444A}" destId="{7F52CEE1-08DC-4BEA-AE8B-434775102A37}" srcOrd="0" destOrd="0" presId="urn:microsoft.com/office/officeart/2005/8/layout/orgChart1"/>
    <dgm:cxn modelId="{B3047F83-BA0F-4F57-952F-3E5721C1F66D}" type="presOf" srcId="{33CD1F48-2330-428F-B84F-7DB3E64025F0}" destId="{223DECE5-05B0-4267-B72D-C4C0E79DF789}" srcOrd="0" destOrd="0" presId="urn:microsoft.com/office/officeart/2005/8/layout/orgChart1"/>
    <dgm:cxn modelId="{6FC5CA95-3232-43CD-A770-630654CA2478}" type="presOf" srcId="{9D199F60-C2E9-4F98-AD6A-2FBCD4A74AF8}" destId="{2A6A090E-57C9-48BD-BBC0-E4DB90897FD8}" srcOrd="1" destOrd="0" presId="urn:microsoft.com/office/officeart/2005/8/layout/orgChart1"/>
    <dgm:cxn modelId="{9A2A59AE-E99C-4D96-9A13-437691482D63}" srcId="{BB268CE7-22FE-4FFA-9076-7A3A03344E47}" destId="{A331D706-E1C6-484A-960D-1695F45BCB9C}" srcOrd="3" destOrd="0" parTransId="{4DB7EF4C-CCB6-48CD-9C94-2A4950629FBF}" sibTransId="{8A4FD0ED-3FB6-4B33-80AE-DB2D07B51476}"/>
    <dgm:cxn modelId="{B901B4BA-98BF-4BA2-834C-3FA75CA82758}" type="presOf" srcId="{2F12DDC2-9DC2-4E83-BBA2-E7CAB1BD837C}" destId="{41339832-F6D0-4C8C-A2CE-577593153A9E}" srcOrd="1" destOrd="0" presId="urn:microsoft.com/office/officeart/2005/8/layout/orgChart1"/>
    <dgm:cxn modelId="{BCA4E3C3-90F0-4B47-981C-E9824297A03D}" type="presOf" srcId="{9D199F60-C2E9-4F98-AD6A-2FBCD4A74AF8}" destId="{7D1B9F55-38FC-4141-BF36-BC5513C9782D}" srcOrd="0" destOrd="0" presId="urn:microsoft.com/office/officeart/2005/8/layout/orgChart1"/>
    <dgm:cxn modelId="{C23B05C6-A3F8-4DD3-A207-9A96F101A7CA}" type="presOf" srcId="{A331D706-E1C6-484A-960D-1695F45BCB9C}" destId="{CAD60887-3EB6-4396-A31F-74275518C380}" srcOrd="1" destOrd="0" presId="urn:microsoft.com/office/officeart/2005/8/layout/orgChart1"/>
    <dgm:cxn modelId="{6D931CC9-01E0-40AA-BC8F-2B653B6E4044}" type="presOf" srcId="{BB268CE7-22FE-4FFA-9076-7A3A03344E47}" destId="{A82FFF3C-CB77-41DC-8461-349B20E70CF6}" srcOrd="0" destOrd="0" presId="urn:microsoft.com/office/officeart/2005/8/layout/orgChart1"/>
    <dgm:cxn modelId="{31272CCC-26C4-4789-B5D6-628E1F20996E}" type="presOf" srcId="{2F12DDC2-9DC2-4E83-BBA2-E7CAB1BD837C}" destId="{7408AC91-7603-44FD-9DBC-6C3E8BDCD501}" srcOrd="0" destOrd="0" presId="urn:microsoft.com/office/officeart/2005/8/layout/orgChart1"/>
    <dgm:cxn modelId="{8732C7D4-B03F-4169-8EED-CC79E1D32D6F}" type="presOf" srcId="{4DB7EF4C-CCB6-48CD-9C94-2A4950629FBF}" destId="{682AE347-687C-4D4F-88D2-3574A4437CB3}" srcOrd="0" destOrd="0" presId="urn:microsoft.com/office/officeart/2005/8/layout/orgChart1"/>
    <dgm:cxn modelId="{57976DE2-09F1-47B7-8AA1-8C22C548C49E}" type="presOf" srcId="{E0F8E687-8DFE-4F47-87D6-A017D396DC7C}" destId="{EE69043F-0889-43A1-91DF-71633D2AD46D}" srcOrd="0" destOrd="0" presId="urn:microsoft.com/office/officeart/2005/8/layout/orgChart1"/>
    <dgm:cxn modelId="{C9263561-1E86-4625-88E3-AB69B0F03099}" type="presParOf" srcId="{674F2D7B-5E9B-442C-B6C6-E169C66315ED}" destId="{6A9669E6-D1EF-4DD4-8BB0-FA7D89338EB4}" srcOrd="0" destOrd="0" presId="urn:microsoft.com/office/officeart/2005/8/layout/orgChart1"/>
    <dgm:cxn modelId="{8245DD1F-6800-462F-8DC5-543ACA3A6BE0}" type="presParOf" srcId="{6A9669E6-D1EF-4DD4-8BB0-FA7D89338EB4}" destId="{275FAA4D-DF76-4719-9C1B-D59CD51DEE93}" srcOrd="0" destOrd="0" presId="urn:microsoft.com/office/officeart/2005/8/layout/orgChart1"/>
    <dgm:cxn modelId="{DCCB32EA-20E0-42EA-8643-CB07C63C8A11}" type="presParOf" srcId="{275FAA4D-DF76-4719-9C1B-D59CD51DEE93}" destId="{A82FFF3C-CB77-41DC-8461-349B20E70CF6}" srcOrd="0" destOrd="0" presId="urn:microsoft.com/office/officeart/2005/8/layout/orgChart1"/>
    <dgm:cxn modelId="{CA991D7A-D893-4A68-AB64-58A192DAF1D5}" type="presParOf" srcId="{275FAA4D-DF76-4719-9C1B-D59CD51DEE93}" destId="{1B075A6E-9291-4E4E-9E07-CB06F6FB2BA6}" srcOrd="1" destOrd="0" presId="urn:microsoft.com/office/officeart/2005/8/layout/orgChart1"/>
    <dgm:cxn modelId="{891DF6DF-DFAE-4E0E-897C-F9D38881B51C}" type="presParOf" srcId="{6A9669E6-D1EF-4DD4-8BB0-FA7D89338EB4}" destId="{4A943D48-5DF7-46B0-A734-581783F0E742}" srcOrd="1" destOrd="0" presId="urn:microsoft.com/office/officeart/2005/8/layout/orgChart1"/>
    <dgm:cxn modelId="{FDC0659E-0F22-4833-B1C4-BA67CF6DE035}" type="presParOf" srcId="{4A943D48-5DF7-46B0-A734-581783F0E742}" destId="{80E047E4-5C10-407A-9215-69E55DF7386D}" srcOrd="0" destOrd="0" presId="urn:microsoft.com/office/officeart/2005/8/layout/orgChart1"/>
    <dgm:cxn modelId="{B0CE432B-5652-4643-BD07-4784EB889F5E}" type="presParOf" srcId="{4A943D48-5DF7-46B0-A734-581783F0E742}" destId="{5D72DC69-325A-4974-A79B-249305A2D4CA}" srcOrd="1" destOrd="0" presId="urn:microsoft.com/office/officeart/2005/8/layout/orgChart1"/>
    <dgm:cxn modelId="{3E0331C1-ED9B-4DB0-99F6-7E799883882F}" type="presParOf" srcId="{5D72DC69-325A-4974-A79B-249305A2D4CA}" destId="{55A4845F-7644-4DF7-BD21-C0E3482D978D}" srcOrd="0" destOrd="0" presId="urn:microsoft.com/office/officeart/2005/8/layout/orgChart1"/>
    <dgm:cxn modelId="{F2FA2796-F972-4AB3-B906-AB6056BD4097}" type="presParOf" srcId="{55A4845F-7644-4DF7-BD21-C0E3482D978D}" destId="{5312AF46-F13B-41C7-9252-F970B4E07A5B}" srcOrd="0" destOrd="0" presId="urn:microsoft.com/office/officeart/2005/8/layout/orgChart1"/>
    <dgm:cxn modelId="{2277A635-005F-40CB-8314-C2852E7B4688}" type="presParOf" srcId="{55A4845F-7644-4DF7-BD21-C0E3482D978D}" destId="{6C18110C-0698-45F7-AF45-DA9B64817031}" srcOrd="1" destOrd="0" presId="urn:microsoft.com/office/officeart/2005/8/layout/orgChart1"/>
    <dgm:cxn modelId="{F6513D65-7C65-4CA5-8C0E-9F1AE089E549}" type="presParOf" srcId="{5D72DC69-325A-4974-A79B-249305A2D4CA}" destId="{729487F5-94C4-4F2F-B2CD-0DC9A22EC05D}" srcOrd="1" destOrd="0" presId="urn:microsoft.com/office/officeart/2005/8/layout/orgChart1"/>
    <dgm:cxn modelId="{20915A59-8A5C-42A8-AB07-3A0319BDAC76}" type="presParOf" srcId="{5D72DC69-325A-4974-A79B-249305A2D4CA}" destId="{DAF5584F-A1CA-49D7-A06C-A636704CEDD9}" srcOrd="2" destOrd="0" presId="urn:microsoft.com/office/officeart/2005/8/layout/orgChart1"/>
    <dgm:cxn modelId="{A9F35DAA-87A7-4262-BE1E-BA002B53B98E}" type="presParOf" srcId="{4A943D48-5DF7-46B0-A734-581783F0E742}" destId="{3E7A4B20-FF55-4C26-8ACA-6ABCC4B4ECF8}" srcOrd="2" destOrd="0" presId="urn:microsoft.com/office/officeart/2005/8/layout/orgChart1"/>
    <dgm:cxn modelId="{A41242DE-D3F0-4450-AEF6-D0B63E5CF104}" type="presParOf" srcId="{4A943D48-5DF7-46B0-A734-581783F0E742}" destId="{F1FBBC51-F9BE-48DF-BFBF-8A1315094DDB}" srcOrd="3" destOrd="0" presId="urn:microsoft.com/office/officeart/2005/8/layout/orgChart1"/>
    <dgm:cxn modelId="{72C3D97B-7944-4630-A0D4-DD4376A7F929}" type="presParOf" srcId="{F1FBBC51-F9BE-48DF-BFBF-8A1315094DDB}" destId="{2DC1F8C0-AF59-4E1F-B67F-2EF287A08D80}" srcOrd="0" destOrd="0" presId="urn:microsoft.com/office/officeart/2005/8/layout/orgChart1"/>
    <dgm:cxn modelId="{60B9AA0A-E5C9-4665-900F-41AB3CBC723A}" type="presParOf" srcId="{2DC1F8C0-AF59-4E1F-B67F-2EF287A08D80}" destId="{7D1B9F55-38FC-4141-BF36-BC5513C9782D}" srcOrd="0" destOrd="0" presId="urn:microsoft.com/office/officeart/2005/8/layout/orgChart1"/>
    <dgm:cxn modelId="{2EC02325-324F-47EB-9C5A-B5D69E5C5CB9}" type="presParOf" srcId="{2DC1F8C0-AF59-4E1F-B67F-2EF287A08D80}" destId="{2A6A090E-57C9-48BD-BBC0-E4DB90897FD8}" srcOrd="1" destOrd="0" presId="urn:microsoft.com/office/officeart/2005/8/layout/orgChart1"/>
    <dgm:cxn modelId="{9921EFB9-3131-42CA-B6CC-D1A96F914037}" type="presParOf" srcId="{F1FBBC51-F9BE-48DF-BFBF-8A1315094DDB}" destId="{227B998B-0F9E-4B28-BF0A-ACBA7CE1EE38}" srcOrd="1" destOrd="0" presId="urn:microsoft.com/office/officeart/2005/8/layout/orgChart1"/>
    <dgm:cxn modelId="{98FB15C0-A97E-435C-B7DF-2288C03C4DEB}" type="presParOf" srcId="{F1FBBC51-F9BE-48DF-BFBF-8A1315094DDB}" destId="{C738ECE0-1857-4836-8B1D-9CE1C4C712AB}" srcOrd="2" destOrd="0" presId="urn:microsoft.com/office/officeart/2005/8/layout/orgChart1"/>
    <dgm:cxn modelId="{3EA38799-A1B4-48A1-B3B7-28E9F4EB9553}" type="presParOf" srcId="{4A943D48-5DF7-46B0-A734-581783F0E742}" destId="{682AE347-687C-4D4F-88D2-3574A4437CB3}" srcOrd="4" destOrd="0" presId="urn:microsoft.com/office/officeart/2005/8/layout/orgChart1"/>
    <dgm:cxn modelId="{D286082A-5CE6-4969-A5CC-0F3D2A8710C6}" type="presParOf" srcId="{4A943D48-5DF7-46B0-A734-581783F0E742}" destId="{E868D714-E87E-49DB-8E01-7FBC8B32DCA0}" srcOrd="5" destOrd="0" presId="urn:microsoft.com/office/officeart/2005/8/layout/orgChart1"/>
    <dgm:cxn modelId="{AA59FED9-1583-46A7-8279-51623C5B0F9E}" type="presParOf" srcId="{E868D714-E87E-49DB-8E01-7FBC8B32DCA0}" destId="{284E94F5-7BDE-4DC5-8C91-A14C82FED815}" srcOrd="0" destOrd="0" presId="urn:microsoft.com/office/officeart/2005/8/layout/orgChart1"/>
    <dgm:cxn modelId="{49745803-148A-44B9-B5E7-615235710116}" type="presParOf" srcId="{284E94F5-7BDE-4DC5-8C91-A14C82FED815}" destId="{A2AD309E-1FF6-4EAA-91BC-68C043F3ECE1}" srcOrd="0" destOrd="0" presId="urn:microsoft.com/office/officeart/2005/8/layout/orgChart1"/>
    <dgm:cxn modelId="{FF4E55B4-AFD8-422E-941A-1D14E0D2A4B0}" type="presParOf" srcId="{284E94F5-7BDE-4DC5-8C91-A14C82FED815}" destId="{CAD60887-3EB6-4396-A31F-74275518C380}" srcOrd="1" destOrd="0" presId="urn:microsoft.com/office/officeart/2005/8/layout/orgChart1"/>
    <dgm:cxn modelId="{A59CD169-DB4A-41BB-A97D-400D97B82464}" type="presParOf" srcId="{E868D714-E87E-49DB-8E01-7FBC8B32DCA0}" destId="{8C698C5E-DAFD-4190-85AF-43A964F4974F}" srcOrd="1" destOrd="0" presId="urn:microsoft.com/office/officeart/2005/8/layout/orgChart1"/>
    <dgm:cxn modelId="{6ADF125A-94D2-47D7-8E6B-4D40C391F725}" type="presParOf" srcId="{E868D714-E87E-49DB-8E01-7FBC8B32DCA0}" destId="{66285249-55F9-4347-87F5-128727B0D4A0}" srcOrd="2" destOrd="0" presId="urn:microsoft.com/office/officeart/2005/8/layout/orgChart1"/>
    <dgm:cxn modelId="{6397205B-AEB1-4689-84BB-A850FFD7EE5B}" type="presParOf" srcId="{4A943D48-5DF7-46B0-A734-581783F0E742}" destId="{256D3612-8568-472A-B847-26774A594A3B}" srcOrd="6" destOrd="0" presId="urn:microsoft.com/office/officeart/2005/8/layout/orgChart1"/>
    <dgm:cxn modelId="{C3F61B0B-C8E6-43DC-9CB7-A0425EEEBF6D}" type="presParOf" srcId="{4A943D48-5DF7-46B0-A734-581783F0E742}" destId="{D8B0F10E-0D36-48AB-A552-173FFFB7FFC6}" srcOrd="7" destOrd="0" presId="urn:microsoft.com/office/officeart/2005/8/layout/orgChart1"/>
    <dgm:cxn modelId="{7761F789-ECFC-471C-981F-703E150900BE}" type="presParOf" srcId="{D8B0F10E-0D36-48AB-A552-173FFFB7FFC6}" destId="{6868F084-A4A0-4996-B292-1444019F6316}" srcOrd="0" destOrd="0" presId="urn:microsoft.com/office/officeart/2005/8/layout/orgChart1"/>
    <dgm:cxn modelId="{21A0DFA5-0575-4089-8722-2CE4137B9D37}" type="presParOf" srcId="{6868F084-A4A0-4996-B292-1444019F6316}" destId="{223DECE5-05B0-4267-B72D-C4C0E79DF789}" srcOrd="0" destOrd="0" presId="urn:microsoft.com/office/officeart/2005/8/layout/orgChart1"/>
    <dgm:cxn modelId="{F2336E57-857C-40E7-9191-05F2597748C4}" type="presParOf" srcId="{6868F084-A4A0-4996-B292-1444019F6316}" destId="{A9A3823E-A751-45D2-BE87-C8494ABCC79A}" srcOrd="1" destOrd="0" presId="urn:microsoft.com/office/officeart/2005/8/layout/orgChart1"/>
    <dgm:cxn modelId="{89860C92-5F6E-4364-9D68-2B05EBD017EF}" type="presParOf" srcId="{D8B0F10E-0D36-48AB-A552-173FFFB7FFC6}" destId="{0762E91D-8F0F-4534-828D-98B64AD9BEB2}" srcOrd="1" destOrd="0" presId="urn:microsoft.com/office/officeart/2005/8/layout/orgChart1"/>
    <dgm:cxn modelId="{AC27055E-E15A-4407-BF02-034F535325B2}" type="presParOf" srcId="{D8B0F10E-0D36-48AB-A552-173FFFB7FFC6}" destId="{5F3EA2B5-FCB6-4474-9979-B5F06275DB55}" srcOrd="2" destOrd="0" presId="urn:microsoft.com/office/officeart/2005/8/layout/orgChart1"/>
    <dgm:cxn modelId="{AA8DC9E7-8F29-4C66-B715-043CB481A405}" type="presParOf" srcId="{4A943D48-5DF7-46B0-A734-581783F0E742}" destId="{33CBEA24-8AD7-48A2-A936-E86F698C7299}" srcOrd="8" destOrd="0" presId="urn:microsoft.com/office/officeart/2005/8/layout/orgChart1"/>
    <dgm:cxn modelId="{E79D1432-385F-4CAE-8A6D-534D5427BD43}" type="presParOf" srcId="{4A943D48-5DF7-46B0-A734-581783F0E742}" destId="{23B4D319-4C78-4F44-B294-447280D5B0B2}" srcOrd="9" destOrd="0" presId="urn:microsoft.com/office/officeart/2005/8/layout/orgChart1"/>
    <dgm:cxn modelId="{217F7910-9495-4909-A4AD-D30971E0D9BC}" type="presParOf" srcId="{23B4D319-4C78-4F44-B294-447280D5B0B2}" destId="{957F5DCD-1186-4C4A-ADF4-6831B3869B24}" srcOrd="0" destOrd="0" presId="urn:microsoft.com/office/officeart/2005/8/layout/orgChart1"/>
    <dgm:cxn modelId="{B67EB973-F543-474F-AB4A-525419677F57}" type="presParOf" srcId="{957F5DCD-1186-4C4A-ADF4-6831B3869B24}" destId="{EE69043F-0889-43A1-91DF-71633D2AD46D}" srcOrd="0" destOrd="0" presId="urn:microsoft.com/office/officeart/2005/8/layout/orgChart1"/>
    <dgm:cxn modelId="{D8EBAC38-60A0-4A34-A671-FA85656B2965}" type="presParOf" srcId="{957F5DCD-1186-4C4A-ADF4-6831B3869B24}" destId="{D529BFD8-6D83-4E8D-A30E-181000BE3E90}" srcOrd="1" destOrd="0" presId="urn:microsoft.com/office/officeart/2005/8/layout/orgChart1"/>
    <dgm:cxn modelId="{726BAE8C-1C94-41B5-A716-7F7B47A15766}" type="presParOf" srcId="{23B4D319-4C78-4F44-B294-447280D5B0B2}" destId="{850493CF-F589-427F-9B54-608B2B0C5CD9}" srcOrd="1" destOrd="0" presId="urn:microsoft.com/office/officeart/2005/8/layout/orgChart1"/>
    <dgm:cxn modelId="{1E2B185F-C2B7-4F2E-B6B8-8B20A68BAC55}" type="presParOf" srcId="{23B4D319-4C78-4F44-B294-447280D5B0B2}" destId="{61B3CBD7-49E1-42E3-A426-601C06DCCD32}" srcOrd="2" destOrd="0" presId="urn:microsoft.com/office/officeart/2005/8/layout/orgChart1"/>
    <dgm:cxn modelId="{EB07D2B6-06F0-4D0A-AA81-FDEB61B1F73A}" type="presParOf" srcId="{6A9669E6-D1EF-4DD4-8BB0-FA7D89338EB4}" destId="{09AC85FF-9075-4EDE-BFE2-F10529B76251}" srcOrd="2" destOrd="0" presId="urn:microsoft.com/office/officeart/2005/8/layout/orgChart1"/>
    <dgm:cxn modelId="{89A84281-319B-424F-A81F-ADA6F8BBB25C}" type="presParOf" srcId="{09AC85FF-9075-4EDE-BFE2-F10529B76251}" destId="{7F52CEE1-08DC-4BEA-AE8B-434775102A37}" srcOrd="0" destOrd="0" presId="urn:microsoft.com/office/officeart/2005/8/layout/orgChart1"/>
    <dgm:cxn modelId="{E1378A48-4617-479A-BBCE-340FC04D04C8}" type="presParOf" srcId="{09AC85FF-9075-4EDE-BFE2-F10529B76251}" destId="{81C772D9-AAA6-46F7-B744-00AE2BD899B1}" srcOrd="1" destOrd="0" presId="urn:microsoft.com/office/officeart/2005/8/layout/orgChart1"/>
    <dgm:cxn modelId="{3E25554E-F094-40DF-A274-3CF15E7BA1C0}" type="presParOf" srcId="{81C772D9-AAA6-46F7-B744-00AE2BD899B1}" destId="{260259DE-2C6A-4266-AF08-FB5349A2EF10}" srcOrd="0" destOrd="0" presId="urn:microsoft.com/office/officeart/2005/8/layout/orgChart1"/>
    <dgm:cxn modelId="{CE852718-7C07-4A14-B13A-63F6E4552583}" type="presParOf" srcId="{260259DE-2C6A-4266-AF08-FB5349A2EF10}" destId="{AFA87520-4BA7-4E9A-BA5D-F858AEBCA936}" srcOrd="0" destOrd="0" presId="urn:microsoft.com/office/officeart/2005/8/layout/orgChart1"/>
    <dgm:cxn modelId="{AACC7499-9685-466B-B6EB-DDDBFA8D81FA}" type="presParOf" srcId="{260259DE-2C6A-4266-AF08-FB5349A2EF10}" destId="{04A3D36A-D94C-4827-B749-2669CE53DDBE}" srcOrd="1" destOrd="0" presId="urn:microsoft.com/office/officeart/2005/8/layout/orgChart1"/>
    <dgm:cxn modelId="{F305695D-D493-496C-9E6A-BB3CCD0D1184}" type="presParOf" srcId="{81C772D9-AAA6-46F7-B744-00AE2BD899B1}" destId="{44090D90-8725-4565-9891-A68DBBAB804F}" srcOrd="1" destOrd="0" presId="urn:microsoft.com/office/officeart/2005/8/layout/orgChart1"/>
    <dgm:cxn modelId="{30EA0441-E449-46AF-B033-E4B08A1AF21B}" type="presParOf" srcId="{81C772D9-AAA6-46F7-B744-00AE2BD899B1}" destId="{12F5DDE2-B6CF-416E-A72C-F1188EAFA881}" srcOrd="2" destOrd="0" presId="urn:microsoft.com/office/officeart/2005/8/layout/orgChart1"/>
    <dgm:cxn modelId="{B68008A8-F2EE-4727-AD08-673D6FBACA8B}" type="presParOf" srcId="{09AC85FF-9075-4EDE-BFE2-F10529B76251}" destId="{B938C9E2-ACA0-4AE0-8D86-FE3657DA2879}" srcOrd="2" destOrd="0" presId="urn:microsoft.com/office/officeart/2005/8/layout/orgChart1"/>
    <dgm:cxn modelId="{AC453A65-800A-44E6-B4AC-5A3EBE80076D}" type="presParOf" srcId="{09AC85FF-9075-4EDE-BFE2-F10529B76251}" destId="{487223C6-EF4B-4580-9E3E-FB7D80382B4A}" srcOrd="3" destOrd="0" presId="urn:microsoft.com/office/officeart/2005/8/layout/orgChart1"/>
    <dgm:cxn modelId="{09260791-4904-4FD8-A942-A394416177D9}" type="presParOf" srcId="{487223C6-EF4B-4580-9E3E-FB7D80382B4A}" destId="{3E780FD9-AA53-4669-AA3E-4FABFCE06DCE}" srcOrd="0" destOrd="0" presId="urn:microsoft.com/office/officeart/2005/8/layout/orgChart1"/>
    <dgm:cxn modelId="{F2D7C5D5-5936-4CDF-BAD1-11BF6A58381F}" type="presParOf" srcId="{3E780FD9-AA53-4669-AA3E-4FABFCE06DCE}" destId="{7408AC91-7603-44FD-9DBC-6C3E8BDCD501}" srcOrd="0" destOrd="0" presId="urn:microsoft.com/office/officeart/2005/8/layout/orgChart1"/>
    <dgm:cxn modelId="{9A2A25EC-9F11-4EF9-9C18-419D86865E8C}" type="presParOf" srcId="{3E780FD9-AA53-4669-AA3E-4FABFCE06DCE}" destId="{41339832-F6D0-4C8C-A2CE-577593153A9E}" srcOrd="1" destOrd="0" presId="urn:microsoft.com/office/officeart/2005/8/layout/orgChart1"/>
    <dgm:cxn modelId="{B9D926FF-386D-4049-8F77-438DC04817A6}" type="presParOf" srcId="{487223C6-EF4B-4580-9E3E-FB7D80382B4A}" destId="{34159A43-AEEA-4872-99C6-EC731BAF01A9}" srcOrd="1" destOrd="0" presId="urn:microsoft.com/office/officeart/2005/8/layout/orgChart1"/>
    <dgm:cxn modelId="{3C0588CE-B1C3-49D1-BD41-FDE721DE3592}" type="presParOf" srcId="{487223C6-EF4B-4580-9E3E-FB7D80382B4A}" destId="{5210D154-99F1-439C-A678-8EF0C600B1AB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938C9E2-ACA0-4AE0-8D86-FE3657DA2879}">
      <dsp:nvSpPr>
        <dsp:cNvPr id="0" name=""/>
        <dsp:cNvSpPr/>
      </dsp:nvSpPr>
      <dsp:spPr>
        <a:xfrm>
          <a:off x="2743200" y="583704"/>
          <a:ext cx="98625" cy="43207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32074"/>
              </a:lnTo>
              <a:lnTo>
                <a:pt x="98625" y="43207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F52CEE1-08DC-4BEA-AE8B-434775102A37}">
      <dsp:nvSpPr>
        <dsp:cNvPr id="0" name=""/>
        <dsp:cNvSpPr/>
      </dsp:nvSpPr>
      <dsp:spPr>
        <a:xfrm>
          <a:off x="2644574" y="583704"/>
          <a:ext cx="98625" cy="432074"/>
        </a:xfrm>
        <a:custGeom>
          <a:avLst/>
          <a:gdLst/>
          <a:ahLst/>
          <a:cxnLst/>
          <a:rect l="0" t="0" r="0" b="0"/>
          <a:pathLst>
            <a:path>
              <a:moveTo>
                <a:pt x="98625" y="0"/>
              </a:moveTo>
              <a:lnTo>
                <a:pt x="98625" y="432074"/>
              </a:lnTo>
              <a:lnTo>
                <a:pt x="0" y="43207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3CBEA24-8AD7-48A2-A936-E86F698C7299}">
      <dsp:nvSpPr>
        <dsp:cNvPr id="0" name=""/>
        <dsp:cNvSpPr/>
      </dsp:nvSpPr>
      <dsp:spPr>
        <a:xfrm>
          <a:off x="2743200" y="583704"/>
          <a:ext cx="2273085" cy="86414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65522"/>
              </a:lnTo>
              <a:lnTo>
                <a:pt x="2273085" y="765522"/>
              </a:lnTo>
              <a:lnTo>
                <a:pt x="2273085" y="86414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56D3612-8568-472A-B847-26774A594A3B}">
      <dsp:nvSpPr>
        <dsp:cNvPr id="0" name=""/>
        <dsp:cNvSpPr/>
      </dsp:nvSpPr>
      <dsp:spPr>
        <a:xfrm>
          <a:off x="2743200" y="583704"/>
          <a:ext cx="1136542" cy="86414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65522"/>
              </a:lnTo>
              <a:lnTo>
                <a:pt x="1136542" y="765522"/>
              </a:lnTo>
              <a:lnTo>
                <a:pt x="1136542" y="86414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82AE347-687C-4D4F-88D2-3574A4437CB3}">
      <dsp:nvSpPr>
        <dsp:cNvPr id="0" name=""/>
        <dsp:cNvSpPr/>
      </dsp:nvSpPr>
      <dsp:spPr>
        <a:xfrm>
          <a:off x="2697480" y="583704"/>
          <a:ext cx="91440" cy="86414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86414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E7A4B20-FF55-4C26-8ACA-6ABCC4B4ECF8}">
      <dsp:nvSpPr>
        <dsp:cNvPr id="0" name=""/>
        <dsp:cNvSpPr/>
      </dsp:nvSpPr>
      <dsp:spPr>
        <a:xfrm>
          <a:off x="1606657" y="583704"/>
          <a:ext cx="1136542" cy="864148"/>
        </a:xfrm>
        <a:custGeom>
          <a:avLst/>
          <a:gdLst/>
          <a:ahLst/>
          <a:cxnLst/>
          <a:rect l="0" t="0" r="0" b="0"/>
          <a:pathLst>
            <a:path>
              <a:moveTo>
                <a:pt x="1136542" y="0"/>
              </a:moveTo>
              <a:lnTo>
                <a:pt x="1136542" y="765522"/>
              </a:lnTo>
              <a:lnTo>
                <a:pt x="0" y="765522"/>
              </a:lnTo>
              <a:lnTo>
                <a:pt x="0" y="86414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0E047E4-5C10-407A-9215-69E55DF7386D}">
      <dsp:nvSpPr>
        <dsp:cNvPr id="0" name=""/>
        <dsp:cNvSpPr/>
      </dsp:nvSpPr>
      <dsp:spPr>
        <a:xfrm>
          <a:off x="470114" y="583704"/>
          <a:ext cx="2273085" cy="864148"/>
        </a:xfrm>
        <a:custGeom>
          <a:avLst/>
          <a:gdLst/>
          <a:ahLst/>
          <a:cxnLst/>
          <a:rect l="0" t="0" r="0" b="0"/>
          <a:pathLst>
            <a:path>
              <a:moveTo>
                <a:pt x="2273085" y="0"/>
              </a:moveTo>
              <a:lnTo>
                <a:pt x="2273085" y="765522"/>
              </a:lnTo>
              <a:lnTo>
                <a:pt x="0" y="765522"/>
              </a:lnTo>
              <a:lnTo>
                <a:pt x="0" y="86414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82FFF3C-CB77-41DC-8461-349B20E70CF6}">
      <dsp:nvSpPr>
        <dsp:cNvPr id="0" name=""/>
        <dsp:cNvSpPr/>
      </dsp:nvSpPr>
      <dsp:spPr>
        <a:xfrm>
          <a:off x="2273554" y="114059"/>
          <a:ext cx="939291" cy="469645"/>
        </a:xfrm>
        <a:prstGeom prst="rect">
          <a:avLst/>
        </a:prstGeom>
        <a:solidFill>
          <a:schemeClr val="accent1">
            <a:lumMod val="5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Incident Controller </a:t>
          </a:r>
        </a:p>
      </dsp:txBody>
      <dsp:txXfrm>
        <a:off x="2273554" y="114059"/>
        <a:ext cx="939291" cy="469645"/>
      </dsp:txXfrm>
    </dsp:sp>
    <dsp:sp modelId="{5312AF46-F13B-41C7-9252-F970B4E07A5B}">
      <dsp:nvSpPr>
        <dsp:cNvPr id="0" name=""/>
        <dsp:cNvSpPr/>
      </dsp:nvSpPr>
      <dsp:spPr>
        <a:xfrm>
          <a:off x="468" y="1447853"/>
          <a:ext cx="939291" cy="469645"/>
        </a:xfrm>
        <a:prstGeom prst="rect">
          <a:avLst/>
        </a:prstGeom>
        <a:solidFill>
          <a:schemeClr val="accent2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Safety Officer </a:t>
          </a:r>
        </a:p>
      </dsp:txBody>
      <dsp:txXfrm>
        <a:off x="468" y="1447853"/>
        <a:ext cx="939291" cy="469645"/>
      </dsp:txXfrm>
    </dsp:sp>
    <dsp:sp modelId="{7D1B9F55-38FC-4141-BF36-BC5513C9782D}">
      <dsp:nvSpPr>
        <dsp:cNvPr id="0" name=""/>
        <dsp:cNvSpPr/>
      </dsp:nvSpPr>
      <dsp:spPr>
        <a:xfrm>
          <a:off x="1137011" y="1447853"/>
          <a:ext cx="939291" cy="469645"/>
        </a:xfrm>
        <a:prstGeom prst="rect">
          <a:avLst/>
        </a:prstGeom>
        <a:solidFill>
          <a:schemeClr val="accent2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Logistics Officer</a:t>
          </a:r>
        </a:p>
      </dsp:txBody>
      <dsp:txXfrm>
        <a:off x="1137011" y="1447853"/>
        <a:ext cx="939291" cy="469645"/>
      </dsp:txXfrm>
    </dsp:sp>
    <dsp:sp modelId="{A2AD309E-1FF6-4EAA-91BC-68C043F3ECE1}">
      <dsp:nvSpPr>
        <dsp:cNvPr id="0" name=""/>
        <dsp:cNvSpPr/>
      </dsp:nvSpPr>
      <dsp:spPr>
        <a:xfrm>
          <a:off x="2273554" y="1447853"/>
          <a:ext cx="939291" cy="469645"/>
        </a:xfrm>
        <a:prstGeom prst="rect">
          <a:avLst/>
        </a:prstGeom>
        <a:solidFill>
          <a:schemeClr val="accent2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First Aid Officer</a:t>
          </a:r>
        </a:p>
      </dsp:txBody>
      <dsp:txXfrm>
        <a:off x="2273554" y="1447853"/>
        <a:ext cx="939291" cy="469645"/>
      </dsp:txXfrm>
    </dsp:sp>
    <dsp:sp modelId="{223DECE5-05B0-4267-B72D-C4C0E79DF789}">
      <dsp:nvSpPr>
        <dsp:cNvPr id="0" name=""/>
        <dsp:cNvSpPr/>
      </dsp:nvSpPr>
      <dsp:spPr>
        <a:xfrm>
          <a:off x="3410096" y="1447853"/>
          <a:ext cx="939291" cy="469645"/>
        </a:xfrm>
        <a:prstGeom prst="rect">
          <a:avLst/>
        </a:prstGeom>
        <a:solidFill>
          <a:schemeClr val="accent2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Planning Officer </a:t>
          </a:r>
        </a:p>
      </dsp:txBody>
      <dsp:txXfrm>
        <a:off x="3410096" y="1447853"/>
        <a:ext cx="939291" cy="469645"/>
      </dsp:txXfrm>
    </dsp:sp>
    <dsp:sp modelId="{EE69043F-0889-43A1-91DF-71633D2AD46D}">
      <dsp:nvSpPr>
        <dsp:cNvPr id="0" name=""/>
        <dsp:cNvSpPr/>
      </dsp:nvSpPr>
      <dsp:spPr>
        <a:xfrm>
          <a:off x="4546639" y="1447853"/>
          <a:ext cx="939291" cy="469645"/>
        </a:xfrm>
        <a:prstGeom prst="rect">
          <a:avLst/>
        </a:prstGeom>
        <a:solidFill>
          <a:schemeClr val="accent2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Agency Liaison Officer</a:t>
          </a:r>
        </a:p>
      </dsp:txBody>
      <dsp:txXfrm>
        <a:off x="4546639" y="1447853"/>
        <a:ext cx="939291" cy="469645"/>
      </dsp:txXfrm>
    </dsp:sp>
    <dsp:sp modelId="{AFA87520-4BA7-4E9A-BA5D-F858AEBCA936}">
      <dsp:nvSpPr>
        <dsp:cNvPr id="0" name=""/>
        <dsp:cNvSpPr/>
      </dsp:nvSpPr>
      <dsp:spPr>
        <a:xfrm>
          <a:off x="1705282" y="780956"/>
          <a:ext cx="939291" cy="469645"/>
        </a:xfrm>
        <a:prstGeom prst="rect">
          <a:avLst/>
        </a:prstGeom>
        <a:solidFill>
          <a:schemeClr val="accent1">
            <a:lumMod val="5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Communications Officer </a:t>
          </a:r>
        </a:p>
      </dsp:txBody>
      <dsp:txXfrm>
        <a:off x="1705282" y="780956"/>
        <a:ext cx="939291" cy="469645"/>
      </dsp:txXfrm>
    </dsp:sp>
    <dsp:sp modelId="{7408AC91-7603-44FD-9DBC-6C3E8BDCD501}">
      <dsp:nvSpPr>
        <dsp:cNvPr id="0" name=""/>
        <dsp:cNvSpPr/>
      </dsp:nvSpPr>
      <dsp:spPr>
        <a:xfrm>
          <a:off x="2841825" y="780956"/>
          <a:ext cx="939291" cy="469645"/>
        </a:xfrm>
        <a:prstGeom prst="rect">
          <a:avLst/>
        </a:prstGeom>
        <a:solidFill>
          <a:schemeClr val="accent1">
            <a:lumMod val="5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Operations Officer </a:t>
          </a:r>
        </a:p>
      </dsp:txBody>
      <dsp:txXfrm>
        <a:off x="2841825" y="780956"/>
        <a:ext cx="939291" cy="46964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0302CDE00CE48A29AFF2F0544F47D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0CEB0C-5E34-40B5-A94A-8B3F83B364BD}"/>
      </w:docPartPr>
      <w:docPartBody>
        <w:p w:rsidR="00681925" w:rsidRDefault="009D5B1D" w:rsidP="009D5B1D">
          <w:pPr>
            <w:pStyle w:val="30302CDE00CE48A29AFF2F0544F47DB52"/>
          </w:pPr>
          <w:r w:rsidRPr="00DB7C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85FE4E76B543ED924F68F37831E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7AD40-33B4-4C6A-BF98-200E3382D4E3}"/>
      </w:docPartPr>
      <w:docPartBody>
        <w:p w:rsidR="00681925" w:rsidRDefault="009D5B1D" w:rsidP="009D5B1D">
          <w:pPr>
            <w:pStyle w:val="5F85FE4E76B543ED924F68F37831EE4B2"/>
          </w:pPr>
          <w:r w:rsidRPr="00DB7C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AF11B7E508440995B566C46F8C55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9FBAC5-C6E3-421D-A11B-0C6F995307C5}"/>
      </w:docPartPr>
      <w:docPartBody>
        <w:p w:rsidR="00681925" w:rsidRDefault="009D5B1D" w:rsidP="009D5B1D">
          <w:pPr>
            <w:pStyle w:val="E1AF11B7E508440995B566C46F8C55D22"/>
          </w:pPr>
          <w:r w:rsidRPr="00DB7C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9B9668BE0B435F8314F40DFE7810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71957-6340-4407-B69B-83F34415B7D4}"/>
      </w:docPartPr>
      <w:docPartBody>
        <w:p w:rsidR="00681925" w:rsidRDefault="009D5B1D" w:rsidP="009D5B1D">
          <w:pPr>
            <w:pStyle w:val="479B9668BE0B435F8314F40DFE7810A12"/>
          </w:pPr>
          <w:r w:rsidRPr="00DB7C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38C874FAD14DF7BD04227F2FFD2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EC9D11-17B7-4E80-945B-B856D6E28E9D}"/>
      </w:docPartPr>
      <w:docPartBody>
        <w:p w:rsidR="00681925" w:rsidRDefault="009D5B1D" w:rsidP="009D5B1D">
          <w:pPr>
            <w:pStyle w:val="7C38C874FAD14DF7BD04227F2FFD2E062"/>
          </w:pPr>
          <w:r w:rsidRPr="00DB7C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B5840DD6ED4D56839CB6AB0D073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F3664-F76C-4FA2-BF2A-C8BA83048F9B}"/>
      </w:docPartPr>
      <w:docPartBody>
        <w:p w:rsidR="00681925" w:rsidRDefault="009D5B1D" w:rsidP="009D5B1D">
          <w:pPr>
            <w:pStyle w:val="35B5840DD6ED4D56839CB6AB0D07351D2"/>
          </w:pPr>
          <w:r w:rsidRPr="00DB7C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931D09616D410196F3C1A96A9546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D67989-1C87-44BB-9C16-6BC4F2AA36B3}"/>
      </w:docPartPr>
      <w:docPartBody>
        <w:p w:rsidR="00681925" w:rsidRDefault="009D5B1D" w:rsidP="009D5B1D">
          <w:pPr>
            <w:pStyle w:val="5C931D09616D410196F3C1A96A9546182"/>
          </w:pPr>
          <w:r w:rsidRPr="00DB7C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AB2A87977B406B9F407FE01FD94B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5A0A3-B228-4B53-993D-7BDE71B6574E}"/>
      </w:docPartPr>
      <w:docPartBody>
        <w:p w:rsidR="00681925" w:rsidRDefault="009D5B1D" w:rsidP="009D5B1D">
          <w:pPr>
            <w:pStyle w:val="E9AB2A87977B406B9F407FE01FD94B8B2"/>
          </w:pPr>
          <w:r w:rsidRPr="00DB7C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6EC2EBC9D448E29779F46FC7297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A0962-1A98-4E09-9255-7A321EEF7B31}"/>
      </w:docPartPr>
      <w:docPartBody>
        <w:p w:rsidR="00681925" w:rsidRDefault="009D5B1D" w:rsidP="009D5B1D">
          <w:pPr>
            <w:pStyle w:val="736EC2EBC9D448E29779F46FC7297F932"/>
          </w:pPr>
          <w:r w:rsidRPr="00DB7C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06750A805E478CBA33203FB3D3B1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FB28ED-F2AF-49F4-BBB3-AE8F83620032}"/>
      </w:docPartPr>
      <w:docPartBody>
        <w:p w:rsidR="00681925" w:rsidRDefault="009D5B1D" w:rsidP="009D5B1D">
          <w:pPr>
            <w:pStyle w:val="6106750A805E478CBA33203FB3D3B18B2"/>
          </w:pPr>
          <w:r w:rsidRPr="00DB7C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58748F4184434C8C7EFD6C1B030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F643CA-4AA7-46FF-B938-7E2255CC5F28}"/>
      </w:docPartPr>
      <w:docPartBody>
        <w:p w:rsidR="00681925" w:rsidRDefault="009D5B1D" w:rsidP="009D5B1D">
          <w:pPr>
            <w:pStyle w:val="4058748F4184434C8C7EFD6C1B03095A2"/>
          </w:pPr>
          <w:r w:rsidRPr="00DB7C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EFDEB548AC43DABE33144C8794D7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5A8769-ECE7-4FFA-9357-7D4A914FBFE6}"/>
      </w:docPartPr>
      <w:docPartBody>
        <w:p w:rsidR="00681925" w:rsidRDefault="009D5B1D" w:rsidP="009D5B1D">
          <w:pPr>
            <w:pStyle w:val="A4EFDEB548AC43DABE33144C8794D7422"/>
          </w:pPr>
          <w:r w:rsidRPr="00DB7C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8C9F10ED92454683282A3E744BE9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7425E-6469-41D8-A1A2-07524A24CE74}"/>
      </w:docPartPr>
      <w:docPartBody>
        <w:p w:rsidR="00681925" w:rsidRDefault="009D5B1D" w:rsidP="009D5B1D">
          <w:pPr>
            <w:pStyle w:val="808C9F10ED92454683282A3E744BE9972"/>
          </w:pPr>
          <w:r w:rsidRPr="00DB7C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116EE39C2B428B95DE6BD054119C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26AE7A-6046-4D6B-935D-90CF7A8B30A3}"/>
      </w:docPartPr>
      <w:docPartBody>
        <w:p w:rsidR="00681925" w:rsidRDefault="009D5B1D" w:rsidP="009D5B1D">
          <w:pPr>
            <w:pStyle w:val="85116EE39C2B428B95DE6BD054119C4D2"/>
          </w:pPr>
          <w:r w:rsidRPr="00DB7C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C1FFC217E2428D9D8BEA907D7192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7313C0-1864-48D1-A87B-3B52E63DF189}"/>
      </w:docPartPr>
      <w:docPartBody>
        <w:p w:rsidR="00681925" w:rsidRDefault="009D5B1D" w:rsidP="009D5B1D">
          <w:pPr>
            <w:pStyle w:val="99C1FFC217E2428D9D8BEA907D7192B42"/>
          </w:pPr>
          <w:r w:rsidRPr="00DB7C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66C91D510A419AAED7B093D23808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90BF31-2590-49DB-9EA3-90E5255CA872}"/>
      </w:docPartPr>
      <w:docPartBody>
        <w:p w:rsidR="00681925" w:rsidRDefault="009D5B1D" w:rsidP="009D5B1D">
          <w:pPr>
            <w:pStyle w:val="D666C91D510A419AAED7B093D238082E2"/>
          </w:pPr>
          <w:r w:rsidRPr="00DB7C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52E2ACD22B429BA65CC70C8E2100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EAAFA6-D359-40BA-A86D-5C7DA00048C1}"/>
      </w:docPartPr>
      <w:docPartBody>
        <w:p w:rsidR="00681925" w:rsidRDefault="009D5B1D" w:rsidP="009D5B1D">
          <w:pPr>
            <w:pStyle w:val="E352E2ACD22B429BA65CC70C8E2100C22"/>
          </w:pPr>
          <w:r w:rsidRPr="00DB7C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8628D03439453E8D51B89E4E741F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49CEE1-602E-4BFD-83E8-043A034E527C}"/>
      </w:docPartPr>
      <w:docPartBody>
        <w:p w:rsidR="00681925" w:rsidRDefault="009D5B1D" w:rsidP="009D5B1D">
          <w:pPr>
            <w:pStyle w:val="F08628D03439453E8D51B89E4E741FEA2"/>
          </w:pPr>
          <w:r w:rsidRPr="00DB7C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DCB32-542A-40DC-AC65-1CDE4C4E187D}"/>
      </w:docPartPr>
      <w:docPartBody>
        <w:p w:rsidR="009D5B1D" w:rsidRDefault="009D5B1D">
          <w:r w:rsidRPr="003033D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6C209366CE458D90BA0EB1B84746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37C2BB-FF74-4DAD-96FE-0E23865B219A}"/>
      </w:docPartPr>
      <w:docPartBody>
        <w:p w:rsidR="00B6740D" w:rsidRDefault="004B5AD3" w:rsidP="004B5AD3">
          <w:pPr>
            <w:pStyle w:val="3C6C209366CE458D90BA0EB1B847461B"/>
          </w:pPr>
          <w:r w:rsidRPr="00DB7C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2D0DC896754DBEBF805C1253F24B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55F2B5-4555-4F6D-AC65-06A61D41713D}"/>
      </w:docPartPr>
      <w:docPartBody>
        <w:p w:rsidR="00A74801" w:rsidRDefault="00B6740D" w:rsidP="00B6740D">
          <w:pPr>
            <w:pStyle w:val="A22D0DC896754DBEBF805C1253F24BB8"/>
          </w:pPr>
          <w:r w:rsidRPr="00DB7C79">
            <w:rPr>
              <w:rStyle w:val="PlaceholderText"/>
            </w:rPr>
            <w:t>Choose an item.</w:t>
          </w:r>
        </w:p>
      </w:docPartBody>
    </w:docPart>
    <w:docPart>
      <w:docPartPr>
        <w:name w:val="8AB638385EC64BB192E143EB578724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19F93-96FA-4328-A48A-E32BFD8341C6}"/>
      </w:docPartPr>
      <w:docPartBody>
        <w:p w:rsidR="00A74801" w:rsidRDefault="00B6740D" w:rsidP="00B6740D">
          <w:pPr>
            <w:pStyle w:val="8AB638385EC64BB192E143EB578724D8"/>
          </w:pPr>
          <w:r w:rsidRPr="00DB7C79">
            <w:rPr>
              <w:rStyle w:val="PlaceholderText"/>
            </w:rPr>
            <w:t>Choose an item.</w:t>
          </w:r>
        </w:p>
      </w:docPartBody>
    </w:docPart>
    <w:docPart>
      <w:docPartPr>
        <w:name w:val="C3EBAB1887334DDF855C41416EFC7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954098-C1EE-4A14-960D-D8B175736869}"/>
      </w:docPartPr>
      <w:docPartBody>
        <w:p w:rsidR="00A74801" w:rsidRDefault="00B6740D" w:rsidP="00B6740D">
          <w:pPr>
            <w:pStyle w:val="C3EBAB1887334DDF855C41416EFC784E"/>
          </w:pPr>
          <w:r w:rsidRPr="00DB7C79">
            <w:rPr>
              <w:rStyle w:val="PlaceholderText"/>
            </w:rPr>
            <w:t>Choose an item.</w:t>
          </w:r>
        </w:p>
      </w:docPartBody>
    </w:docPart>
    <w:docPart>
      <w:docPartPr>
        <w:name w:val="C70314669FFF4635BE11ED8F267FB3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E50B8-2409-4596-B6DC-8B4FB4404920}"/>
      </w:docPartPr>
      <w:docPartBody>
        <w:p w:rsidR="003A3AD0" w:rsidRDefault="0073009B" w:rsidP="0073009B">
          <w:pPr>
            <w:pStyle w:val="C70314669FFF4635BE11ED8F267FB311"/>
          </w:pPr>
          <w:r w:rsidRPr="00DB7C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42C421234F4BBF9930D60F6D879C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5F76D-E3DF-4B6C-97B1-C0304F70DDAF}"/>
      </w:docPartPr>
      <w:docPartBody>
        <w:p w:rsidR="003A3AD0" w:rsidRDefault="0073009B" w:rsidP="0073009B">
          <w:pPr>
            <w:pStyle w:val="1F42C421234F4BBF9930D60F6D879CD9"/>
          </w:pPr>
          <w:r w:rsidRPr="00DB7C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2E155D07CD4BEDBE65585E0A94EF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BA797B-165B-4589-B419-AEBFBA85783A}"/>
      </w:docPartPr>
      <w:docPartBody>
        <w:p w:rsidR="003A3AD0" w:rsidRDefault="0073009B" w:rsidP="0073009B">
          <w:pPr>
            <w:pStyle w:val="B72E155D07CD4BEDBE65585E0A94EF33"/>
          </w:pPr>
          <w:r w:rsidRPr="00DB7C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35EEA3E42F49EEBBE1D2C8E3A90E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20665D-68C1-4485-983D-A8293D17CBF0}"/>
      </w:docPartPr>
      <w:docPartBody>
        <w:p w:rsidR="003A3AD0" w:rsidRDefault="0073009B" w:rsidP="0073009B">
          <w:pPr>
            <w:pStyle w:val="8735EEA3E42F49EEBBE1D2C8E3A90E75"/>
          </w:pPr>
          <w:r w:rsidRPr="00DB7C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D2ADB1223B442C9354CF6570FA2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5DD0F7-0655-4EB4-BEB3-7C1F05120DFB}"/>
      </w:docPartPr>
      <w:docPartBody>
        <w:p w:rsidR="003A3AD0" w:rsidRDefault="0073009B" w:rsidP="0073009B">
          <w:pPr>
            <w:pStyle w:val="98D2ADB1223B442C9354CF6570FA260B"/>
          </w:pPr>
          <w:r w:rsidRPr="00DB7C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66DF5157AE4163AD2FFD4C6AB47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45B50-8686-431B-A26A-294E4870DE32}"/>
      </w:docPartPr>
      <w:docPartBody>
        <w:p w:rsidR="003A3AD0" w:rsidRDefault="0073009B" w:rsidP="0073009B">
          <w:pPr>
            <w:pStyle w:val="D366DF5157AE4163AD2FFD4C6AB4744E"/>
          </w:pPr>
          <w:r w:rsidRPr="00DB7C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4A5BEF96314F6C98B40F12C9352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15FAD-C9CF-49D0-A647-A3BCEB458EA0}"/>
      </w:docPartPr>
      <w:docPartBody>
        <w:p w:rsidR="00AD3CD9" w:rsidRDefault="003A3AD0" w:rsidP="003A3AD0">
          <w:pPr>
            <w:pStyle w:val="904A5BEF96314F6C98B40F12C935260B"/>
          </w:pPr>
          <w:r w:rsidRPr="00DB7C7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INPro-Light">
    <w:altName w:val="Arial"/>
    <w:panose1 w:val="00000000000000000000"/>
    <w:charset w:val="00"/>
    <w:family w:val="auto"/>
    <w:notTrueType/>
    <w:pitch w:val="variable"/>
    <w:sig w:usb0="800002AF" w:usb1="4000206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232"/>
    <w:rsid w:val="00292BED"/>
    <w:rsid w:val="003A3AD0"/>
    <w:rsid w:val="00400CE3"/>
    <w:rsid w:val="00486308"/>
    <w:rsid w:val="004B5AD3"/>
    <w:rsid w:val="004C61AD"/>
    <w:rsid w:val="004E3232"/>
    <w:rsid w:val="005B486A"/>
    <w:rsid w:val="005D725B"/>
    <w:rsid w:val="006560F3"/>
    <w:rsid w:val="00681925"/>
    <w:rsid w:val="006A7671"/>
    <w:rsid w:val="0073009B"/>
    <w:rsid w:val="009D5B1D"/>
    <w:rsid w:val="00A74801"/>
    <w:rsid w:val="00AD3CD9"/>
    <w:rsid w:val="00B6740D"/>
    <w:rsid w:val="00D14A29"/>
    <w:rsid w:val="00E15CF2"/>
    <w:rsid w:val="00E8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A3AD0"/>
    <w:rPr>
      <w:color w:val="808080"/>
    </w:rPr>
  </w:style>
  <w:style w:type="paragraph" w:customStyle="1" w:styleId="30302CDE00CE48A29AFF2F0544F47DB52">
    <w:name w:val="30302CDE00CE48A29AFF2F0544F47DB52"/>
    <w:rsid w:val="009D5B1D"/>
    <w:pPr>
      <w:spacing w:before="120" w:after="120" w:line="264" w:lineRule="auto"/>
    </w:pPr>
    <w:rPr>
      <w:rFonts w:eastAsia="MS Mincho" w:cs="Arial"/>
      <w:color w:val="262626"/>
      <w:lang w:eastAsia="en-US"/>
    </w:rPr>
  </w:style>
  <w:style w:type="paragraph" w:customStyle="1" w:styleId="5F85FE4E76B543ED924F68F37831EE4B2">
    <w:name w:val="5F85FE4E76B543ED924F68F37831EE4B2"/>
    <w:rsid w:val="009D5B1D"/>
    <w:pPr>
      <w:spacing w:before="120" w:after="120" w:line="264" w:lineRule="auto"/>
    </w:pPr>
    <w:rPr>
      <w:rFonts w:eastAsia="MS Mincho" w:cs="Arial"/>
      <w:color w:val="262626"/>
      <w:lang w:eastAsia="en-US"/>
    </w:rPr>
  </w:style>
  <w:style w:type="paragraph" w:customStyle="1" w:styleId="E1AF11B7E508440995B566C46F8C55D22">
    <w:name w:val="E1AF11B7E508440995B566C46F8C55D22"/>
    <w:rsid w:val="009D5B1D"/>
    <w:pPr>
      <w:spacing w:before="120" w:after="120" w:line="264" w:lineRule="auto"/>
    </w:pPr>
    <w:rPr>
      <w:rFonts w:eastAsia="MS Mincho" w:cs="Arial"/>
      <w:color w:val="262626"/>
      <w:lang w:eastAsia="en-US"/>
    </w:rPr>
  </w:style>
  <w:style w:type="paragraph" w:customStyle="1" w:styleId="479B9668BE0B435F8314F40DFE7810A12">
    <w:name w:val="479B9668BE0B435F8314F40DFE7810A12"/>
    <w:rsid w:val="009D5B1D"/>
    <w:pPr>
      <w:spacing w:before="120" w:after="120" w:line="264" w:lineRule="auto"/>
    </w:pPr>
    <w:rPr>
      <w:rFonts w:eastAsia="MS Mincho" w:cs="Arial"/>
      <w:color w:val="262626"/>
      <w:lang w:eastAsia="en-US"/>
    </w:rPr>
  </w:style>
  <w:style w:type="paragraph" w:customStyle="1" w:styleId="7C38C874FAD14DF7BD04227F2FFD2E062">
    <w:name w:val="7C38C874FAD14DF7BD04227F2FFD2E062"/>
    <w:rsid w:val="009D5B1D"/>
    <w:pPr>
      <w:spacing w:before="120" w:after="120" w:line="264" w:lineRule="auto"/>
    </w:pPr>
    <w:rPr>
      <w:rFonts w:eastAsia="MS Mincho" w:cs="Arial"/>
      <w:color w:val="262626"/>
      <w:lang w:eastAsia="en-US"/>
    </w:rPr>
  </w:style>
  <w:style w:type="paragraph" w:customStyle="1" w:styleId="35B5840DD6ED4D56839CB6AB0D07351D2">
    <w:name w:val="35B5840DD6ED4D56839CB6AB0D07351D2"/>
    <w:rsid w:val="009D5B1D"/>
    <w:pPr>
      <w:spacing w:before="120" w:after="120" w:line="264" w:lineRule="auto"/>
    </w:pPr>
    <w:rPr>
      <w:rFonts w:eastAsia="MS Mincho" w:cs="Arial"/>
      <w:color w:val="262626"/>
      <w:lang w:eastAsia="en-US"/>
    </w:rPr>
  </w:style>
  <w:style w:type="paragraph" w:customStyle="1" w:styleId="5C931D09616D410196F3C1A96A9546182">
    <w:name w:val="5C931D09616D410196F3C1A96A9546182"/>
    <w:rsid w:val="009D5B1D"/>
    <w:pPr>
      <w:spacing w:before="120" w:after="120" w:line="264" w:lineRule="auto"/>
    </w:pPr>
    <w:rPr>
      <w:rFonts w:eastAsia="MS Mincho" w:cs="Arial"/>
      <w:color w:val="262626"/>
      <w:lang w:eastAsia="en-US"/>
    </w:rPr>
  </w:style>
  <w:style w:type="paragraph" w:customStyle="1" w:styleId="E9AB2A87977B406B9F407FE01FD94B8B2">
    <w:name w:val="E9AB2A87977B406B9F407FE01FD94B8B2"/>
    <w:rsid w:val="009D5B1D"/>
    <w:pPr>
      <w:spacing w:before="120" w:after="120" w:line="264" w:lineRule="auto"/>
    </w:pPr>
    <w:rPr>
      <w:rFonts w:eastAsia="MS Mincho" w:cs="Arial"/>
      <w:color w:val="262626"/>
      <w:lang w:eastAsia="en-US"/>
    </w:rPr>
  </w:style>
  <w:style w:type="paragraph" w:customStyle="1" w:styleId="736EC2EBC9D448E29779F46FC7297F932">
    <w:name w:val="736EC2EBC9D448E29779F46FC7297F932"/>
    <w:rsid w:val="009D5B1D"/>
    <w:pPr>
      <w:spacing w:before="120" w:after="120" w:line="264" w:lineRule="auto"/>
    </w:pPr>
    <w:rPr>
      <w:rFonts w:eastAsia="MS Mincho" w:cs="Arial"/>
      <w:color w:val="262626"/>
      <w:lang w:eastAsia="en-US"/>
    </w:rPr>
  </w:style>
  <w:style w:type="paragraph" w:customStyle="1" w:styleId="6106750A805E478CBA33203FB3D3B18B2">
    <w:name w:val="6106750A805E478CBA33203FB3D3B18B2"/>
    <w:rsid w:val="009D5B1D"/>
    <w:pPr>
      <w:spacing w:before="120" w:after="120" w:line="264" w:lineRule="auto"/>
    </w:pPr>
    <w:rPr>
      <w:rFonts w:eastAsia="MS Mincho" w:cs="Arial"/>
      <w:color w:val="262626"/>
      <w:lang w:eastAsia="en-US"/>
    </w:rPr>
  </w:style>
  <w:style w:type="paragraph" w:customStyle="1" w:styleId="4058748F4184434C8C7EFD6C1B03095A2">
    <w:name w:val="4058748F4184434C8C7EFD6C1B03095A2"/>
    <w:rsid w:val="009D5B1D"/>
    <w:pPr>
      <w:spacing w:before="120" w:after="120" w:line="264" w:lineRule="auto"/>
    </w:pPr>
    <w:rPr>
      <w:rFonts w:eastAsia="MS Mincho" w:cs="Arial"/>
      <w:color w:val="262626"/>
      <w:lang w:eastAsia="en-US"/>
    </w:rPr>
  </w:style>
  <w:style w:type="paragraph" w:customStyle="1" w:styleId="A4EFDEB548AC43DABE33144C8794D7422">
    <w:name w:val="A4EFDEB548AC43DABE33144C8794D7422"/>
    <w:rsid w:val="009D5B1D"/>
    <w:pPr>
      <w:spacing w:before="120" w:after="120" w:line="264" w:lineRule="auto"/>
    </w:pPr>
    <w:rPr>
      <w:rFonts w:eastAsia="MS Mincho" w:cs="Arial"/>
      <w:color w:val="262626"/>
      <w:lang w:eastAsia="en-US"/>
    </w:rPr>
  </w:style>
  <w:style w:type="paragraph" w:customStyle="1" w:styleId="808C9F10ED92454683282A3E744BE9972">
    <w:name w:val="808C9F10ED92454683282A3E744BE9972"/>
    <w:rsid w:val="009D5B1D"/>
    <w:pPr>
      <w:spacing w:before="120" w:after="120" w:line="264" w:lineRule="auto"/>
    </w:pPr>
    <w:rPr>
      <w:rFonts w:eastAsia="MS Mincho" w:cs="Arial"/>
      <w:color w:val="262626"/>
      <w:lang w:eastAsia="en-US"/>
    </w:rPr>
  </w:style>
  <w:style w:type="paragraph" w:customStyle="1" w:styleId="85116EE39C2B428B95DE6BD054119C4D2">
    <w:name w:val="85116EE39C2B428B95DE6BD054119C4D2"/>
    <w:rsid w:val="009D5B1D"/>
    <w:pPr>
      <w:spacing w:before="120" w:after="120" w:line="264" w:lineRule="auto"/>
    </w:pPr>
    <w:rPr>
      <w:rFonts w:eastAsia="MS Mincho" w:cs="Arial"/>
      <w:color w:val="262626"/>
      <w:lang w:eastAsia="en-US"/>
    </w:rPr>
  </w:style>
  <w:style w:type="paragraph" w:customStyle="1" w:styleId="99C1FFC217E2428D9D8BEA907D7192B42">
    <w:name w:val="99C1FFC217E2428D9D8BEA907D7192B42"/>
    <w:rsid w:val="009D5B1D"/>
    <w:pPr>
      <w:spacing w:before="120" w:after="120" w:line="264" w:lineRule="auto"/>
    </w:pPr>
    <w:rPr>
      <w:rFonts w:eastAsia="MS Mincho" w:cs="Arial"/>
      <w:color w:val="262626"/>
      <w:lang w:eastAsia="en-US"/>
    </w:rPr>
  </w:style>
  <w:style w:type="paragraph" w:customStyle="1" w:styleId="D666C91D510A419AAED7B093D238082E2">
    <w:name w:val="D666C91D510A419AAED7B093D238082E2"/>
    <w:rsid w:val="009D5B1D"/>
    <w:pPr>
      <w:spacing w:before="120" w:after="120" w:line="264" w:lineRule="auto"/>
    </w:pPr>
    <w:rPr>
      <w:rFonts w:eastAsia="MS Mincho" w:cs="Arial"/>
      <w:color w:val="262626"/>
      <w:lang w:eastAsia="en-US"/>
    </w:rPr>
  </w:style>
  <w:style w:type="paragraph" w:customStyle="1" w:styleId="E352E2ACD22B429BA65CC70C8E2100C22">
    <w:name w:val="E352E2ACD22B429BA65CC70C8E2100C22"/>
    <w:rsid w:val="009D5B1D"/>
    <w:pPr>
      <w:spacing w:before="120" w:after="120" w:line="264" w:lineRule="auto"/>
    </w:pPr>
    <w:rPr>
      <w:rFonts w:eastAsia="MS Mincho" w:cs="Arial"/>
      <w:color w:val="262626"/>
      <w:lang w:eastAsia="en-US"/>
    </w:rPr>
  </w:style>
  <w:style w:type="paragraph" w:customStyle="1" w:styleId="F08628D03439453E8D51B89E4E741FEA2">
    <w:name w:val="F08628D03439453E8D51B89E4E741FEA2"/>
    <w:rsid w:val="009D5B1D"/>
    <w:pPr>
      <w:spacing w:before="120" w:after="120" w:line="264" w:lineRule="auto"/>
    </w:pPr>
    <w:rPr>
      <w:rFonts w:eastAsia="MS Mincho" w:cs="Arial"/>
      <w:color w:val="262626"/>
      <w:lang w:eastAsia="en-US"/>
    </w:rPr>
  </w:style>
  <w:style w:type="paragraph" w:customStyle="1" w:styleId="3C6C209366CE458D90BA0EB1B847461B">
    <w:name w:val="3C6C209366CE458D90BA0EB1B847461B"/>
    <w:rsid w:val="004B5AD3"/>
  </w:style>
  <w:style w:type="paragraph" w:customStyle="1" w:styleId="A22D0DC896754DBEBF805C1253F24BB8">
    <w:name w:val="A22D0DC896754DBEBF805C1253F24BB8"/>
    <w:rsid w:val="00B6740D"/>
  </w:style>
  <w:style w:type="paragraph" w:customStyle="1" w:styleId="8AB638385EC64BB192E143EB578724D8">
    <w:name w:val="8AB638385EC64BB192E143EB578724D8"/>
    <w:rsid w:val="00B6740D"/>
  </w:style>
  <w:style w:type="paragraph" w:customStyle="1" w:styleId="C3EBAB1887334DDF855C41416EFC784E">
    <w:name w:val="C3EBAB1887334DDF855C41416EFC784E"/>
    <w:rsid w:val="00B6740D"/>
  </w:style>
  <w:style w:type="paragraph" w:customStyle="1" w:styleId="C70314669FFF4635BE11ED8F267FB311">
    <w:name w:val="C70314669FFF4635BE11ED8F267FB311"/>
    <w:rsid w:val="0073009B"/>
  </w:style>
  <w:style w:type="paragraph" w:customStyle="1" w:styleId="1F42C421234F4BBF9930D60F6D879CD9">
    <w:name w:val="1F42C421234F4BBF9930D60F6D879CD9"/>
    <w:rsid w:val="0073009B"/>
  </w:style>
  <w:style w:type="paragraph" w:customStyle="1" w:styleId="B72E155D07CD4BEDBE65585E0A94EF33">
    <w:name w:val="B72E155D07CD4BEDBE65585E0A94EF33"/>
    <w:rsid w:val="0073009B"/>
  </w:style>
  <w:style w:type="paragraph" w:customStyle="1" w:styleId="8735EEA3E42F49EEBBE1D2C8E3A90E75">
    <w:name w:val="8735EEA3E42F49EEBBE1D2C8E3A90E75"/>
    <w:rsid w:val="0073009B"/>
  </w:style>
  <w:style w:type="paragraph" w:customStyle="1" w:styleId="98D2ADB1223B442C9354CF6570FA260B">
    <w:name w:val="98D2ADB1223B442C9354CF6570FA260B"/>
    <w:rsid w:val="0073009B"/>
  </w:style>
  <w:style w:type="paragraph" w:customStyle="1" w:styleId="D366DF5157AE4163AD2FFD4C6AB4744E">
    <w:name w:val="D366DF5157AE4163AD2FFD4C6AB4744E"/>
    <w:rsid w:val="0073009B"/>
  </w:style>
  <w:style w:type="paragraph" w:customStyle="1" w:styleId="904A5BEF96314F6C98B40F12C935260B">
    <w:name w:val="904A5BEF96314F6C98B40F12C935260B"/>
    <w:rsid w:val="003A3A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metadata xmlns="http://www.objective.com/ecm/document/metadata/D257099907BF4AFDAA2E1AD3064833F5" version="1.0.0">
  <systemFields>
    <field name="Objective-Id">
      <value order="0">A5945987</value>
    </field>
    <field name="Objective-Title">
      <value order="0">education-policy-template (A5687446)_jan 2020</value>
    </field>
    <field name="Objective-Description">
      <value order="0"/>
    </field>
    <field name="Objective-CreationStamp">
      <value order="0">2020-01-22T23:22:27Z</value>
    </field>
    <field name="Objective-IsApproved">
      <value order="0">false</value>
    </field>
    <field name="Objective-IsPublished">
      <value order="0">true</value>
    </field>
    <field name="Objective-DatePublished">
      <value order="0">2020-01-23T01:34:10Z</value>
    </field>
    <field name="Objective-ModificationStamp">
      <value order="0">2020-01-23T01:34:10Z</value>
    </field>
    <field name="Objective-Owner">
      <value order="0">Christina Loprete</value>
    </field>
    <field name="Objective-Path">
      <value order="0">Objective Global Folder:Department for Education:STRATEGIC MANAGEMENT:Policy:Customer Services and Business Support - Policy Development:Customer Services and Business Support - Policy Approval Documents:Education Policy Approvals - Minor Edits - 2020:Departmental operational policy framework</value>
    </field>
    <field name="Objective-Parent">
      <value order="0">Departmental operational policy framework</value>
    </field>
    <field name="Objective-State">
      <value order="0">Published</value>
    </field>
    <field name="Objective-VersionId">
      <value order="0">vA6900804</value>
    </field>
    <field name="Objective-Version">
      <value order="0">1.0</value>
    </field>
    <field name="Objective-VersionNumber">
      <value order="0">1</value>
    </field>
    <field name="Objective-VersionComment">
      <value order="0"/>
    </field>
    <field name="Objective-FileNumber">
      <value order="0">qA406737</value>
    </field>
    <field name="Objective-Classification">
      <value order="0"/>
    </field>
    <field name="Objective-Caveats">
      <value order="0"/>
    </field>
  </systemFields>
  <catalogues>
    <catalogue name="Standard Electronic Document Type Catalogue" type="type" ori="id:cA8">
      <field name="Objective-Business Unit">
        <value order="0">kA424</value>
      </field>
      <field name="Objective-Document Type">
        <value order="0">eobjA44</value>
      </field>
      <field name="Objective-Loose Document in Transit to">
        <value order="0"/>
      </field>
      <field name="Objective-Description - Abstract">
        <value order="0"/>
      </field>
      <field name="Objective-Date Modified - Legacy">
        <value order="0"/>
      </field>
      <field name="Objective-Physical Copy on File">
        <value order="0"/>
      </field>
      <field name="Objective-Education Sites and Services">
        <value order="0"/>
      </field>
    </catalogue>
  </catalogues>
</metadata>
</file>

<file path=customXml/itemProps1.xml><?xml version="1.0" encoding="utf-8"?>
<ds:datastoreItem xmlns:ds="http://schemas.openxmlformats.org/officeDocument/2006/customXml" ds:itemID="{A5258F29-0064-40D6-8876-B9262928F1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D257099907BF4AFDAA2E1AD3064833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771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Emergency Management Plan template</vt:lpstr>
    </vt:vector>
  </TitlesOfParts>
  <Manager>James.Dyson3@sa.gov.au</Manager>
  <Company>DECS</Company>
  <LinksUpToDate>false</LinksUpToDate>
  <CharactersWithSpaces>5156</CharactersWithSpaces>
  <SharedDoc>false</SharedDoc>
  <HLinks>
    <vt:vector size="6" baseType="variant">
      <vt:variant>
        <vt:i4>2752557</vt:i4>
      </vt:variant>
      <vt:variant>
        <vt:i4>0</vt:i4>
      </vt:variant>
      <vt:variant>
        <vt:i4>0</vt:i4>
      </vt:variant>
      <vt:variant>
        <vt:i4>5</vt:i4>
      </vt:variant>
      <vt:variant>
        <vt:lpwstr>https://myintranet.learnlink.sa.edu.au/operations-and-management/communications-and-marketing/writing-style-guide/acronyms-in-public-education-and-care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Management Plan template</dc:title>
  <dc:subject>&lt;a brief description of the document contents&gt;</dc:subject>
  <dc:creator>Angela Hollingsworth</dc:creator>
  <cp:keywords>&lt;words that the customer may use to search for the document&gt;</cp:keywords>
  <cp:lastModifiedBy>Linda Lemon</cp:lastModifiedBy>
  <cp:revision>2</cp:revision>
  <dcterms:created xsi:type="dcterms:W3CDTF">2024-11-25T04:09:00Z</dcterms:created>
  <dcterms:modified xsi:type="dcterms:W3CDTF">2024-11-25T04:09:00Z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A5945987</vt:lpwstr>
  </property>
  <property fmtid="{D5CDD505-2E9C-101B-9397-08002B2CF9AE}" pid="4" name="Objective-Title">
    <vt:lpwstr>education-policy-template (A5687446)_jan 2020</vt:lpwstr>
  </property>
  <property fmtid="{D5CDD505-2E9C-101B-9397-08002B2CF9AE}" pid="5" name="Objective-Description">
    <vt:lpwstr/>
  </property>
  <property fmtid="{D5CDD505-2E9C-101B-9397-08002B2CF9AE}" pid="6" name="Objective-CreationStamp">
    <vt:filetime>2020-01-23T01:34:10Z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2020-01-23T01:34:10Z</vt:filetime>
  </property>
  <property fmtid="{D5CDD505-2E9C-101B-9397-08002B2CF9AE}" pid="10" name="Objective-ModificationStamp">
    <vt:filetime>2020-01-23T01:34:11Z</vt:filetime>
  </property>
  <property fmtid="{D5CDD505-2E9C-101B-9397-08002B2CF9AE}" pid="11" name="Objective-Owner">
    <vt:lpwstr>Christina Loprete</vt:lpwstr>
  </property>
  <property fmtid="{D5CDD505-2E9C-101B-9397-08002B2CF9AE}" pid="12" name="Objective-Path">
    <vt:lpwstr>Objective Global Folder:Department for Education:STRATEGIC MANAGEMENT:Policy:Customer Services and Business Support - Policy Development:Customer Services and Business Support - Policy Approval Documents:Education Policy Approvals - Minor Edits - 2020:Dep</vt:lpwstr>
  </property>
  <property fmtid="{D5CDD505-2E9C-101B-9397-08002B2CF9AE}" pid="13" name="Objective-Parent">
    <vt:lpwstr>Departmental operational policy framework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vA6900804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>First version</vt:lpwstr>
  </property>
  <property fmtid="{D5CDD505-2E9C-101B-9397-08002B2CF9AE}" pid="19" name="Objective-FileNumber">
    <vt:lpwstr>DE20/00533</vt:lpwstr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Business Unit">
    <vt:lpwstr>kA424</vt:lpwstr>
  </property>
  <property fmtid="{D5CDD505-2E9C-101B-9397-08002B2CF9AE}" pid="23" name="Objective-Document Type">
    <vt:lpwstr>eobjA44</vt:lpwstr>
  </property>
  <property fmtid="{D5CDD505-2E9C-101B-9397-08002B2CF9AE}" pid="24" name="Objective-Loose Document in Transit to">
    <vt:lpwstr/>
  </property>
  <property fmtid="{D5CDD505-2E9C-101B-9397-08002B2CF9AE}" pid="25" name="Objective-Description - Abstract">
    <vt:lpwstr/>
  </property>
  <property fmtid="{D5CDD505-2E9C-101B-9397-08002B2CF9AE}" pid="26" name="Objective-Date Modified - Legacy">
    <vt:lpwstr/>
  </property>
  <property fmtid="{D5CDD505-2E9C-101B-9397-08002B2CF9AE}" pid="27" name="Objective-Physical Copy on File">
    <vt:lpwstr/>
  </property>
  <property fmtid="{D5CDD505-2E9C-101B-9397-08002B2CF9AE}" pid="28" name="Objective-Education Sites and Services">
    <vt:lpwstr/>
  </property>
  <property fmtid="{D5CDD505-2E9C-101B-9397-08002B2CF9AE}" pid="29" name="Objective-Comment">
    <vt:lpwstr/>
  </property>
  <property fmtid="{D5CDD505-2E9C-101B-9397-08002B2CF9AE}" pid="30" name="Objective-Business Unit [system]">
    <vt:lpwstr>CUSTOMER AND INFORMATION SERVICES DIRECTORATE</vt:lpwstr>
  </property>
  <property fmtid="{D5CDD505-2E9C-101B-9397-08002B2CF9AE}" pid="31" name="Objective-Education Sites and Services [system]">
    <vt:lpwstr/>
  </property>
  <property fmtid="{D5CDD505-2E9C-101B-9397-08002B2CF9AE}" pid="32" name="Objective-Document Type [system]">
    <vt:lpwstr>Procedure</vt:lpwstr>
  </property>
  <property fmtid="{D5CDD505-2E9C-101B-9397-08002B2CF9AE}" pid="33" name="Objective-Physical Copy on File [system]">
    <vt:lpwstr/>
  </property>
  <property fmtid="{D5CDD505-2E9C-101B-9397-08002B2CF9AE}" pid="34" name="Objective-Description - Abstract [system]">
    <vt:lpwstr/>
  </property>
  <property fmtid="{D5CDD505-2E9C-101B-9397-08002B2CF9AE}" pid="35" name="Objective-Loose Document in Transit to [system]">
    <vt:lpwstr/>
  </property>
  <property fmtid="{D5CDD505-2E9C-101B-9397-08002B2CF9AE}" pid="36" name="Objective-Date Modified - Legacy [system]">
    <vt:lpwstr/>
  </property>
</Properties>
</file>