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B3B" w:rsidRDefault="00B42B3B" w:rsidP="00B42B3B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</w:rPr>
      </w:pPr>
    </w:p>
    <w:p w:rsidR="00140391" w:rsidRDefault="00140391" w:rsidP="00B42B3B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7F05CB04" wp14:editId="1C4A4DF1">
            <wp:simplePos x="0" y="0"/>
            <wp:positionH relativeFrom="margin">
              <wp:posOffset>1541780</wp:posOffset>
            </wp:positionH>
            <wp:positionV relativeFrom="paragraph">
              <wp:posOffset>5080</wp:posOffset>
            </wp:positionV>
            <wp:extent cx="2638425" cy="2459990"/>
            <wp:effectExtent l="0" t="0" r="9525" b="0"/>
            <wp:wrapTight wrapText="bothSides">
              <wp:wrapPolygon edited="0">
                <wp:start x="0" y="0"/>
                <wp:lineTo x="0" y="21410"/>
                <wp:lineTo x="21522" y="21410"/>
                <wp:lineTo x="21522" y="0"/>
                <wp:lineTo x="0" y="0"/>
              </wp:wrapPolygon>
            </wp:wrapTight>
            <wp:docPr id="1" name="Picture 1" descr="C:\Users\jo swift\Desktop\School Logos\cdps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o swift\Desktop\School Logos\cdps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45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391" w:rsidRDefault="00140391" w:rsidP="00B42B3B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</w:rPr>
      </w:pPr>
    </w:p>
    <w:p w:rsidR="00140391" w:rsidRDefault="00140391" w:rsidP="00B42B3B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</w:rPr>
      </w:pPr>
    </w:p>
    <w:p w:rsidR="00140391" w:rsidRDefault="00140391" w:rsidP="00B42B3B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</w:rPr>
      </w:pPr>
    </w:p>
    <w:p w:rsidR="00140391" w:rsidRDefault="00140391" w:rsidP="00B42B3B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</w:rPr>
      </w:pPr>
    </w:p>
    <w:p w:rsidR="00140391" w:rsidRDefault="00140391" w:rsidP="00B42B3B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</w:rPr>
      </w:pPr>
    </w:p>
    <w:p w:rsidR="00140391" w:rsidRDefault="00140391" w:rsidP="00B42B3B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</w:rPr>
      </w:pPr>
    </w:p>
    <w:p w:rsidR="00140391" w:rsidRDefault="00140391" w:rsidP="00B42B3B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</w:rPr>
      </w:pPr>
    </w:p>
    <w:p w:rsidR="00140391" w:rsidRDefault="00140391" w:rsidP="00B42B3B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</w:rPr>
      </w:pPr>
    </w:p>
    <w:p w:rsidR="00140391" w:rsidRDefault="00140391" w:rsidP="00B42B3B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</w:rPr>
      </w:pPr>
    </w:p>
    <w:p w:rsidR="00140391" w:rsidRDefault="00140391" w:rsidP="00B42B3B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</w:rPr>
      </w:pPr>
    </w:p>
    <w:p w:rsidR="00140391" w:rsidRDefault="00140391" w:rsidP="00B42B3B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</w:rPr>
      </w:pPr>
    </w:p>
    <w:p w:rsidR="00140391" w:rsidRDefault="00140391" w:rsidP="00B42B3B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</w:rPr>
      </w:pPr>
    </w:p>
    <w:p w:rsidR="00140391" w:rsidRDefault="00140391" w:rsidP="00B42B3B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</w:rPr>
      </w:pPr>
    </w:p>
    <w:p w:rsidR="00140391" w:rsidRDefault="00140391" w:rsidP="00B42B3B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</w:rPr>
      </w:pPr>
    </w:p>
    <w:p w:rsidR="00140391" w:rsidRDefault="00140391" w:rsidP="00B42B3B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</w:rPr>
      </w:pPr>
    </w:p>
    <w:p w:rsidR="00140391" w:rsidRDefault="00140391" w:rsidP="0014039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-Light"/>
          <w:b/>
          <w:color w:val="7030A0"/>
          <w:sz w:val="52"/>
          <w:szCs w:val="52"/>
        </w:rPr>
      </w:pPr>
      <w:r w:rsidRPr="00140391">
        <w:rPr>
          <w:rFonts w:ascii="Century Gothic" w:hAnsi="Century Gothic" w:cs="Calibri-Light"/>
          <w:b/>
          <w:color w:val="7030A0"/>
          <w:sz w:val="52"/>
          <w:szCs w:val="52"/>
        </w:rPr>
        <w:t>ATTENDANCE POLICY</w:t>
      </w:r>
    </w:p>
    <w:p w:rsidR="007A25BD" w:rsidRDefault="007A25BD" w:rsidP="0014039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-Light"/>
          <w:b/>
          <w:color w:val="7030A0"/>
          <w:sz w:val="52"/>
          <w:szCs w:val="52"/>
        </w:rPr>
      </w:pPr>
    </w:p>
    <w:p w:rsidR="007A25BD" w:rsidRDefault="007A25BD" w:rsidP="007A25BD">
      <w:pPr>
        <w:pStyle w:val="Default"/>
      </w:pPr>
      <w:r w:rsidRPr="00063C3D">
        <w:t xml:space="preserve">Student engagement, regular attendance and positive behaviours will be supported through the Berry Street Education Model, Interception and relationship based whole-school classroom practices. Including targeted and individualised support when required. </w:t>
      </w:r>
    </w:p>
    <w:p w:rsidR="007A25BD" w:rsidRDefault="007A25BD" w:rsidP="007A25BD">
      <w:pPr>
        <w:pStyle w:val="NormalWeb"/>
        <w:spacing w:before="86" w:beforeAutospacing="0" w:after="120" w:afterAutospacing="0"/>
        <w:jc w:val="center"/>
        <w:rPr>
          <w:rFonts w:ascii="Century Gothic" w:eastAsiaTheme="minorEastAsia" w:hAnsi="Century Gothic" w:cstheme="minorBidi"/>
          <w:color w:val="262626" w:themeColor="text1" w:themeTint="D9"/>
          <w:kern w:val="24"/>
        </w:rPr>
      </w:pPr>
    </w:p>
    <w:p w:rsidR="007A25BD" w:rsidRPr="007A25BD" w:rsidRDefault="007A25BD" w:rsidP="007A25BD">
      <w:pPr>
        <w:pStyle w:val="NormalWeb"/>
        <w:spacing w:before="86" w:beforeAutospacing="0" w:after="120" w:afterAutospacing="0"/>
        <w:jc w:val="center"/>
        <w:rPr>
          <w:b/>
          <w:i/>
        </w:rPr>
      </w:pPr>
      <w:r w:rsidRPr="007A25BD">
        <w:rPr>
          <w:rFonts w:ascii="Century Gothic" w:eastAsiaTheme="minorEastAsia" w:hAnsi="Century Gothic" w:cstheme="minorBidi"/>
          <w:b/>
          <w:i/>
          <w:color w:val="262626" w:themeColor="text1" w:themeTint="D9"/>
          <w:kern w:val="24"/>
        </w:rPr>
        <w:t>Our philosophy is to foster an</w:t>
      </w:r>
    </w:p>
    <w:p w:rsidR="007A25BD" w:rsidRPr="007A25BD" w:rsidRDefault="007A25BD" w:rsidP="007A25BD">
      <w:pPr>
        <w:pStyle w:val="NormalWeb"/>
        <w:spacing w:before="86" w:beforeAutospacing="0" w:after="120" w:afterAutospacing="0"/>
        <w:jc w:val="center"/>
        <w:rPr>
          <w:b/>
          <w:i/>
        </w:rPr>
      </w:pPr>
      <w:r w:rsidRPr="007A25BD">
        <w:rPr>
          <w:rFonts w:ascii="Century Gothic" w:eastAsiaTheme="minorEastAsia" w:hAnsi="Century Gothic" w:cstheme="minorBidi"/>
          <w:b/>
          <w:i/>
          <w:color w:val="262626" w:themeColor="text1" w:themeTint="D9"/>
          <w:kern w:val="24"/>
        </w:rPr>
        <w:t xml:space="preserve"> </w:t>
      </w:r>
      <w:proofErr w:type="gramStart"/>
      <w:r w:rsidRPr="007A25BD">
        <w:rPr>
          <w:rFonts w:ascii="Century Gothic" w:eastAsiaTheme="minorEastAsia" w:hAnsi="Century Gothic" w:cstheme="minorBidi"/>
          <w:b/>
          <w:i/>
          <w:color w:val="262626" w:themeColor="text1" w:themeTint="D9"/>
          <w:kern w:val="24"/>
        </w:rPr>
        <w:t>inclusive</w:t>
      </w:r>
      <w:proofErr w:type="gramEnd"/>
      <w:r w:rsidRPr="007A25BD">
        <w:rPr>
          <w:rFonts w:ascii="Century Gothic" w:eastAsiaTheme="minorEastAsia" w:hAnsi="Century Gothic" w:cstheme="minorBidi"/>
          <w:b/>
          <w:i/>
          <w:color w:val="262626" w:themeColor="text1" w:themeTint="D9"/>
          <w:kern w:val="24"/>
        </w:rPr>
        <w:t xml:space="preserve"> teaching and learning environment that challenges students</w:t>
      </w:r>
    </w:p>
    <w:p w:rsidR="007A25BD" w:rsidRPr="007A25BD" w:rsidRDefault="007A25BD" w:rsidP="007A25BD">
      <w:pPr>
        <w:pStyle w:val="NormalWeb"/>
        <w:spacing w:before="86" w:beforeAutospacing="0" w:after="120" w:afterAutospacing="0"/>
        <w:jc w:val="center"/>
        <w:rPr>
          <w:b/>
          <w:i/>
        </w:rPr>
      </w:pPr>
      <w:proofErr w:type="gramStart"/>
      <w:r w:rsidRPr="007A25BD">
        <w:rPr>
          <w:rFonts w:ascii="Century Gothic" w:eastAsiaTheme="minorEastAsia" w:hAnsi="Century Gothic" w:cstheme="minorBidi"/>
          <w:b/>
          <w:i/>
          <w:color w:val="262626" w:themeColor="text1" w:themeTint="D9"/>
          <w:kern w:val="24"/>
        </w:rPr>
        <w:t>to</w:t>
      </w:r>
      <w:proofErr w:type="gramEnd"/>
      <w:r w:rsidRPr="007A25BD">
        <w:rPr>
          <w:rFonts w:ascii="Century Gothic" w:eastAsiaTheme="minorEastAsia" w:hAnsi="Century Gothic" w:cstheme="minorBidi"/>
          <w:b/>
          <w:i/>
          <w:color w:val="262626" w:themeColor="text1" w:themeTint="D9"/>
          <w:kern w:val="24"/>
        </w:rPr>
        <w:t xml:space="preserve"> reach their potential through high</w:t>
      </w:r>
    </w:p>
    <w:p w:rsidR="007A25BD" w:rsidRPr="007A25BD" w:rsidRDefault="007A25BD" w:rsidP="007A25BD">
      <w:pPr>
        <w:pStyle w:val="NormalWeb"/>
        <w:spacing w:before="86" w:beforeAutospacing="0" w:after="120" w:afterAutospacing="0"/>
        <w:jc w:val="center"/>
        <w:rPr>
          <w:b/>
          <w:i/>
        </w:rPr>
      </w:pPr>
      <w:proofErr w:type="gramStart"/>
      <w:r w:rsidRPr="007A25BD">
        <w:rPr>
          <w:rFonts w:ascii="Century Gothic" w:eastAsiaTheme="minorEastAsia" w:hAnsi="Century Gothic" w:cstheme="minorBidi"/>
          <w:b/>
          <w:i/>
          <w:color w:val="262626" w:themeColor="text1" w:themeTint="D9"/>
          <w:kern w:val="24"/>
        </w:rPr>
        <w:t>expectations</w:t>
      </w:r>
      <w:proofErr w:type="gramEnd"/>
      <w:r w:rsidRPr="007A25BD">
        <w:rPr>
          <w:rFonts w:ascii="Century Gothic" w:eastAsiaTheme="minorEastAsia" w:hAnsi="Century Gothic" w:cstheme="minorBidi"/>
          <w:b/>
          <w:i/>
          <w:color w:val="262626" w:themeColor="text1" w:themeTint="D9"/>
          <w:kern w:val="24"/>
        </w:rPr>
        <w:t xml:space="preserve"> and meaningful relationships</w:t>
      </w:r>
    </w:p>
    <w:p w:rsidR="00140391" w:rsidRDefault="00140391" w:rsidP="00B42B3B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</w:rPr>
      </w:pPr>
    </w:p>
    <w:p w:rsidR="00140391" w:rsidRDefault="00140391" w:rsidP="00B42B3B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</w:rPr>
      </w:pPr>
    </w:p>
    <w:p w:rsidR="00140391" w:rsidRDefault="00B42B3B" w:rsidP="00B42B3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sz w:val="24"/>
          <w:szCs w:val="24"/>
        </w:rPr>
      </w:pPr>
      <w:r w:rsidRPr="00140391">
        <w:rPr>
          <w:rFonts w:ascii="Century Gothic" w:hAnsi="Century Gothic" w:cs="Calibri-Light"/>
          <w:sz w:val="24"/>
          <w:szCs w:val="24"/>
        </w:rPr>
        <w:t>Th</w:t>
      </w:r>
      <w:r w:rsidR="00C9662D">
        <w:rPr>
          <w:rFonts w:ascii="Century Gothic" w:hAnsi="Century Gothic" w:cs="Calibri-Light"/>
          <w:sz w:val="24"/>
          <w:szCs w:val="24"/>
        </w:rPr>
        <w:t>is</w:t>
      </w:r>
      <w:r w:rsidRPr="00140391">
        <w:rPr>
          <w:rFonts w:ascii="Century Gothic" w:hAnsi="Century Gothic" w:cs="Calibri-Light"/>
          <w:sz w:val="24"/>
          <w:szCs w:val="24"/>
        </w:rPr>
        <w:t xml:space="preserve"> policy describes the compulsory nature of education and underlines the responsibilities of all members of</w:t>
      </w:r>
      <w:r w:rsidR="00140391">
        <w:rPr>
          <w:rFonts w:ascii="Century Gothic" w:hAnsi="Century Gothic" w:cs="Calibri-Light"/>
          <w:sz w:val="24"/>
          <w:szCs w:val="24"/>
        </w:rPr>
        <w:t xml:space="preserve"> </w:t>
      </w:r>
      <w:r w:rsidRPr="00140391">
        <w:rPr>
          <w:rFonts w:ascii="Century Gothic" w:hAnsi="Century Gothic" w:cs="Calibri-Light"/>
          <w:sz w:val="24"/>
          <w:szCs w:val="24"/>
        </w:rPr>
        <w:t>the school community to ensure children and young people are attending school.</w:t>
      </w:r>
    </w:p>
    <w:p w:rsidR="00B42B3B" w:rsidRPr="00140391" w:rsidRDefault="00B42B3B" w:rsidP="00B42B3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sz w:val="24"/>
          <w:szCs w:val="24"/>
        </w:rPr>
      </w:pPr>
      <w:r w:rsidRPr="00140391">
        <w:rPr>
          <w:rFonts w:ascii="Century Gothic" w:hAnsi="Century Gothic" w:cs="Calibri-Light"/>
          <w:sz w:val="24"/>
          <w:szCs w:val="24"/>
        </w:rPr>
        <w:t>It also reflects research that</w:t>
      </w:r>
      <w:r w:rsidR="00140391">
        <w:rPr>
          <w:rFonts w:ascii="Century Gothic" w:hAnsi="Century Gothic" w:cs="Calibri-Light"/>
          <w:sz w:val="24"/>
          <w:szCs w:val="24"/>
        </w:rPr>
        <w:t xml:space="preserve"> </w:t>
      </w:r>
      <w:r w:rsidRPr="00140391">
        <w:rPr>
          <w:rFonts w:ascii="Century Gothic" w:hAnsi="Century Gothic" w:cs="Calibri-Light"/>
          <w:sz w:val="24"/>
          <w:szCs w:val="24"/>
        </w:rPr>
        <w:t>indicates attendance at both preschool and school positively affects learning, wellbeing, employment and life</w:t>
      </w:r>
    </w:p>
    <w:p w:rsidR="00B42B3B" w:rsidRPr="00140391" w:rsidRDefault="00B42B3B" w:rsidP="00B42B3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sz w:val="24"/>
          <w:szCs w:val="24"/>
        </w:rPr>
      </w:pPr>
      <w:proofErr w:type="gramStart"/>
      <w:r w:rsidRPr="00140391">
        <w:rPr>
          <w:rFonts w:ascii="Century Gothic" w:hAnsi="Century Gothic" w:cs="Calibri-Light"/>
          <w:sz w:val="24"/>
          <w:szCs w:val="24"/>
        </w:rPr>
        <w:t>outcomes</w:t>
      </w:r>
      <w:proofErr w:type="gramEnd"/>
      <w:r w:rsidRPr="00140391">
        <w:rPr>
          <w:rFonts w:ascii="Century Gothic" w:hAnsi="Century Gothic" w:cs="Calibri-Light"/>
          <w:sz w:val="24"/>
          <w:szCs w:val="24"/>
        </w:rPr>
        <w:t xml:space="preserve"> for children and young people.</w:t>
      </w:r>
    </w:p>
    <w:p w:rsidR="00B42B3B" w:rsidRDefault="00B42B3B" w:rsidP="00B42B3B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</w:rPr>
      </w:pPr>
    </w:p>
    <w:p w:rsidR="00B42B3B" w:rsidRDefault="00B42B3B" w:rsidP="00B42B3B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</w:rPr>
      </w:pPr>
    </w:p>
    <w:p w:rsidR="00B42B3B" w:rsidRDefault="00B42B3B" w:rsidP="00B42B3B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</w:rPr>
      </w:pPr>
    </w:p>
    <w:p w:rsidR="00B42B3B" w:rsidRPr="008065D5" w:rsidRDefault="00140391" w:rsidP="0014039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color w:val="7030A0"/>
          <w:sz w:val="28"/>
          <w:szCs w:val="28"/>
        </w:rPr>
      </w:pPr>
      <w:r w:rsidRPr="008065D5">
        <w:rPr>
          <w:rFonts w:ascii="Century Gothic" w:hAnsi="Century Gothic" w:cs="Calibri"/>
          <w:b/>
          <w:color w:val="7030A0"/>
          <w:sz w:val="28"/>
          <w:szCs w:val="28"/>
        </w:rPr>
        <w:t>COMPULSARY SCHOOL AGE</w:t>
      </w:r>
    </w:p>
    <w:p w:rsidR="00140391" w:rsidRPr="00140391" w:rsidRDefault="00140391" w:rsidP="0014039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color w:val="7030A0"/>
          <w:sz w:val="28"/>
          <w:szCs w:val="28"/>
        </w:rPr>
      </w:pPr>
    </w:p>
    <w:p w:rsidR="00B42B3B" w:rsidRPr="00140391" w:rsidRDefault="00B42B3B" w:rsidP="00B42B3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sz w:val="24"/>
          <w:szCs w:val="24"/>
        </w:rPr>
      </w:pPr>
      <w:r w:rsidRPr="00140391">
        <w:rPr>
          <w:rFonts w:ascii="Century Gothic" w:hAnsi="Century Gothic" w:cs="Calibri-Light"/>
          <w:sz w:val="24"/>
          <w:szCs w:val="24"/>
        </w:rPr>
        <w:t>A child who is at least 6 years old but not yet 16 years of age is known as being of compulsory school age.</w:t>
      </w:r>
    </w:p>
    <w:p w:rsidR="00B42B3B" w:rsidRDefault="00B42B3B" w:rsidP="00B42B3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sz w:val="24"/>
          <w:szCs w:val="24"/>
        </w:rPr>
      </w:pPr>
      <w:r w:rsidRPr="00140391">
        <w:rPr>
          <w:rFonts w:ascii="Century Gothic" w:hAnsi="Century Gothic" w:cs="Calibri-Light"/>
          <w:sz w:val="24"/>
          <w:szCs w:val="24"/>
        </w:rPr>
        <w:t>Every child of compulsory school age is required to be enrolled at a government or non-government school</w:t>
      </w:r>
      <w:r w:rsidR="00140391">
        <w:rPr>
          <w:rFonts w:ascii="Century Gothic" w:hAnsi="Century Gothic" w:cs="Calibri-Light"/>
          <w:sz w:val="24"/>
          <w:szCs w:val="24"/>
        </w:rPr>
        <w:t xml:space="preserve"> </w:t>
      </w:r>
      <w:r w:rsidRPr="00140391">
        <w:rPr>
          <w:rFonts w:ascii="Century Gothic" w:hAnsi="Century Gothic" w:cs="Calibri-Light"/>
          <w:sz w:val="24"/>
          <w:szCs w:val="24"/>
        </w:rPr>
        <w:t>and is required to fully participate in the education program arranged and approved by the enrolling school.</w:t>
      </w:r>
    </w:p>
    <w:p w:rsidR="005D5B0A" w:rsidRDefault="005D5B0A" w:rsidP="006047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color w:val="7030A0"/>
          <w:sz w:val="28"/>
          <w:szCs w:val="28"/>
        </w:rPr>
      </w:pPr>
      <w:bookmarkStart w:id="0" w:name="_GoBack"/>
      <w:bookmarkEnd w:id="0"/>
    </w:p>
    <w:p w:rsidR="005D5B0A" w:rsidRDefault="005D5B0A" w:rsidP="0014039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-Light"/>
          <w:color w:val="7030A0"/>
          <w:sz w:val="28"/>
          <w:szCs w:val="28"/>
        </w:rPr>
      </w:pPr>
    </w:p>
    <w:p w:rsidR="005D5B0A" w:rsidRDefault="005D5B0A" w:rsidP="0014039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-Light"/>
          <w:color w:val="7030A0"/>
          <w:sz w:val="28"/>
          <w:szCs w:val="28"/>
        </w:rPr>
      </w:pPr>
    </w:p>
    <w:p w:rsidR="00F95F55" w:rsidRDefault="00F95F55" w:rsidP="0014039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-Light"/>
          <w:color w:val="7030A0"/>
          <w:sz w:val="28"/>
          <w:szCs w:val="28"/>
        </w:rPr>
      </w:pPr>
    </w:p>
    <w:p w:rsidR="00B42B3B" w:rsidRPr="008065D5" w:rsidRDefault="00140391" w:rsidP="0014039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-Light"/>
          <w:b/>
          <w:color w:val="7030A0"/>
          <w:sz w:val="28"/>
          <w:szCs w:val="28"/>
        </w:rPr>
      </w:pPr>
      <w:r w:rsidRPr="008065D5">
        <w:rPr>
          <w:rFonts w:ascii="Century Gothic" w:hAnsi="Century Gothic" w:cs="Calibri-Light"/>
          <w:b/>
          <w:color w:val="7030A0"/>
          <w:sz w:val="28"/>
          <w:szCs w:val="28"/>
        </w:rPr>
        <w:t>ATTENDANCE STRATEGIES</w:t>
      </w:r>
    </w:p>
    <w:p w:rsidR="00140391" w:rsidRDefault="00140391" w:rsidP="0014039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-Light"/>
          <w:sz w:val="24"/>
          <w:szCs w:val="24"/>
        </w:rPr>
      </w:pPr>
    </w:p>
    <w:p w:rsidR="00F47091" w:rsidRDefault="00B42B3B" w:rsidP="00F47091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  <w:sz w:val="24"/>
          <w:szCs w:val="24"/>
        </w:rPr>
      </w:pPr>
      <w:r w:rsidRPr="00140391">
        <w:rPr>
          <w:rFonts w:ascii="Century Gothic" w:hAnsi="Century Gothic" w:cs="Calibri-Light"/>
          <w:sz w:val="24"/>
          <w:szCs w:val="24"/>
        </w:rPr>
        <w:t>Attendance strategies must be purposeful and directed by the 6 core functions of attendance improvement</w:t>
      </w:r>
      <w:r w:rsidR="00F47091">
        <w:rPr>
          <w:rFonts w:ascii="Century Gothic" w:hAnsi="Century Gothic" w:cs="Calibri-Light"/>
          <w:sz w:val="24"/>
          <w:szCs w:val="24"/>
        </w:rPr>
        <w:t>.</w:t>
      </w:r>
      <w:r w:rsidR="00F47091" w:rsidRPr="00F47091">
        <w:rPr>
          <w:rFonts w:ascii="Century Gothic" w:hAnsi="Century Gothic" w:cs="Calibri-Light"/>
          <w:sz w:val="24"/>
          <w:szCs w:val="24"/>
        </w:rPr>
        <w:t xml:space="preserve"> </w:t>
      </w:r>
      <w:r w:rsidR="00F47091">
        <w:rPr>
          <w:rFonts w:ascii="Century Gothic" w:hAnsi="Century Gothic" w:cs="Calibri-Light"/>
          <w:sz w:val="24"/>
          <w:szCs w:val="24"/>
        </w:rPr>
        <w:t>I</w:t>
      </w:r>
      <w:r w:rsidR="00F47091" w:rsidRPr="00F47091">
        <w:rPr>
          <w:rFonts w:ascii="Century Gothic" w:hAnsi="Century Gothic" w:cs="Calibri-Light"/>
          <w:sz w:val="24"/>
          <w:szCs w:val="24"/>
        </w:rPr>
        <w:t>ncorporating whole school and classroom strategies</w:t>
      </w:r>
      <w:r w:rsidR="00F47091">
        <w:rPr>
          <w:rFonts w:ascii="Century Gothic" w:hAnsi="Century Gothic" w:cs="Calibri-Light"/>
          <w:sz w:val="24"/>
          <w:szCs w:val="24"/>
        </w:rPr>
        <w:t xml:space="preserve">, </w:t>
      </w:r>
      <w:r w:rsidR="00F47091" w:rsidRPr="00F47091">
        <w:rPr>
          <w:rFonts w:ascii="Century Gothic" w:hAnsi="Century Gothic" w:cs="Calibri-Light"/>
          <w:sz w:val="24"/>
          <w:szCs w:val="24"/>
        </w:rPr>
        <w:t xml:space="preserve">targeted level for individuals or groups of children </w:t>
      </w:r>
      <w:r w:rsidR="00F47091">
        <w:rPr>
          <w:rFonts w:ascii="Century Gothic" w:hAnsi="Century Gothic" w:cs="Calibri-Light"/>
          <w:sz w:val="24"/>
          <w:szCs w:val="24"/>
        </w:rPr>
        <w:t xml:space="preserve">and </w:t>
      </w:r>
      <w:r w:rsidR="00F47091" w:rsidRPr="00F47091">
        <w:rPr>
          <w:rFonts w:ascii="Century Gothic" w:hAnsi="Century Gothic" w:cs="Calibri-Light"/>
          <w:sz w:val="24"/>
          <w:szCs w:val="24"/>
        </w:rPr>
        <w:t>intensive level for those children requiring specialist support.</w:t>
      </w:r>
      <w:r w:rsidR="00F47091" w:rsidRPr="00F47091">
        <w:rPr>
          <w:rFonts w:ascii="Century Gothic" w:hAnsi="Century Gothic" w:cs="Calibri"/>
          <w:color w:val="000000"/>
          <w:sz w:val="24"/>
          <w:szCs w:val="24"/>
        </w:rPr>
        <w:t xml:space="preserve"> </w:t>
      </w:r>
    </w:p>
    <w:p w:rsidR="00140391" w:rsidRPr="00140391" w:rsidRDefault="00F47091" w:rsidP="00B42B3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sz w:val="24"/>
          <w:szCs w:val="24"/>
        </w:rPr>
      </w:pPr>
      <w:r>
        <w:rPr>
          <w:rFonts w:ascii="Century Gothic" w:hAnsi="Century Gothic" w:cs="Calibri-Light"/>
          <w:sz w:val="24"/>
          <w:szCs w:val="24"/>
        </w:rPr>
        <w:t xml:space="preserve">         </w:t>
      </w:r>
    </w:p>
    <w:p w:rsidR="00B42B3B" w:rsidRPr="00140391" w:rsidRDefault="00B42B3B" w:rsidP="003740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sz w:val="24"/>
          <w:szCs w:val="24"/>
        </w:rPr>
      </w:pPr>
      <w:r w:rsidRPr="00140391">
        <w:rPr>
          <w:rFonts w:ascii="Century Gothic" w:hAnsi="Century Gothic" w:cs="Calibri-Bold"/>
          <w:b/>
          <w:bCs/>
          <w:sz w:val="24"/>
          <w:szCs w:val="24"/>
        </w:rPr>
        <w:t xml:space="preserve">Promote </w:t>
      </w:r>
      <w:r w:rsidRPr="00140391">
        <w:rPr>
          <w:rFonts w:ascii="Century Gothic" w:hAnsi="Century Gothic" w:cs="Calibri-Light"/>
          <w:sz w:val="24"/>
          <w:szCs w:val="24"/>
        </w:rPr>
        <w:t>the importance of education from the earliest years of life and throughout the schooling years</w:t>
      </w:r>
      <w:r w:rsidR="00140391" w:rsidRPr="00140391">
        <w:rPr>
          <w:rFonts w:ascii="Century Gothic" w:hAnsi="Century Gothic" w:cs="Calibri-Light"/>
          <w:sz w:val="24"/>
          <w:szCs w:val="24"/>
        </w:rPr>
        <w:t xml:space="preserve"> </w:t>
      </w:r>
      <w:r w:rsidRPr="00140391">
        <w:rPr>
          <w:rFonts w:ascii="Century Gothic" w:hAnsi="Century Gothic" w:cs="Calibri-Light"/>
          <w:sz w:val="24"/>
          <w:szCs w:val="24"/>
        </w:rPr>
        <w:t>as a school community priority of the highest value.</w:t>
      </w:r>
    </w:p>
    <w:p w:rsidR="00B42B3B" w:rsidRPr="00140391" w:rsidRDefault="00B42B3B" w:rsidP="00E350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4"/>
          <w:szCs w:val="24"/>
        </w:rPr>
      </w:pPr>
      <w:r w:rsidRPr="00140391">
        <w:rPr>
          <w:rFonts w:ascii="Century Gothic" w:hAnsi="Century Gothic" w:cs="Calibri-Bold"/>
          <w:b/>
          <w:bCs/>
          <w:sz w:val="24"/>
          <w:szCs w:val="24"/>
        </w:rPr>
        <w:t xml:space="preserve">Assess </w:t>
      </w:r>
      <w:r w:rsidRPr="00140391">
        <w:rPr>
          <w:rFonts w:ascii="Century Gothic" w:hAnsi="Century Gothic" w:cs="Calibri-Light"/>
          <w:sz w:val="24"/>
          <w:szCs w:val="24"/>
        </w:rPr>
        <w:t>patterns of non-attendance and circumstances to inform the development of appropriate</w:t>
      </w:r>
      <w:r w:rsidR="00140391" w:rsidRPr="00140391">
        <w:rPr>
          <w:rFonts w:ascii="Century Gothic" w:hAnsi="Century Gothic" w:cs="Calibri-Light"/>
          <w:sz w:val="24"/>
          <w:szCs w:val="24"/>
        </w:rPr>
        <w:t xml:space="preserve"> </w:t>
      </w:r>
      <w:r w:rsidRPr="00140391">
        <w:rPr>
          <w:rFonts w:ascii="Century Gothic" w:hAnsi="Century Gothic" w:cs="Calibri-Light"/>
          <w:sz w:val="24"/>
          <w:szCs w:val="24"/>
        </w:rPr>
        <w:t>targeted, intensive and coordinated interventions.</w:t>
      </w:r>
    </w:p>
    <w:p w:rsidR="00B42B3B" w:rsidRDefault="00B42B3B" w:rsidP="002C35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sz w:val="24"/>
          <w:szCs w:val="24"/>
        </w:rPr>
      </w:pPr>
      <w:r w:rsidRPr="00140391">
        <w:rPr>
          <w:rFonts w:ascii="Century Gothic" w:hAnsi="Century Gothic" w:cs="Calibri-Light"/>
          <w:sz w:val="24"/>
          <w:szCs w:val="24"/>
        </w:rPr>
        <w:t xml:space="preserve">Actively </w:t>
      </w:r>
      <w:r w:rsidRPr="00140391">
        <w:rPr>
          <w:rFonts w:ascii="Century Gothic" w:hAnsi="Century Gothic" w:cs="Calibri-Bold"/>
          <w:b/>
          <w:bCs/>
          <w:sz w:val="24"/>
          <w:szCs w:val="24"/>
        </w:rPr>
        <w:t xml:space="preserve">engage </w:t>
      </w:r>
      <w:r w:rsidRPr="00140391">
        <w:rPr>
          <w:rFonts w:ascii="Century Gothic" w:hAnsi="Century Gothic" w:cs="Calibri-Light"/>
          <w:sz w:val="24"/>
          <w:szCs w:val="24"/>
        </w:rPr>
        <w:t>and include all children, young people and their families in education and interventions</w:t>
      </w:r>
      <w:r w:rsidR="00140391" w:rsidRPr="00140391">
        <w:rPr>
          <w:rFonts w:ascii="Century Gothic" w:hAnsi="Century Gothic" w:cs="Calibri-Light"/>
          <w:sz w:val="24"/>
          <w:szCs w:val="24"/>
        </w:rPr>
        <w:t xml:space="preserve"> </w:t>
      </w:r>
      <w:r w:rsidRPr="00140391">
        <w:rPr>
          <w:rFonts w:ascii="Century Gothic" w:hAnsi="Century Gothic" w:cs="Calibri-Light"/>
          <w:sz w:val="24"/>
          <w:szCs w:val="24"/>
        </w:rPr>
        <w:t>which support attendance.</w:t>
      </w:r>
    </w:p>
    <w:p w:rsidR="00B42B3B" w:rsidRDefault="00B42B3B" w:rsidP="00517A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sz w:val="24"/>
          <w:szCs w:val="24"/>
        </w:rPr>
      </w:pPr>
      <w:r w:rsidRPr="00140391">
        <w:rPr>
          <w:rFonts w:ascii="Century Gothic" w:hAnsi="Century Gothic" w:cs="Calibri-Light"/>
          <w:sz w:val="24"/>
          <w:szCs w:val="24"/>
        </w:rPr>
        <w:t xml:space="preserve">Provide </w:t>
      </w:r>
      <w:r w:rsidRPr="00140391">
        <w:rPr>
          <w:rFonts w:ascii="Century Gothic" w:hAnsi="Century Gothic" w:cs="Calibri-Bold"/>
          <w:b/>
          <w:bCs/>
          <w:sz w:val="24"/>
          <w:szCs w:val="24"/>
        </w:rPr>
        <w:t xml:space="preserve">support </w:t>
      </w:r>
      <w:r w:rsidRPr="00140391">
        <w:rPr>
          <w:rFonts w:ascii="Century Gothic" w:hAnsi="Century Gothic" w:cs="Calibri-Light"/>
          <w:sz w:val="24"/>
          <w:szCs w:val="24"/>
        </w:rPr>
        <w:t>to address the barriers to attendance, learning and wellbeing and ensuring inclusive</w:t>
      </w:r>
      <w:r w:rsidR="00140391" w:rsidRPr="00140391">
        <w:rPr>
          <w:rFonts w:ascii="Century Gothic" w:hAnsi="Century Gothic" w:cs="Calibri-Light"/>
          <w:sz w:val="24"/>
          <w:szCs w:val="24"/>
        </w:rPr>
        <w:t xml:space="preserve"> </w:t>
      </w:r>
      <w:r w:rsidRPr="00140391">
        <w:rPr>
          <w:rFonts w:ascii="Century Gothic" w:hAnsi="Century Gothic" w:cs="Calibri-Light"/>
          <w:sz w:val="24"/>
          <w:szCs w:val="24"/>
        </w:rPr>
        <w:t>support for children and young people so they can be physically present and engaged in education.</w:t>
      </w:r>
    </w:p>
    <w:p w:rsidR="00B42B3B" w:rsidRPr="00140391" w:rsidRDefault="00B42B3B" w:rsidP="001403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sz w:val="24"/>
          <w:szCs w:val="24"/>
        </w:rPr>
      </w:pPr>
      <w:r w:rsidRPr="00140391">
        <w:rPr>
          <w:rFonts w:ascii="Century Gothic" w:hAnsi="Century Gothic" w:cs="Calibri-Bold"/>
          <w:b/>
          <w:bCs/>
          <w:sz w:val="24"/>
          <w:szCs w:val="24"/>
        </w:rPr>
        <w:t xml:space="preserve">Monitor </w:t>
      </w:r>
      <w:r w:rsidRPr="00140391">
        <w:rPr>
          <w:rFonts w:ascii="Century Gothic" w:hAnsi="Century Gothic" w:cs="Calibri-Light"/>
          <w:sz w:val="24"/>
          <w:szCs w:val="24"/>
        </w:rPr>
        <w:t>attendance to ensure that risks are identified, supports are in place, and progress is monitored.</w:t>
      </w:r>
    </w:p>
    <w:p w:rsidR="00AA08AE" w:rsidRDefault="00B42B3B" w:rsidP="000C18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sz w:val="24"/>
          <w:szCs w:val="24"/>
        </w:rPr>
      </w:pPr>
      <w:r w:rsidRPr="00F47091">
        <w:rPr>
          <w:rFonts w:ascii="Century Gothic" w:hAnsi="Century Gothic" w:cs="Calibri-Bold"/>
          <w:b/>
          <w:bCs/>
          <w:sz w:val="24"/>
          <w:szCs w:val="24"/>
        </w:rPr>
        <w:t xml:space="preserve">Evaluate </w:t>
      </w:r>
      <w:r w:rsidRPr="00F47091">
        <w:rPr>
          <w:rFonts w:ascii="Century Gothic" w:hAnsi="Century Gothic" w:cs="Calibri-Light"/>
          <w:sz w:val="24"/>
          <w:szCs w:val="24"/>
        </w:rPr>
        <w:t>the need for further or ongoing interventions, referrals for external support and mandatory</w:t>
      </w:r>
      <w:r w:rsidR="00140391" w:rsidRPr="00F47091">
        <w:rPr>
          <w:rFonts w:ascii="Century Gothic" w:hAnsi="Century Gothic" w:cs="Calibri-Light"/>
          <w:sz w:val="24"/>
          <w:szCs w:val="24"/>
        </w:rPr>
        <w:t xml:space="preserve"> </w:t>
      </w:r>
      <w:r w:rsidRPr="00F47091">
        <w:rPr>
          <w:rFonts w:ascii="Century Gothic" w:hAnsi="Century Gothic" w:cs="Calibri-Light"/>
          <w:sz w:val="24"/>
          <w:szCs w:val="24"/>
        </w:rPr>
        <w:t>notifications.</w:t>
      </w:r>
    </w:p>
    <w:p w:rsidR="00F47091" w:rsidRDefault="00F47091" w:rsidP="00F47091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sz w:val="24"/>
          <w:szCs w:val="24"/>
        </w:rPr>
      </w:pPr>
    </w:p>
    <w:p w:rsidR="00F47091" w:rsidRPr="00F47091" w:rsidRDefault="00F47091" w:rsidP="00F4709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sz w:val="24"/>
          <w:szCs w:val="24"/>
        </w:rPr>
      </w:pPr>
    </w:p>
    <w:p w:rsidR="00B42B3B" w:rsidRPr="008065D5" w:rsidRDefault="00F47091" w:rsidP="00F4709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color w:val="7030A0"/>
          <w:sz w:val="28"/>
          <w:szCs w:val="28"/>
        </w:rPr>
      </w:pPr>
      <w:r w:rsidRPr="008065D5">
        <w:rPr>
          <w:rFonts w:ascii="Century Gothic" w:hAnsi="Century Gothic" w:cs="Calibri"/>
          <w:b/>
          <w:color w:val="7030A0"/>
          <w:sz w:val="28"/>
          <w:szCs w:val="28"/>
        </w:rPr>
        <w:t>SCHOOL LEADERS</w:t>
      </w:r>
    </w:p>
    <w:p w:rsidR="00F47091" w:rsidRPr="00F47091" w:rsidRDefault="00F47091" w:rsidP="00F4709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color w:val="7030A0"/>
          <w:sz w:val="24"/>
          <w:szCs w:val="24"/>
        </w:rPr>
      </w:pPr>
    </w:p>
    <w:p w:rsidR="00B42B3B" w:rsidRDefault="00B42B3B" w:rsidP="00B42B3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color w:val="000000"/>
          <w:sz w:val="24"/>
          <w:szCs w:val="24"/>
        </w:rPr>
      </w:pPr>
      <w:r w:rsidRPr="00F47091">
        <w:rPr>
          <w:rFonts w:ascii="Century Gothic" w:hAnsi="Century Gothic" w:cs="Calibri-Light"/>
          <w:color w:val="000000"/>
          <w:sz w:val="24"/>
          <w:szCs w:val="24"/>
        </w:rPr>
        <w:t>Optimise the attendance of all children and young people by making sure:</w:t>
      </w:r>
    </w:p>
    <w:p w:rsidR="00C9662D" w:rsidRPr="00F47091" w:rsidRDefault="00C9662D" w:rsidP="00B42B3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color w:val="000000"/>
          <w:sz w:val="24"/>
          <w:szCs w:val="24"/>
        </w:rPr>
      </w:pPr>
    </w:p>
    <w:p w:rsidR="00B42B3B" w:rsidRPr="00F47091" w:rsidRDefault="00B42B3B" w:rsidP="00F4709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color w:val="000000"/>
          <w:sz w:val="24"/>
          <w:szCs w:val="24"/>
        </w:rPr>
      </w:pPr>
      <w:r w:rsidRPr="00F47091">
        <w:rPr>
          <w:rFonts w:ascii="Century Gothic" w:hAnsi="Century Gothic" w:cs="Calibri-Light"/>
          <w:color w:val="000000"/>
          <w:sz w:val="24"/>
          <w:szCs w:val="24"/>
        </w:rPr>
        <w:t xml:space="preserve">all school staff are aware of their responsibilities in relation to the attendance of children </w:t>
      </w:r>
    </w:p>
    <w:p w:rsidR="00B42B3B" w:rsidRPr="00F47091" w:rsidRDefault="00B42B3B" w:rsidP="00BF0D6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</w:rPr>
      </w:pPr>
      <w:proofErr w:type="gramStart"/>
      <w:r w:rsidRPr="00F47091">
        <w:rPr>
          <w:rFonts w:ascii="Century Gothic" w:hAnsi="Century Gothic" w:cs="Calibri-Light"/>
          <w:color w:val="000000"/>
          <w:sz w:val="24"/>
          <w:szCs w:val="24"/>
        </w:rPr>
        <w:t>work</w:t>
      </w:r>
      <w:proofErr w:type="gramEnd"/>
      <w:r w:rsidRPr="00F47091">
        <w:rPr>
          <w:rFonts w:ascii="Century Gothic" w:hAnsi="Century Gothic" w:cs="Calibri-Light"/>
          <w:color w:val="000000"/>
          <w:sz w:val="24"/>
          <w:szCs w:val="24"/>
        </w:rPr>
        <w:t xml:space="preserve"> with staff and the school community to develop and implement their attendance</w:t>
      </w:r>
      <w:r w:rsidR="00F47091" w:rsidRPr="00F47091">
        <w:rPr>
          <w:rFonts w:ascii="Century Gothic" w:hAnsi="Century Gothic" w:cs="Calibri-Light"/>
          <w:color w:val="000000"/>
          <w:sz w:val="24"/>
          <w:szCs w:val="24"/>
        </w:rPr>
        <w:t xml:space="preserve"> </w:t>
      </w:r>
      <w:r w:rsidRPr="00C9662D">
        <w:rPr>
          <w:rFonts w:ascii="Century Gothic" w:hAnsi="Century Gothic" w:cs="Calibri-Light"/>
          <w:color w:val="000000"/>
          <w:sz w:val="24"/>
          <w:szCs w:val="24"/>
        </w:rPr>
        <w:t>improvement</w:t>
      </w:r>
      <w:r w:rsidRPr="00F47091">
        <w:rPr>
          <w:rFonts w:ascii="Century Gothic" w:hAnsi="Century Gothic" w:cs="Calibri-Light"/>
          <w:color w:val="000000"/>
        </w:rPr>
        <w:t xml:space="preserve"> </w:t>
      </w:r>
      <w:r w:rsidRPr="00C9662D">
        <w:rPr>
          <w:rFonts w:ascii="Century Gothic" w:hAnsi="Century Gothic" w:cs="Calibri-Light"/>
          <w:color w:val="000000"/>
          <w:sz w:val="24"/>
          <w:szCs w:val="24"/>
        </w:rPr>
        <w:t>plan.</w:t>
      </w:r>
      <w:r w:rsidRPr="00F47091">
        <w:rPr>
          <w:rFonts w:ascii="Calibri-Light" w:hAnsi="Calibri-Light" w:cs="Calibri-Light"/>
          <w:color w:val="000000"/>
        </w:rPr>
        <w:t xml:space="preserve"> </w:t>
      </w:r>
    </w:p>
    <w:p w:rsidR="00B42B3B" w:rsidRPr="00C9662D" w:rsidRDefault="00B42B3B" w:rsidP="00C3571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color w:val="000000"/>
          <w:sz w:val="24"/>
          <w:szCs w:val="24"/>
        </w:rPr>
      </w:pPr>
      <w:r w:rsidRPr="00C9662D">
        <w:rPr>
          <w:rFonts w:ascii="Century Gothic" w:hAnsi="Century Gothic" w:cs="Calibri-Light"/>
          <w:color w:val="000000"/>
          <w:sz w:val="24"/>
          <w:szCs w:val="24"/>
        </w:rPr>
        <w:t>information about the attendance improvement plan is communicated and easily accessible by staff,</w:t>
      </w:r>
      <w:r w:rsidR="00F47091" w:rsidRPr="00C9662D">
        <w:rPr>
          <w:rFonts w:ascii="Century Gothic" w:hAnsi="Century Gothic" w:cs="Calibri-Light"/>
          <w:color w:val="000000"/>
          <w:sz w:val="24"/>
          <w:szCs w:val="24"/>
        </w:rPr>
        <w:t xml:space="preserve"> </w:t>
      </w:r>
      <w:r w:rsidRPr="00C9662D">
        <w:rPr>
          <w:rFonts w:ascii="Century Gothic" w:hAnsi="Century Gothic" w:cs="Calibri-Light"/>
          <w:color w:val="000000"/>
          <w:sz w:val="24"/>
          <w:szCs w:val="24"/>
        </w:rPr>
        <w:t>children, families and</w:t>
      </w:r>
      <w:r w:rsidRPr="00C9662D">
        <w:rPr>
          <w:rFonts w:ascii="Calibri-Light" w:hAnsi="Calibri-Light" w:cs="Calibri-Light"/>
          <w:color w:val="000000"/>
        </w:rPr>
        <w:t xml:space="preserve"> </w:t>
      </w:r>
      <w:r w:rsidRPr="00C9662D">
        <w:rPr>
          <w:rFonts w:ascii="Century Gothic" w:hAnsi="Century Gothic" w:cs="Calibri-Light"/>
          <w:color w:val="000000"/>
          <w:sz w:val="24"/>
          <w:szCs w:val="24"/>
        </w:rPr>
        <w:t>members of the public, especially vulnerable populations (including Aboriginal</w:t>
      </w:r>
      <w:r w:rsidR="00C9662D">
        <w:rPr>
          <w:rFonts w:ascii="Century Gothic" w:hAnsi="Century Gothic" w:cs="Calibri-Light"/>
          <w:color w:val="000000"/>
          <w:sz w:val="24"/>
          <w:szCs w:val="24"/>
        </w:rPr>
        <w:t xml:space="preserve"> </w:t>
      </w:r>
      <w:r w:rsidRPr="00C9662D">
        <w:rPr>
          <w:rFonts w:ascii="Century Gothic" w:hAnsi="Century Gothic" w:cs="Calibri-Light"/>
          <w:color w:val="000000"/>
          <w:sz w:val="24"/>
          <w:szCs w:val="24"/>
        </w:rPr>
        <w:t>people, people from culturally and linguistically diverse backgrounds, people with disabilities and</w:t>
      </w:r>
      <w:r w:rsidR="00F47091" w:rsidRPr="00C9662D">
        <w:rPr>
          <w:rFonts w:ascii="Century Gothic" w:hAnsi="Century Gothic" w:cs="Calibri-Light"/>
          <w:color w:val="000000"/>
          <w:sz w:val="24"/>
          <w:szCs w:val="24"/>
        </w:rPr>
        <w:t xml:space="preserve">  st</w:t>
      </w:r>
      <w:r w:rsidRPr="00C9662D">
        <w:rPr>
          <w:rFonts w:ascii="Century Gothic" w:hAnsi="Century Gothic" w:cs="Calibri-Light"/>
          <w:color w:val="000000"/>
          <w:sz w:val="24"/>
          <w:szCs w:val="24"/>
        </w:rPr>
        <w:t>udents in care)</w:t>
      </w:r>
    </w:p>
    <w:p w:rsidR="00C9662D" w:rsidRDefault="00B42B3B" w:rsidP="007C74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</w:rPr>
      </w:pPr>
      <w:r w:rsidRPr="00C9662D">
        <w:rPr>
          <w:rFonts w:ascii="Century Gothic" w:hAnsi="Century Gothic" w:cs="Calibri-Light"/>
          <w:color w:val="000000"/>
          <w:sz w:val="24"/>
          <w:szCs w:val="24"/>
        </w:rPr>
        <w:t xml:space="preserve">data is analysed to inform strategies </w:t>
      </w:r>
      <w:r w:rsidR="00C9662D" w:rsidRPr="00C9662D">
        <w:rPr>
          <w:rFonts w:ascii="Century Gothic" w:hAnsi="Century Gothic" w:cs="Calibri-Light"/>
          <w:color w:val="000000"/>
          <w:sz w:val="24"/>
          <w:szCs w:val="24"/>
        </w:rPr>
        <w:t xml:space="preserve">and </w:t>
      </w:r>
      <w:r w:rsidRPr="00C9662D">
        <w:rPr>
          <w:rFonts w:ascii="Century Gothic" w:hAnsi="Century Gothic" w:cs="Calibri-Light"/>
          <w:color w:val="000000"/>
          <w:sz w:val="24"/>
          <w:szCs w:val="24"/>
        </w:rPr>
        <w:t>procedures that support attendance</w:t>
      </w:r>
      <w:r w:rsidR="00C9662D" w:rsidRPr="00C9662D">
        <w:rPr>
          <w:rFonts w:ascii="Century Gothic" w:hAnsi="Century Gothic" w:cs="Calibri-Light"/>
          <w:color w:val="000000"/>
          <w:sz w:val="24"/>
          <w:szCs w:val="24"/>
        </w:rPr>
        <w:t xml:space="preserve"> </w:t>
      </w:r>
      <w:r w:rsidRPr="00C9662D">
        <w:rPr>
          <w:rFonts w:ascii="Century Gothic" w:hAnsi="Century Gothic" w:cs="Calibri-Light"/>
          <w:color w:val="000000"/>
          <w:sz w:val="24"/>
          <w:szCs w:val="24"/>
        </w:rPr>
        <w:t>improvement</w:t>
      </w:r>
      <w:r w:rsidR="00C9662D" w:rsidRPr="00C9662D">
        <w:rPr>
          <w:rFonts w:ascii="Calibri-Light" w:hAnsi="Calibri-Light" w:cs="Calibri-Light"/>
          <w:color w:val="000000"/>
        </w:rPr>
        <w:t xml:space="preserve"> </w:t>
      </w:r>
    </w:p>
    <w:p w:rsidR="00B42B3B" w:rsidRPr="00C9662D" w:rsidRDefault="00B42B3B" w:rsidP="007C74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color w:val="000000"/>
          <w:sz w:val="24"/>
          <w:szCs w:val="24"/>
        </w:rPr>
      </w:pPr>
      <w:r w:rsidRPr="00C9662D">
        <w:rPr>
          <w:rFonts w:ascii="Century Gothic" w:hAnsi="Century Gothic" w:cs="Calibri-Light"/>
          <w:color w:val="000000"/>
          <w:sz w:val="24"/>
          <w:szCs w:val="24"/>
        </w:rPr>
        <w:t>procedures, including parent notification and home visits, are in place to follow up non-attendance</w:t>
      </w:r>
    </w:p>
    <w:p w:rsidR="00B42B3B" w:rsidRPr="00C9662D" w:rsidRDefault="00B42B3B" w:rsidP="00C9662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color w:val="000000"/>
          <w:sz w:val="24"/>
          <w:szCs w:val="24"/>
        </w:rPr>
      </w:pPr>
      <w:r w:rsidRPr="00C9662D">
        <w:rPr>
          <w:rFonts w:ascii="Century Gothic" w:hAnsi="Century Gothic" w:cs="Calibri-Light"/>
          <w:color w:val="000000"/>
          <w:sz w:val="24"/>
          <w:szCs w:val="24"/>
        </w:rPr>
        <w:t>ensure interventions are documented</w:t>
      </w:r>
    </w:p>
    <w:p w:rsidR="00B42B3B" w:rsidRPr="00C9662D" w:rsidRDefault="00B42B3B" w:rsidP="00C9662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color w:val="000000"/>
          <w:sz w:val="24"/>
          <w:szCs w:val="24"/>
        </w:rPr>
      </w:pPr>
      <w:r w:rsidRPr="00C9662D">
        <w:rPr>
          <w:rFonts w:ascii="Century Gothic" w:hAnsi="Century Gothic" w:cs="Calibri-Light"/>
          <w:color w:val="000000"/>
          <w:sz w:val="24"/>
          <w:szCs w:val="24"/>
        </w:rPr>
        <w:t>attendance records are maintained in EDSAS</w:t>
      </w:r>
    </w:p>
    <w:p w:rsidR="00B42B3B" w:rsidRPr="00C9662D" w:rsidRDefault="00B42B3B" w:rsidP="00E0396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color w:val="000000"/>
          <w:sz w:val="24"/>
          <w:szCs w:val="24"/>
        </w:rPr>
      </w:pPr>
      <w:r w:rsidRPr="00C9662D">
        <w:rPr>
          <w:rFonts w:ascii="Century Gothic" w:hAnsi="Century Gothic" w:cs="Calibri-Light"/>
          <w:color w:val="000000"/>
          <w:sz w:val="24"/>
          <w:szCs w:val="24"/>
        </w:rPr>
        <w:lastRenderedPageBreak/>
        <w:t>student attendance is monitored to identify habitual and chronic non-attenders so the provision of</w:t>
      </w:r>
      <w:r w:rsidR="00C9662D">
        <w:rPr>
          <w:rFonts w:ascii="Century Gothic" w:hAnsi="Century Gothic" w:cs="Calibri-Light"/>
          <w:color w:val="000000"/>
          <w:sz w:val="24"/>
          <w:szCs w:val="24"/>
        </w:rPr>
        <w:t xml:space="preserve"> </w:t>
      </w:r>
      <w:r w:rsidRPr="00C9662D">
        <w:rPr>
          <w:rFonts w:ascii="Century Gothic" w:hAnsi="Century Gothic" w:cs="Calibri-Light"/>
          <w:color w:val="000000"/>
          <w:sz w:val="24"/>
          <w:szCs w:val="24"/>
        </w:rPr>
        <w:t>early, timely and appropriate supports can be put in place</w:t>
      </w:r>
    </w:p>
    <w:p w:rsidR="00B42B3B" w:rsidRPr="00C9662D" w:rsidRDefault="00B42B3B" w:rsidP="002340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color w:val="000000"/>
          <w:sz w:val="24"/>
          <w:szCs w:val="24"/>
        </w:rPr>
      </w:pPr>
      <w:r w:rsidRPr="00C9662D">
        <w:rPr>
          <w:rFonts w:ascii="Century Gothic" w:hAnsi="Century Gothic" w:cs="Calibri-Light"/>
          <w:color w:val="000000"/>
          <w:sz w:val="24"/>
          <w:szCs w:val="24"/>
        </w:rPr>
        <w:t>they refer to, consult with and work collaboratively with department staff and other relevant agencies</w:t>
      </w:r>
      <w:r w:rsidR="00C9662D" w:rsidRPr="00C9662D">
        <w:rPr>
          <w:rFonts w:ascii="Century Gothic" w:hAnsi="Century Gothic" w:cs="Calibri-Light"/>
          <w:color w:val="000000"/>
          <w:sz w:val="24"/>
          <w:szCs w:val="24"/>
        </w:rPr>
        <w:t xml:space="preserve"> </w:t>
      </w:r>
      <w:r w:rsidRPr="00C9662D">
        <w:rPr>
          <w:rFonts w:ascii="Century Gothic" w:hAnsi="Century Gothic" w:cs="Calibri-Light"/>
          <w:color w:val="000000"/>
          <w:sz w:val="24"/>
          <w:szCs w:val="24"/>
        </w:rPr>
        <w:t>to address attendance and related concerns, review whole-school systems, strategies and processes to</w:t>
      </w:r>
    </w:p>
    <w:p w:rsidR="00F95F55" w:rsidRPr="00F95F55" w:rsidRDefault="00B42B3B" w:rsidP="00F95F55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color w:val="000000"/>
          <w:sz w:val="24"/>
          <w:szCs w:val="24"/>
        </w:rPr>
      </w:pPr>
      <w:proofErr w:type="gramStart"/>
      <w:r w:rsidRPr="00C9662D">
        <w:rPr>
          <w:rFonts w:ascii="Century Gothic" w:hAnsi="Century Gothic" w:cs="Calibri-Light"/>
          <w:color w:val="000000"/>
          <w:sz w:val="24"/>
          <w:szCs w:val="24"/>
        </w:rPr>
        <w:t>ensure</w:t>
      </w:r>
      <w:proofErr w:type="gramEnd"/>
      <w:r w:rsidRPr="00C9662D">
        <w:rPr>
          <w:rFonts w:ascii="Century Gothic" w:hAnsi="Century Gothic" w:cs="Calibri-Light"/>
          <w:color w:val="000000"/>
          <w:sz w:val="24"/>
          <w:szCs w:val="24"/>
        </w:rPr>
        <w:t xml:space="preserve"> a continuous improvement cycle for individuals, families, </w:t>
      </w:r>
      <w:r w:rsidR="00C9662D" w:rsidRPr="00C9662D">
        <w:rPr>
          <w:rFonts w:ascii="Century Gothic" w:hAnsi="Century Gothic" w:cs="Calibri-Light"/>
          <w:color w:val="000000"/>
          <w:sz w:val="24"/>
          <w:szCs w:val="24"/>
        </w:rPr>
        <w:t xml:space="preserve"> s</w:t>
      </w:r>
      <w:r w:rsidRPr="00C9662D">
        <w:rPr>
          <w:rFonts w:ascii="Century Gothic" w:hAnsi="Century Gothic" w:cs="Calibri-Light"/>
          <w:color w:val="000000"/>
          <w:sz w:val="24"/>
          <w:szCs w:val="24"/>
        </w:rPr>
        <w:t xml:space="preserve">chools </w:t>
      </w:r>
      <w:r w:rsidR="00C9662D" w:rsidRPr="00C9662D">
        <w:rPr>
          <w:rFonts w:ascii="Century Gothic" w:hAnsi="Century Gothic" w:cs="Calibri-Light"/>
          <w:color w:val="000000"/>
          <w:sz w:val="24"/>
          <w:szCs w:val="24"/>
        </w:rPr>
        <w:t xml:space="preserve">  </w:t>
      </w:r>
      <w:r w:rsidRPr="00C9662D">
        <w:rPr>
          <w:rFonts w:ascii="Century Gothic" w:hAnsi="Century Gothic" w:cs="Calibri-Light"/>
          <w:color w:val="000000"/>
          <w:sz w:val="24"/>
          <w:szCs w:val="24"/>
        </w:rPr>
        <w:t>and partnerships</w:t>
      </w:r>
    </w:p>
    <w:p w:rsidR="00B42B3B" w:rsidRPr="002010EB" w:rsidRDefault="00B42B3B" w:rsidP="00C16F6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color w:val="000000"/>
          <w:sz w:val="24"/>
          <w:szCs w:val="24"/>
        </w:rPr>
      </w:pPr>
      <w:r w:rsidRPr="00C9662D">
        <w:rPr>
          <w:rFonts w:ascii="Century Gothic" w:hAnsi="Century Gothic" w:cs="Calibri-Light"/>
          <w:color w:val="000000"/>
          <w:sz w:val="24"/>
          <w:szCs w:val="24"/>
        </w:rPr>
        <w:t>they remain engaged with the child or young person and their family before, during and after any</w:t>
      </w:r>
      <w:r w:rsidR="00C9662D" w:rsidRPr="00C9662D">
        <w:rPr>
          <w:rFonts w:ascii="Century Gothic" w:hAnsi="Century Gothic" w:cs="Calibri-Light"/>
          <w:color w:val="000000"/>
          <w:sz w:val="24"/>
          <w:szCs w:val="24"/>
        </w:rPr>
        <w:t xml:space="preserve">  </w:t>
      </w:r>
      <w:r w:rsidRPr="002010EB">
        <w:rPr>
          <w:rFonts w:ascii="Century Gothic" w:hAnsi="Century Gothic" w:cs="Calibri-Light"/>
          <w:color w:val="000000"/>
          <w:sz w:val="24"/>
          <w:szCs w:val="24"/>
        </w:rPr>
        <w:t>interventions undertaken with Student Support Services</w:t>
      </w:r>
    </w:p>
    <w:p w:rsidR="00B42B3B" w:rsidRPr="002010EB" w:rsidRDefault="002010EB" w:rsidP="002A2BD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color w:val="000000"/>
          <w:sz w:val="24"/>
          <w:szCs w:val="24"/>
        </w:rPr>
      </w:pPr>
      <w:r w:rsidRPr="002010EB">
        <w:rPr>
          <w:rFonts w:ascii="Century Gothic" w:hAnsi="Century Gothic" w:cs="Calibri-Light"/>
          <w:color w:val="000000"/>
          <w:sz w:val="24"/>
          <w:szCs w:val="24"/>
        </w:rPr>
        <w:t xml:space="preserve">complete </w:t>
      </w:r>
      <w:r w:rsidR="00B42B3B" w:rsidRPr="002010EB">
        <w:rPr>
          <w:rFonts w:ascii="Century Gothic" w:hAnsi="Century Gothic" w:cs="Calibri-Light"/>
          <w:color w:val="000000"/>
          <w:sz w:val="24"/>
          <w:szCs w:val="24"/>
        </w:rPr>
        <w:t xml:space="preserve">mandatory notifications to Child Abuse Report Line (CARL) as required by the </w:t>
      </w:r>
      <w:r w:rsidR="00B42B3B" w:rsidRPr="002010EB">
        <w:rPr>
          <w:rFonts w:ascii="Century Gothic" w:hAnsi="Century Gothic" w:cs="Calibri-LightItalic"/>
          <w:i/>
          <w:iCs/>
          <w:color w:val="000000"/>
          <w:sz w:val="24"/>
          <w:szCs w:val="24"/>
        </w:rPr>
        <w:t>Children</w:t>
      </w:r>
      <w:r w:rsidRPr="002010EB">
        <w:rPr>
          <w:rFonts w:ascii="Century Gothic" w:hAnsi="Century Gothic" w:cs="Calibri-LightItalic"/>
          <w:i/>
          <w:iCs/>
          <w:color w:val="000000"/>
          <w:sz w:val="24"/>
          <w:szCs w:val="24"/>
        </w:rPr>
        <w:t xml:space="preserve"> </w:t>
      </w:r>
      <w:r w:rsidR="00B42B3B" w:rsidRPr="002010EB">
        <w:rPr>
          <w:rFonts w:ascii="Century Gothic" w:hAnsi="Century Gothic" w:cs="Calibri-LightItalic"/>
          <w:i/>
          <w:iCs/>
          <w:color w:val="000000"/>
          <w:sz w:val="24"/>
          <w:szCs w:val="24"/>
        </w:rPr>
        <w:t>and Young People (Safety) Act 2017</w:t>
      </w:r>
      <w:r w:rsidR="00B42B3B" w:rsidRPr="002010EB">
        <w:rPr>
          <w:rFonts w:ascii="Century Gothic" w:hAnsi="Century Gothic" w:cs="Calibri-Light"/>
          <w:color w:val="000000"/>
          <w:sz w:val="24"/>
          <w:szCs w:val="24"/>
        </w:rPr>
        <w:t>, for concerns regarding:</w:t>
      </w:r>
    </w:p>
    <w:p w:rsidR="00B42B3B" w:rsidRPr="002010EB" w:rsidRDefault="002010EB" w:rsidP="002010EB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color w:val="000000"/>
          <w:sz w:val="24"/>
          <w:szCs w:val="24"/>
        </w:rPr>
      </w:pPr>
      <w:r w:rsidRPr="005D5B0A">
        <w:rPr>
          <w:rFonts w:ascii="Century Gothic" w:hAnsi="Century Gothic" w:cs="Calibri-Light"/>
          <w:b/>
          <w:color w:val="000000"/>
          <w:sz w:val="24"/>
          <w:szCs w:val="24"/>
        </w:rPr>
        <w:t>*</w:t>
      </w:r>
      <w:r>
        <w:rPr>
          <w:rFonts w:ascii="Century Gothic" w:hAnsi="Century Gothic" w:cs="Calibri-Light"/>
          <w:color w:val="000000"/>
          <w:sz w:val="24"/>
          <w:szCs w:val="24"/>
        </w:rPr>
        <w:t xml:space="preserve"> </w:t>
      </w:r>
      <w:proofErr w:type="gramStart"/>
      <w:r w:rsidR="00B42B3B" w:rsidRPr="002010EB">
        <w:rPr>
          <w:rFonts w:ascii="Century Gothic" w:hAnsi="Century Gothic" w:cs="Calibri-Light"/>
          <w:color w:val="000000"/>
          <w:sz w:val="24"/>
          <w:szCs w:val="24"/>
        </w:rPr>
        <w:t>a</w:t>
      </w:r>
      <w:proofErr w:type="gramEnd"/>
      <w:r w:rsidR="00B42B3B" w:rsidRPr="002010EB">
        <w:rPr>
          <w:rFonts w:ascii="Century Gothic" w:hAnsi="Century Gothic" w:cs="Calibri-Light"/>
          <w:color w:val="000000"/>
          <w:sz w:val="24"/>
          <w:szCs w:val="24"/>
        </w:rPr>
        <w:t xml:space="preserve"> parent’s refusal to send the child to school or engage with any other education options</w:t>
      </w:r>
      <w:r w:rsidRPr="002010EB">
        <w:rPr>
          <w:rFonts w:ascii="Century Gothic" w:hAnsi="Century Gothic" w:cs="Calibri-Light"/>
          <w:color w:val="000000"/>
          <w:sz w:val="24"/>
          <w:szCs w:val="24"/>
        </w:rPr>
        <w:t xml:space="preserve"> </w:t>
      </w:r>
      <w:r w:rsidR="00B42B3B" w:rsidRPr="002010EB">
        <w:rPr>
          <w:rFonts w:ascii="Century Gothic" w:hAnsi="Century Gothic" w:cs="Calibri-Light"/>
          <w:color w:val="000000"/>
          <w:sz w:val="24"/>
          <w:szCs w:val="24"/>
        </w:rPr>
        <w:t>available (including Open Access College or home schooling)</w:t>
      </w:r>
      <w:r w:rsidR="005D5B0A">
        <w:rPr>
          <w:rFonts w:ascii="Century Gothic" w:hAnsi="Century Gothic" w:cs="Calibri-Light"/>
          <w:color w:val="000000"/>
          <w:sz w:val="24"/>
          <w:szCs w:val="24"/>
        </w:rPr>
        <w:t>.</w:t>
      </w:r>
    </w:p>
    <w:p w:rsidR="00B42B3B" w:rsidRPr="002010EB" w:rsidRDefault="002010EB" w:rsidP="002010EB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color w:val="000000"/>
          <w:sz w:val="24"/>
          <w:szCs w:val="24"/>
        </w:rPr>
      </w:pPr>
      <w:r w:rsidRPr="005D5B0A">
        <w:rPr>
          <w:rFonts w:ascii="Century Gothic" w:hAnsi="Century Gothic" w:cs="Calibri-Light"/>
          <w:b/>
          <w:color w:val="000000"/>
          <w:sz w:val="24"/>
          <w:szCs w:val="24"/>
        </w:rPr>
        <w:t>*</w:t>
      </w:r>
      <w:r>
        <w:rPr>
          <w:rFonts w:ascii="Century Gothic" w:hAnsi="Century Gothic" w:cs="Calibri-Light"/>
          <w:color w:val="000000"/>
          <w:sz w:val="24"/>
          <w:szCs w:val="24"/>
        </w:rPr>
        <w:t xml:space="preserve"> </w:t>
      </w:r>
      <w:proofErr w:type="gramStart"/>
      <w:r w:rsidRPr="002010EB">
        <w:rPr>
          <w:rFonts w:ascii="Century Gothic" w:hAnsi="Century Gothic" w:cs="Calibri-Light"/>
          <w:color w:val="000000"/>
          <w:sz w:val="24"/>
          <w:szCs w:val="24"/>
        </w:rPr>
        <w:t>r</w:t>
      </w:r>
      <w:r w:rsidR="00B42B3B" w:rsidRPr="002010EB">
        <w:rPr>
          <w:rFonts w:ascii="Century Gothic" w:hAnsi="Century Gothic" w:cs="Calibri-Light"/>
          <w:color w:val="000000"/>
          <w:sz w:val="24"/>
          <w:szCs w:val="24"/>
        </w:rPr>
        <w:t>efusal</w:t>
      </w:r>
      <w:proofErr w:type="gramEnd"/>
      <w:r w:rsidR="00B42B3B" w:rsidRPr="002010EB">
        <w:rPr>
          <w:rFonts w:ascii="Century Gothic" w:hAnsi="Century Gothic" w:cs="Calibri-Light"/>
          <w:color w:val="000000"/>
          <w:sz w:val="24"/>
          <w:szCs w:val="24"/>
        </w:rPr>
        <w:t xml:space="preserve"> of offers of support or attempts to help the family to overcome barriers to attendance</w:t>
      </w:r>
      <w:r w:rsidR="005D5B0A">
        <w:rPr>
          <w:rFonts w:ascii="Century Gothic" w:hAnsi="Century Gothic" w:cs="Calibri-Light"/>
          <w:color w:val="000000"/>
          <w:sz w:val="24"/>
          <w:szCs w:val="24"/>
        </w:rPr>
        <w:t>.</w:t>
      </w:r>
      <w:r w:rsidRPr="002010EB">
        <w:rPr>
          <w:rFonts w:ascii="Century Gothic" w:hAnsi="Century Gothic" w:cs="Calibri-Light"/>
          <w:color w:val="000000"/>
          <w:sz w:val="24"/>
          <w:szCs w:val="24"/>
        </w:rPr>
        <w:t xml:space="preserve"> </w:t>
      </w:r>
    </w:p>
    <w:p w:rsidR="00B42B3B" w:rsidRPr="002010EB" w:rsidRDefault="002010EB" w:rsidP="002010EB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color w:val="000000"/>
          <w:sz w:val="24"/>
          <w:szCs w:val="24"/>
        </w:rPr>
      </w:pPr>
      <w:r w:rsidRPr="005D5B0A">
        <w:rPr>
          <w:rFonts w:ascii="Century Gothic" w:hAnsi="Century Gothic" w:cs="Calibri-Light"/>
          <w:b/>
          <w:color w:val="000000"/>
          <w:sz w:val="24"/>
          <w:szCs w:val="24"/>
        </w:rPr>
        <w:t>*</w:t>
      </w:r>
      <w:r>
        <w:rPr>
          <w:rFonts w:ascii="Century Gothic" w:hAnsi="Century Gothic" w:cs="Calibri-Light"/>
          <w:color w:val="000000"/>
          <w:sz w:val="24"/>
          <w:szCs w:val="24"/>
        </w:rPr>
        <w:t xml:space="preserve"> </w:t>
      </w:r>
      <w:proofErr w:type="gramStart"/>
      <w:r w:rsidR="00B42B3B" w:rsidRPr="002010EB">
        <w:rPr>
          <w:rFonts w:ascii="Century Gothic" w:hAnsi="Century Gothic" w:cs="Calibri-Light"/>
          <w:color w:val="000000"/>
          <w:sz w:val="24"/>
          <w:szCs w:val="24"/>
        </w:rPr>
        <w:t>a</w:t>
      </w:r>
      <w:proofErr w:type="gramEnd"/>
      <w:r w:rsidR="00B42B3B" w:rsidRPr="002010EB">
        <w:rPr>
          <w:rFonts w:ascii="Century Gothic" w:hAnsi="Century Gothic" w:cs="Calibri-Light"/>
          <w:color w:val="000000"/>
          <w:sz w:val="24"/>
          <w:szCs w:val="24"/>
        </w:rPr>
        <w:t xml:space="preserve"> family having disengaged</w:t>
      </w:r>
      <w:r w:rsidR="005D5B0A">
        <w:rPr>
          <w:rFonts w:ascii="Century Gothic" w:hAnsi="Century Gothic" w:cs="Calibri-Light"/>
          <w:color w:val="000000"/>
          <w:sz w:val="24"/>
          <w:szCs w:val="24"/>
        </w:rPr>
        <w:t>.</w:t>
      </w:r>
    </w:p>
    <w:p w:rsidR="002010EB" w:rsidRPr="002010EB" w:rsidRDefault="005D5B0A" w:rsidP="002010EB">
      <w:pPr>
        <w:pStyle w:val="ListParagraph"/>
        <w:autoSpaceDE w:val="0"/>
        <w:autoSpaceDN w:val="0"/>
        <w:adjustRightInd w:val="0"/>
        <w:spacing w:after="0" w:line="240" w:lineRule="auto"/>
        <w:ind w:right="-964"/>
        <w:rPr>
          <w:rFonts w:ascii="Century Gothic" w:hAnsi="Century Gothic" w:cs="Calibri-Light"/>
          <w:color w:val="000000"/>
          <w:sz w:val="24"/>
          <w:szCs w:val="24"/>
        </w:rPr>
      </w:pPr>
      <w:r w:rsidRPr="005D5B0A">
        <w:rPr>
          <w:rFonts w:ascii="Century Gothic" w:hAnsi="Century Gothic" w:cs="Calibri-Light"/>
          <w:b/>
          <w:color w:val="000000"/>
          <w:sz w:val="24"/>
          <w:szCs w:val="24"/>
        </w:rPr>
        <w:t>*</w:t>
      </w:r>
      <w:r w:rsidR="002010EB">
        <w:rPr>
          <w:rFonts w:ascii="Century Gothic" w:hAnsi="Century Gothic" w:cs="Calibri-Light"/>
          <w:color w:val="000000"/>
          <w:sz w:val="24"/>
          <w:szCs w:val="24"/>
        </w:rPr>
        <w:t xml:space="preserve"> </w:t>
      </w:r>
      <w:proofErr w:type="gramStart"/>
      <w:r w:rsidR="00B42B3B" w:rsidRPr="002010EB">
        <w:rPr>
          <w:rFonts w:ascii="Century Gothic" w:hAnsi="Century Gothic" w:cs="Calibri-Light"/>
          <w:color w:val="000000"/>
          <w:sz w:val="24"/>
          <w:szCs w:val="24"/>
        </w:rPr>
        <w:t>the</w:t>
      </w:r>
      <w:proofErr w:type="gramEnd"/>
      <w:r w:rsidR="00B42B3B" w:rsidRPr="002010EB">
        <w:rPr>
          <w:rFonts w:ascii="Century Gothic" w:hAnsi="Century Gothic" w:cs="Calibri-Light"/>
          <w:color w:val="000000"/>
          <w:sz w:val="24"/>
          <w:szCs w:val="24"/>
        </w:rPr>
        <w:t xml:space="preserve"> child’s education being seriously interrupted by patterns of non-</w:t>
      </w:r>
      <w:r w:rsidR="002010EB" w:rsidRPr="002010EB">
        <w:rPr>
          <w:rFonts w:ascii="Century Gothic" w:hAnsi="Century Gothic" w:cs="Calibri-Light"/>
          <w:color w:val="000000"/>
          <w:sz w:val="24"/>
          <w:szCs w:val="24"/>
        </w:rPr>
        <w:t xml:space="preserve"> a</w:t>
      </w:r>
      <w:r w:rsidR="00B42B3B" w:rsidRPr="002010EB">
        <w:rPr>
          <w:rFonts w:ascii="Century Gothic" w:hAnsi="Century Gothic" w:cs="Calibri-Light"/>
          <w:color w:val="000000"/>
          <w:sz w:val="24"/>
          <w:szCs w:val="24"/>
        </w:rPr>
        <w:t>ttendance</w:t>
      </w:r>
      <w:r>
        <w:rPr>
          <w:rFonts w:ascii="Century Gothic" w:hAnsi="Century Gothic" w:cs="Calibri-Light"/>
          <w:color w:val="000000"/>
          <w:sz w:val="24"/>
          <w:szCs w:val="24"/>
        </w:rPr>
        <w:t>.</w:t>
      </w:r>
      <w:r w:rsidR="00B42B3B" w:rsidRPr="002010EB">
        <w:rPr>
          <w:rFonts w:ascii="Century Gothic" w:hAnsi="Century Gothic" w:cs="Calibri-Light"/>
          <w:color w:val="000000"/>
          <w:sz w:val="24"/>
          <w:szCs w:val="24"/>
        </w:rPr>
        <w:t xml:space="preserve"> </w:t>
      </w:r>
      <w:r w:rsidR="002010EB" w:rsidRPr="002010EB">
        <w:rPr>
          <w:rFonts w:ascii="Century Gothic" w:hAnsi="Century Gothic" w:cs="Calibri-Light"/>
          <w:color w:val="000000"/>
          <w:sz w:val="24"/>
          <w:szCs w:val="24"/>
        </w:rPr>
        <w:t xml:space="preserve">   </w:t>
      </w:r>
    </w:p>
    <w:p w:rsidR="002010EB" w:rsidRDefault="002010EB" w:rsidP="002010EB">
      <w:pPr>
        <w:autoSpaceDE w:val="0"/>
        <w:autoSpaceDN w:val="0"/>
        <w:adjustRightInd w:val="0"/>
        <w:spacing w:after="0" w:line="240" w:lineRule="auto"/>
        <w:ind w:right="-964"/>
        <w:rPr>
          <w:rFonts w:ascii="Century Gothic" w:hAnsi="Century Gothic" w:cs="Calibri-Light"/>
          <w:color w:val="000000"/>
          <w:sz w:val="24"/>
          <w:szCs w:val="24"/>
        </w:rPr>
      </w:pPr>
    </w:p>
    <w:p w:rsidR="002010EB" w:rsidRPr="002010EB" w:rsidRDefault="002010EB" w:rsidP="002010EB">
      <w:pPr>
        <w:autoSpaceDE w:val="0"/>
        <w:autoSpaceDN w:val="0"/>
        <w:adjustRightInd w:val="0"/>
        <w:spacing w:after="0" w:line="240" w:lineRule="auto"/>
        <w:ind w:right="-964"/>
        <w:rPr>
          <w:rFonts w:ascii="Century Gothic" w:hAnsi="Century Gothic" w:cs="Calibri-Light"/>
          <w:color w:val="000000"/>
          <w:sz w:val="24"/>
          <w:szCs w:val="24"/>
        </w:rPr>
      </w:pPr>
      <w:r>
        <w:rPr>
          <w:rFonts w:ascii="Century Gothic" w:hAnsi="Century Gothic" w:cs="Calibri-Light"/>
          <w:color w:val="000000"/>
          <w:sz w:val="24"/>
          <w:szCs w:val="24"/>
        </w:rPr>
        <w:t xml:space="preserve">                  </w:t>
      </w:r>
    </w:p>
    <w:p w:rsidR="00B42B3B" w:rsidRPr="008065D5" w:rsidRDefault="00F96F6B" w:rsidP="002010E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color w:val="7030A0"/>
          <w:sz w:val="28"/>
          <w:szCs w:val="28"/>
        </w:rPr>
      </w:pPr>
      <w:r w:rsidRPr="008065D5">
        <w:rPr>
          <w:rFonts w:ascii="Century Gothic" w:hAnsi="Century Gothic" w:cs="Calibri"/>
          <w:b/>
          <w:color w:val="7030A0"/>
          <w:sz w:val="28"/>
          <w:szCs w:val="28"/>
        </w:rPr>
        <w:t>SCHOOL STAFF</w:t>
      </w:r>
    </w:p>
    <w:p w:rsidR="002010EB" w:rsidRPr="002010EB" w:rsidRDefault="002010EB" w:rsidP="002010E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color w:val="7030A0"/>
          <w:sz w:val="32"/>
          <w:szCs w:val="32"/>
        </w:rPr>
      </w:pPr>
    </w:p>
    <w:p w:rsidR="00B42B3B" w:rsidRPr="002B5E3B" w:rsidRDefault="002B5E3B" w:rsidP="002B5E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</w:rPr>
      </w:pPr>
      <w:proofErr w:type="gramStart"/>
      <w:r w:rsidRPr="002B5E3B">
        <w:rPr>
          <w:rFonts w:ascii="Century Gothic" w:hAnsi="Century Gothic" w:cs="Calibri-Light"/>
          <w:color w:val="000000"/>
          <w:sz w:val="24"/>
          <w:szCs w:val="24"/>
        </w:rPr>
        <w:t>will</w:t>
      </w:r>
      <w:proofErr w:type="gramEnd"/>
      <w:r w:rsidRPr="002B5E3B">
        <w:rPr>
          <w:rFonts w:ascii="Century Gothic" w:hAnsi="Century Gothic" w:cs="Calibri-Light"/>
          <w:color w:val="000000"/>
          <w:sz w:val="24"/>
          <w:szCs w:val="24"/>
        </w:rPr>
        <w:t xml:space="preserve"> s</w:t>
      </w:r>
      <w:r w:rsidR="00B42B3B" w:rsidRPr="002B5E3B">
        <w:rPr>
          <w:rFonts w:ascii="Century Gothic" w:hAnsi="Century Gothic" w:cs="Calibri-Light"/>
          <w:color w:val="000000"/>
          <w:sz w:val="24"/>
          <w:szCs w:val="24"/>
        </w:rPr>
        <w:t>upport departmental requirements and locally developed and agreed upon attendance improvement</w:t>
      </w:r>
      <w:r w:rsidRPr="002B5E3B">
        <w:rPr>
          <w:rFonts w:ascii="Century Gothic" w:hAnsi="Century Gothic" w:cs="Calibri-Light"/>
          <w:color w:val="000000"/>
          <w:sz w:val="24"/>
          <w:szCs w:val="24"/>
        </w:rPr>
        <w:t xml:space="preserve"> </w:t>
      </w:r>
      <w:r w:rsidR="00B42B3B" w:rsidRPr="002B5E3B">
        <w:rPr>
          <w:rFonts w:ascii="Century Gothic" w:hAnsi="Century Gothic" w:cs="Calibri-Light"/>
          <w:color w:val="000000"/>
          <w:sz w:val="24"/>
          <w:szCs w:val="24"/>
        </w:rPr>
        <w:t>processes for the school.</w:t>
      </w:r>
    </w:p>
    <w:p w:rsidR="00B42B3B" w:rsidRPr="002B5E3B" w:rsidRDefault="002B5E3B" w:rsidP="002446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color w:val="000000"/>
          <w:sz w:val="24"/>
          <w:szCs w:val="24"/>
        </w:rPr>
      </w:pPr>
      <w:proofErr w:type="gramStart"/>
      <w:r w:rsidRPr="002B5E3B">
        <w:rPr>
          <w:rFonts w:ascii="Century Gothic" w:hAnsi="Century Gothic" w:cs="Calibri-Light"/>
          <w:color w:val="000000"/>
          <w:sz w:val="24"/>
          <w:szCs w:val="24"/>
        </w:rPr>
        <w:t>p</w:t>
      </w:r>
      <w:r w:rsidR="00B42B3B" w:rsidRPr="002B5E3B">
        <w:rPr>
          <w:rFonts w:ascii="Century Gothic" w:hAnsi="Century Gothic" w:cs="Calibri-Light"/>
          <w:color w:val="000000"/>
          <w:sz w:val="24"/>
          <w:szCs w:val="24"/>
        </w:rPr>
        <w:t>rovide</w:t>
      </w:r>
      <w:proofErr w:type="gramEnd"/>
      <w:r w:rsidR="00B42B3B" w:rsidRPr="002B5E3B">
        <w:rPr>
          <w:rFonts w:ascii="Century Gothic" w:hAnsi="Century Gothic" w:cs="Calibri-Light"/>
          <w:color w:val="000000"/>
          <w:sz w:val="24"/>
          <w:szCs w:val="24"/>
        </w:rPr>
        <w:t xml:space="preserve"> a relevant and dynamic learning program and environment that seeks to engage all children and offers opportunity for success, thus encouraging regular attendance.</w:t>
      </w:r>
    </w:p>
    <w:p w:rsidR="00B42B3B" w:rsidRPr="002B5E3B" w:rsidRDefault="002B5E3B" w:rsidP="002B5E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color w:val="000000"/>
          <w:sz w:val="24"/>
          <w:szCs w:val="24"/>
        </w:rPr>
      </w:pPr>
      <w:proofErr w:type="gramStart"/>
      <w:r w:rsidRPr="002B5E3B">
        <w:rPr>
          <w:rFonts w:ascii="Century Gothic" w:hAnsi="Century Gothic" w:cs="Calibri-Light"/>
          <w:color w:val="000000"/>
          <w:sz w:val="24"/>
          <w:szCs w:val="24"/>
        </w:rPr>
        <w:t>r</w:t>
      </w:r>
      <w:r w:rsidR="00B42B3B" w:rsidRPr="002B5E3B">
        <w:rPr>
          <w:rFonts w:ascii="Century Gothic" w:hAnsi="Century Gothic" w:cs="Calibri-Light"/>
          <w:color w:val="000000"/>
          <w:sz w:val="24"/>
          <w:szCs w:val="24"/>
        </w:rPr>
        <w:t>ecord</w:t>
      </w:r>
      <w:proofErr w:type="gramEnd"/>
      <w:r w:rsidR="00B42B3B" w:rsidRPr="002B5E3B">
        <w:rPr>
          <w:rFonts w:ascii="Century Gothic" w:hAnsi="Century Gothic" w:cs="Calibri-Light"/>
          <w:color w:val="000000"/>
          <w:sz w:val="24"/>
          <w:szCs w:val="24"/>
        </w:rPr>
        <w:t xml:space="preserve"> non-attendance according to departmental requirements.</w:t>
      </w:r>
    </w:p>
    <w:p w:rsidR="00B42B3B" w:rsidRPr="002B5E3B" w:rsidRDefault="002B5E3B" w:rsidP="002B5E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color w:val="000000"/>
          <w:sz w:val="24"/>
          <w:szCs w:val="24"/>
        </w:rPr>
      </w:pPr>
      <w:proofErr w:type="gramStart"/>
      <w:r w:rsidRPr="002B5E3B">
        <w:rPr>
          <w:rFonts w:ascii="Century Gothic" w:hAnsi="Century Gothic" w:cs="Calibri-Light"/>
          <w:color w:val="000000"/>
          <w:sz w:val="24"/>
          <w:szCs w:val="24"/>
        </w:rPr>
        <w:t>c</w:t>
      </w:r>
      <w:r w:rsidR="00B42B3B" w:rsidRPr="002B5E3B">
        <w:rPr>
          <w:rFonts w:ascii="Century Gothic" w:hAnsi="Century Gothic" w:cs="Calibri-Light"/>
          <w:color w:val="000000"/>
          <w:sz w:val="24"/>
          <w:szCs w:val="24"/>
        </w:rPr>
        <w:t>ontribute</w:t>
      </w:r>
      <w:proofErr w:type="gramEnd"/>
      <w:r w:rsidR="00B42B3B" w:rsidRPr="002B5E3B">
        <w:rPr>
          <w:rFonts w:ascii="Century Gothic" w:hAnsi="Century Gothic" w:cs="Calibri-Light"/>
          <w:color w:val="000000"/>
          <w:sz w:val="24"/>
          <w:szCs w:val="24"/>
        </w:rPr>
        <w:t xml:space="preserve"> to the analysis of attendance trends and the development of attendance improvement plans.</w:t>
      </w:r>
    </w:p>
    <w:p w:rsidR="00B42B3B" w:rsidRPr="002B5E3B" w:rsidRDefault="002B5E3B" w:rsidP="002B5E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color w:val="000000"/>
          <w:sz w:val="24"/>
          <w:szCs w:val="24"/>
        </w:rPr>
      </w:pPr>
      <w:proofErr w:type="gramStart"/>
      <w:r>
        <w:rPr>
          <w:rFonts w:ascii="Century Gothic" w:hAnsi="Century Gothic" w:cs="Calibri-Light"/>
          <w:color w:val="000000"/>
          <w:sz w:val="24"/>
          <w:szCs w:val="24"/>
        </w:rPr>
        <w:t>i</w:t>
      </w:r>
      <w:r w:rsidR="00B42B3B" w:rsidRPr="002B5E3B">
        <w:rPr>
          <w:rFonts w:ascii="Century Gothic" w:hAnsi="Century Gothic" w:cs="Calibri-Light"/>
          <w:color w:val="000000"/>
          <w:sz w:val="24"/>
          <w:szCs w:val="24"/>
        </w:rPr>
        <w:t>mplement</w:t>
      </w:r>
      <w:proofErr w:type="gramEnd"/>
      <w:r w:rsidR="00B42B3B" w:rsidRPr="002B5E3B">
        <w:rPr>
          <w:rFonts w:ascii="Century Gothic" w:hAnsi="Century Gothic" w:cs="Calibri-Light"/>
          <w:color w:val="000000"/>
          <w:sz w:val="24"/>
          <w:szCs w:val="24"/>
        </w:rPr>
        <w:t xml:space="preserve"> attendance improvement plans.</w:t>
      </w:r>
    </w:p>
    <w:p w:rsidR="00B42B3B" w:rsidRPr="002B5E3B" w:rsidRDefault="002B5E3B" w:rsidP="002B5E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color w:val="000000"/>
          <w:sz w:val="24"/>
          <w:szCs w:val="24"/>
        </w:rPr>
      </w:pPr>
      <w:proofErr w:type="gramStart"/>
      <w:r>
        <w:rPr>
          <w:rFonts w:ascii="Century Gothic" w:hAnsi="Century Gothic" w:cs="Calibri-Light"/>
          <w:color w:val="000000"/>
          <w:sz w:val="24"/>
          <w:szCs w:val="24"/>
        </w:rPr>
        <w:t>i</w:t>
      </w:r>
      <w:r w:rsidR="00B42B3B" w:rsidRPr="002B5E3B">
        <w:rPr>
          <w:rFonts w:ascii="Century Gothic" w:hAnsi="Century Gothic" w:cs="Calibri-Light"/>
          <w:color w:val="000000"/>
          <w:sz w:val="24"/>
          <w:szCs w:val="24"/>
        </w:rPr>
        <w:t>mplement</w:t>
      </w:r>
      <w:proofErr w:type="gramEnd"/>
      <w:r w:rsidR="00B42B3B" w:rsidRPr="002B5E3B">
        <w:rPr>
          <w:rFonts w:ascii="Century Gothic" w:hAnsi="Century Gothic" w:cs="Calibri-Light"/>
          <w:color w:val="000000"/>
          <w:sz w:val="24"/>
          <w:szCs w:val="24"/>
        </w:rPr>
        <w:t xml:space="preserve"> procedures, including parent communication, to follow up non-attendance.</w:t>
      </w:r>
    </w:p>
    <w:p w:rsidR="00B42B3B" w:rsidRPr="002B5E3B" w:rsidRDefault="002B5E3B" w:rsidP="003C0B5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color w:val="000000"/>
          <w:sz w:val="24"/>
          <w:szCs w:val="24"/>
        </w:rPr>
      </w:pPr>
      <w:proofErr w:type="gramStart"/>
      <w:r w:rsidRPr="002B5E3B">
        <w:rPr>
          <w:rFonts w:ascii="Century Gothic" w:hAnsi="Century Gothic" w:cs="Calibri-Light"/>
          <w:color w:val="000000"/>
          <w:sz w:val="24"/>
          <w:szCs w:val="24"/>
        </w:rPr>
        <w:t>w</w:t>
      </w:r>
      <w:r w:rsidR="00B42B3B" w:rsidRPr="002B5E3B">
        <w:rPr>
          <w:rFonts w:ascii="Century Gothic" w:hAnsi="Century Gothic" w:cs="Calibri-Light"/>
          <w:color w:val="000000"/>
          <w:sz w:val="24"/>
          <w:szCs w:val="24"/>
        </w:rPr>
        <w:t>ork</w:t>
      </w:r>
      <w:proofErr w:type="gramEnd"/>
      <w:r w:rsidR="00B42B3B" w:rsidRPr="002B5E3B">
        <w:rPr>
          <w:rFonts w:ascii="Century Gothic" w:hAnsi="Century Gothic" w:cs="Calibri-Light"/>
          <w:color w:val="000000"/>
          <w:sz w:val="24"/>
          <w:szCs w:val="24"/>
        </w:rPr>
        <w:t xml:space="preserve"> with parents and government and non-government agencies to support children</w:t>
      </w:r>
      <w:r w:rsidRPr="002B5E3B">
        <w:rPr>
          <w:rFonts w:ascii="Century Gothic" w:hAnsi="Century Gothic" w:cs="Calibri-Light"/>
          <w:color w:val="000000"/>
          <w:sz w:val="24"/>
          <w:szCs w:val="24"/>
        </w:rPr>
        <w:t>’s</w:t>
      </w:r>
      <w:r w:rsidR="00B42B3B" w:rsidRPr="002B5E3B">
        <w:rPr>
          <w:rFonts w:ascii="Century Gothic" w:hAnsi="Century Gothic" w:cs="Calibri-Light"/>
          <w:color w:val="000000"/>
          <w:sz w:val="24"/>
          <w:szCs w:val="24"/>
        </w:rPr>
        <w:t xml:space="preserve"> regular attendance in the education program.</w:t>
      </w:r>
    </w:p>
    <w:p w:rsidR="00B42B3B" w:rsidRPr="002B5E3B" w:rsidRDefault="002B5E3B" w:rsidP="002B5E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color w:val="000000"/>
          <w:sz w:val="24"/>
          <w:szCs w:val="24"/>
        </w:rPr>
      </w:pPr>
      <w:proofErr w:type="gramStart"/>
      <w:r w:rsidRPr="002B5E3B">
        <w:rPr>
          <w:rFonts w:ascii="Century Gothic" w:hAnsi="Century Gothic" w:cs="Calibri-Light"/>
          <w:color w:val="000000"/>
          <w:sz w:val="24"/>
          <w:szCs w:val="24"/>
        </w:rPr>
        <w:t>r</w:t>
      </w:r>
      <w:r w:rsidR="00B42B3B" w:rsidRPr="002B5E3B">
        <w:rPr>
          <w:rFonts w:ascii="Century Gothic" w:hAnsi="Century Gothic" w:cs="Calibri-Light"/>
          <w:color w:val="000000"/>
          <w:sz w:val="24"/>
          <w:szCs w:val="24"/>
        </w:rPr>
        <w:t>efer</w:t>
      </w:r>
      <w:proofErr w:type="gramEnd"/>
      <w:r w:rsidR="00B42B3B" w:rsidRPr="002B5E3B">
        <w:rPr>
          <w:rFonts w:ascii="Century Gothic" w:hAnsi="Century Gothic" w:cs="Calibri-Light"/>
          <w:color w:val="000000"/>
          <w:sz w:val="24"/>
          <w:szCs w:val="24"/>
        </w:rPr>
        <w:t xml:space="preserve"> to Student Support Services if support is required.</w:t>
      </w:r>
    </w:p>
    <w:p w:rsidR="00B42B3B" w:rsidRPr="002B5E3B" w:rsidRDefault="002B5E3B" w:rsidP="00D8778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color w:val="000000"/>
          <w:sz w:val="24"/>
          <w:szCs w:val="24"/>
        </w:rPr>
      </w:pPr>
      <w:proofErr w:type="gramStart"/>
      <w:r>
        <w:rPr>
          <w:rFonts w:ascii="Century Gothic" w:hAnsi="Century Gothic" w:cs="Calibri-Light"/>
          <w:color w:val="000000"/>
          <w:sz w:val="24"/>
          <w:szCs w:val="24"/>
        </w:rPr>
        <w:t>m</w:t>
      </w:r>
      <w:r w:rsidR="00B42B3B" w:rsidRPr="002B5E3B">
        <w:rPr>
          <w:rFonts w:ascii="Century Gothic" w:hAnsi="Century Gothic" w:cs="Calibri-Light"/>
          <w:color w:val="000000"/>
          <w:sz w:val="24"/>
          <w:szCs w:val="24"/>
        </w:rPr>
        <w:t>ake</w:t>
      </w:r>
      <w:proofErr w:type="gramEnd"/>
      <w:r w:rsidR="00B42B3B" w:rsidRPr="002B5E3B">
        <w:rPr>
          <w:rFonts w:ascii="Century Gothic" w:hAnsi="Century Gothic" w:cs="Calibri-Light"/>
          <w:color w:val="000000"/>
          <w:sz w:val="24"/>
          <w:szCs w:val="24"/>
        </w:rPr>
        <w:t xml:space="preserve"> mandatory notifications</w:t>
      </w:r>
      <w:r w:rsidR="00F96F6B" w:rsidRPr="00F96F6B">
        <w:rPr>
          <w:rFonts w:ascii="Calibri-Light" w:hAnsi="Calibri-Light" w:cs="Calibri-Light"/>
        </w:rPr>
        <w:t xml:space="preserve"> </w:t>
      </w:r>
      <w:r w:rsidR="00F96F6B" w:rsidRPr="00F96F6B">
        <w:rPr>
          <w:rFonts w:ascii="Century Gothic" w:hAnsi="Century Gothic" w:cs="Calibri-Light"/>
          <w:sz w:val="24"/>
          <w:szCs w:val="24"/>
        </w:rPr>
        <w:t>to Child Abuse Report Line (CARL)</w:t>
      </w:r>
      <w:r w:rsidR="00F96F6B">
        <w:rPr>
          <w:rFonts w:ascii="Calibri-Light" w:hAnsi="Calibri-Light" w:cs="Calibri-Light"/>
        </w:rPr>
        <w:t xml:space="preserve"> </w:t>
      </w:r>
      <w:r w:rsidR="00F96F6B">
        <w:rPr>
          <w:rFonts w:ascii="Century Gothic" w:hAnsi="Century Gothic" w:cs="Calibri-Light"/>
          <w:color w:val="000000"/>
          <w:sz w:val="24"/>
          <w:szCs w:val="24"/>
        </w:rPr>
        <w:t xml:space="preserve"> </w:t>
      </w:r>
      <w:r w:rsidR="00B42B3B" w:rsidRPr="002B5E3B">
        <w:rPr>
          <w:rFonts w:ascii="Century Gothic" w:hAnsi="Century Gothic" w:cs="Calibri-Light"/>
          <w:color w:val="000000"/>
          <w:sz w:val="24"/>
          <w:szCs w:val="24"/>
        </w:rPr>
        <w:t xml:space="preserve"> as required by the </w:t>
      </w:r>
      <w:r w:rsidR="00B42B3B" w:rsidRPr="002B5E3B">
        <w:rPr>
          <w:rFonts w:ascii="Century Gothic" w:hAnsi="Century Gothic" w:cs="Calibri-LightItalic"/>
          <w:i/>
          <w:iCs/>
          <w:color w:val="000000"/>
          <w:sz w:val="24"/>
          <w:szCs w:val="24"/>
        </w:rPr>
        <w:t xml:space="preserve">Children and Young People (Safety) Act 2017 </w:t>
      </w:r>
      <w:r w:rsidR="00B42B3B" w:rsidRPr="002B5E3B">
        <w:rPr>
          <w:rFonts w:ascii="Century Gothic" w:hAnsi="Century Gothic" w:cs="Calibri-Light"/>
          <w:color w:val="000000"/>
          <w:sz w:val="24"/>
          <w:szCs w:val="24"/>
        </w:rPr>
        <w:t>and document</w:t>
      </w:r>
      <w:r w:rsidRPr="002B5E3B">
        <w:rPr>
          <w:rFonts w:ascii="Century Gothic" w:hAnsi="Century Gothic" w:cs="Calibri-Light"/>
          <w:color w:val="000000"/>
          <w:sz w:val="24"/>
          <w:szCs w:val="24"/>
        </w:rPr>
        <w:t xml:space="preserve"> </w:t>
      </w:r>
      <w:r w:rsidR="00B42B3B" w:rsidRPr="002B5E3B">
        <w:rPr>
          <w:rFonts w:ascii="Century Gothic" w:hAnsi="Century Gothic" w:cs="Calibri-Light"/>
          <w:color w:val="000000"/>
          <w:sz w:val="24"/>
          <w:szCs w:val="24"/>
        </w:rPr>
        <w:t>and store as per departmental procedures.</w:t>
      </w:r>
    </w:p>
    <w:p w:rsidR="002B5E3B" w:rsidRDefault="002B5E3B" w:rsidP="002B5E3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color w:val="7030A0"/>
          <w:sz w:val="32"/>
          <w:szCs w:val="32"/>
        </w:rPr>
      </w:pPr>
    </w:p>
    <w:p w:rsidR="00F96F6B" w:rsidRDefault="00F96F6B" w:rsidP="002B5E3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color w:val="7030A0"/>
          <w:sz w:val="28"/>
          <w:szCs w:val="28"/>
        </w:rPr>
      </w:pPr>
    </w:p>
    <w:p w:rsidR="00F95F55" w:rsidRDefault="00F95F55" w:rsidP="002B5E3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color w:val="7030A0"/>
          <w:sz w:val="28"/>
          <w:szCs w:val="28"/>
        </w:rPr>
      </w:pPr>
    </w:p>
    <w:p w:rsidR="00F95F55" w:rsidRDefault="00F95F55" w:rsidP="002B5E3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color w:val="7030A0"/>
          <w:sz w:val="28"/>
          <w:szCs w:val="28"/>
        </w:rPr>
      </w:pPr>
    </w:p>
    <w:p w:rsidR="00F95F55" w:rsidRDefault="00F95F55" w:rsidP="002B5E3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color w:val="7030A0"/>
          <w:sz w:val="28"/>
          <w:szCs w:val="28"/>
        </w:rPr>
      </w:pPr>
    </w:p>
    <w:p w:rsidR="00F95F55" w:rsidRDefault="00F95F55" w:rsidP="002B5E3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color w:val="7030A0"/>
          <w:sz w:val="28"/>
          <w:szCs w:val="28"/>
        </w:rPr>
      </w:pPr>
    </w:p>
    <w:p w:rsidR="00F95F55" w:rsidRDefault="00F95F55" w:rsidP="002B5E3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color w:val="7030A0"/>
          <w:sz w:val="28"/>
          <w:szCs w:val="28"/>
        </w:rPr>
      </w:pPr>
    </w:p>
    <w:p w:rsidR="00B42B3B" w:rsidRPr="008065D5" w:rsidRDefault="002B5E3B" w:rsidP="002B5E3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color w:val="7030A0"/>
          <w:sz w:val="28"/>
          <w:szCs w:val="28"/>
        </w:rPr>
      </w:pPr>
      <w:r w:rsidRPr="008065D5">
        <w:rPr>
          <w:rFonts w:ascii="Century Gothic" w:hAnsi="Century Gothic" w:cs="Calibri"/>
          <w:b/>
          <w:color w:val="7030A0"/>
          <w:sz w:val="28"/>
          <w:szCs w:val="28"/>
        </w:rPr>
        <w:t>PARENTS/CARERS AND FAMILIES</w:t>
      </w:r>
    </w:p>
    <w:p w:rsidR="002B5E3B" w:rsidRDefault="002B5E3B" w:rsidP="002B5E3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color w:val="7030A0"/>
          <w:sz w:val="32"/>
          <w:szCs w:val="32"/>
        </w:rPr>
      </w:pPr>
    </w:p>
    <w:p w:rsidR="002B5E3B" w:rsidRPr="002B5E3B" w:rsidRDefault="002B5E3B" w:rsidP="002B5E3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color w:val="000000"/>
          <w:sz w:val="24"/>
          <w:szCs w:val="24"/>
        </w:rPr>
      </w:pPr>
      <w:r w:rsidRPr="002B5E3B">
        <w:rPr>
          <w:rFonts w:ascii="Century Gothic" w:hAnsi="Century Gothic" w:cs="Calibri-Light"/>
          <w:color w:val="000000"/>
          <w:sz w:val="24"/>
          <w:szCs w:val="24"/>
        </w:rPr>
        <w:t>In addition to the roles and responsibilities of departmental staff, parents, families and students are participants in attendance improvement and have the following roles and responsibilities.</w:t>
      </w:r>
    </w:p>
    <w:p w:rsidR="002B5E3B" w:rsidRPr="002B5E3B" w:rsidRDefault="002B5E3B" w:rsidP="00B42B3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color w:val="000000"/>
          <w:sz w:val="24"/>
          <w:szCs w:val="24"/>
        </w:rPr>
      </w:pPr>
    </w:p>
    <w:p w:rsidR="00B42B3B" w:rsidRPr="002B5E3B" w:rsidRDefault="00B42B3B" w:rsidP="00B42B3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color w:val="000000"/>
          <w:sz w:val="24"/>
          <w:szCs w:val="24"/>
        </w:rPr>
      </w:pPr>
      <w:r w:rsidRPr="002B5E3B">
        <w:rPr>
          <w:rFonts w:ascii="Century Gothic" w:hAnsi="Century Gothic" w:cs="Calibri-Light"/>
          <w:color w:val="000000"/>
          <w:sz w:val="24"/>
          <w:szCs w:val="24"/>
        </w:rPr>
        <w:t>Parents must:</w:t>
      </w:r>
    </w:p>
    <w:p w:rsidR="00B42B3B" w:rsidRPr="002B5E3B" w:rsidRDefault="00B42B3B" w:rsidP="002B5E3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color w:val="000000"/>
          <w:sz w:val="24"/>
          <w:szCs w:val="24"/>
        </w:rPr>
      </w:pPr>
      <w:proofErr w:type="gramStart"/>
      <w:r w:rsidRPr="002B5E3B">
        <w:rPr>
          <w:rFonts w:ascii="Century Gothic" w:hAnsi="Century Gothic" w:cs="Calibri-Light"/>
          <w:color w:val="000000"/>
          <w:sz w:val="24"/>
          <w:szCs w:val="24"/>
        </w:rPr>
        <w:t>enrol</w:t>
      </w:r>
      <w:proofErr w:type="gramEnd"/>
      <w:r w:rsidRPr="002B5E3B">
        <w:rPr>
          <w:rFonts w:ascii="Century Gothic" w:hAnsi="Century Gothic" w:cs="Calibri-Light"/>
          <w:color w:val="000000"/>
          <w:sz w:val="24"/>
          <w:szCs w:val="24"/>
        </w:rPr>
        <w:t xml:space="preserve"> their child or young person in a school or approved learning program</w:t>
      </w:r>
      <w:r w:rsidR="00A82678">
        <w:rPr>
          <w:rFonts w:ascii="Century Gothic" w:hAnsi="Century Gothic" w:cs="Calibri-Light"/>
          <w:color w:val="000000"/>
          <w:sz w:val="24"/>
          <w:szCs w:val="24"/>
        </w:rPr>
        <w:t>.</w:t>
      </w:r>
    </w:p>
    <w:p w:rsidR="00B42B3B" w:rsidRPr="002B5E3B" w:rsidRDefault="00B42B3B" w:rsidP="0071169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color w:val="000000"/>
          <w:sz w:val="24"/>
          <w:szCs w:val="24"/>
        </w:rPr>
      </w:pPr>
      <w:proofErr w:type="gramStart"/>
      <w:r w:rsidRPr="002B5E3B">
        <w:rPr>
          <w:rFonts w:ascii="Century Gothic" w:hAnsi="Century Gothic" w:cs="Calibri-Light"/>
          <w:color w:val="000000"/>
          <w:sz w:val="24"/>
          <w:szCs w:val="24"/>
        </w:rPr>
        <w:t>provide</w:t>
      </w:r>
      <w:proofErr w:type="gramEnd"/>
      <w:r w:rsidRPr="002B5E3B">
        <w:rPr>
          <w:rFonts w:ascii="Century Gothic" w:hAnsi="Century Gothic" w:cs="Calibri-Light"/>
          <w:color w:val="000000"/>
          <w:sz w:val="24"/>
          <w:szCs w:val="24"/>
        </w:rPr>
        <w:t xml:space="preserve"> information to the school that may help planning for the child’s learning. For example medical</w:t>
      </w:r>
      <w:r w:rsidR="002B5E3B" w:rsidRPr="002B5E3B">
        <w:rPr>
          <w:rFonts w:ascii="Century Gothic" w:hAnsi="Century Gothic" w:cs="Calibri-Light"/>
          <w:color w:val="000000"/>
          <w:sz w:val="24"/>
          <w:szCs w:val="24"/>
        </w:rPr>
        <w:t xml:space="preserve"> </w:t>
      </w:r>
      <w:r w:rsidRPr="002B5E3B">
        <w:rPr>
          <w:rFonts w:ascii="Century Gothic" w:hAnsi="Century Gothic" w:cs="Calibri-Light"/>
          <w:color w:val="000000"/>
          <w:sz w:val="24"/>
          <w:szCs w:val="24"/>
        </w:rPr>
        <w:t>conditions, developmental milestones and family issues</w:t>
      </w:r>
      <w:r w:rsidR="00A82678">
        <w:rPr>
          <w:rFonts w:ascii="Century Gothic" w:hAnsi="Century Gothic" w:cs="Calibri-Light"/>
          <w:color w:val="000000"/>
          <w:sz w:val="24"/>
          <w:szCs w:val="24"/>
        </w:rPr>
        <w:t>.</w:t>
      </w:r>
    </w:p>
    <w:p w:rsidR="00F95F55" w:rsidRPr="00F95F55" w:rsidRDefault="00F95F55" w:rsidP="005D5B0A">
      <w:pPr>
        <w:pStyle w:val="ListParagraph"/>
        <w:numPr>
          <w:ilvl w:val="0"/>
          <w:numId w:val="6"/>
        </w:numPr>
        <w:rPr>
          <w:rFonts w:ascii="Century Gothic" w:eastAsia="Arial Unicode MS" w:hAnsi="Century Gothic" w:cs="Arial Unicode MS"/>
          <w:sz w:val="24"/>
          <w:szCs w:val="24"/>
        </w:rPr>
      </w:pPr>
    </w:p>
    <w:p w:rsidR="00F95F55" w:rsidRPr="00F95F55" w:rsidRDefault="00F95F55" w:rsidP="005D5B0A">
      <w:pPr>
        <w:pStyle w:val="ListParagraph"/>
        <w:numPr>
          <w:ilvl w:val="0"/>
          <w:numId w:val="6"/>
        </w:numPr>
        <w:rPr>
          <w:rFonts w:ascii="Century Gothic" w:eastAsia="Arial Unicode MS" w:hAnsi="Century Gothic" w:cs="Arial Unicode MS"/>
          <w:sz w:val="24"/>
          <w:szCs w:val="24"/>
        </w:rPr>
      </w:pPr>
    </w:p>
    <w:p w:rsidR="005D5B0A" w:rsidRPr="005D5B0A" w:rsidRDefault="00B42B3B" w:rsidP="005D5B0A">
      <w:pPr>
        <w:pStyle w:val="ListParagraph"/>
        <w:numPr>
          <w:ilvl w:val="0"/>
          <w:numId w:val="6"/>
        </w:numPr>
        <w:rPr>
          <w:rFonts w:ascii="Century Gothic" w:eastAsia="Arial Unicode MS" w:hAnsi="Century Gothic" w:cs="Arial Unicode MS"/>
          <w:sz w:val="24"/>
          <w:szCs w:val="24"/>
        </w:rPr>
      </w:pPr>
      <w:proofErr w:type="gramStart"/>
      <w:r w:rsidRPr="005D5B0A">
        <w:rPr>
          <w:rFonts w:ascii="Century Gothic" w:hAnsi="Century Gothic" w:cs="Calibri-Light"/>
          <w:color w:val="000000"/>
          <w:sz w:val="24"/>
          <w:szCs w:val="24"/>
        </w:rPr>
        <w:t>ensure</w:t>
      </w:r>
      <w:proofErr w:type="gramEnd"/>
      <w:r w:rsidRPr="005D5B0A">
        <w:rPr>
          <w:rFonts w:ascii="Century Gothic" w:hAnsi="Century Gothic" w:cs="Calibri-Light"/>
          <w:color w:val="000000"/>
          <w:sz w:val="24"/>
          <w:szCs w:val="24"/>
        </w:rPr>
        <w:t xml:space="preserve"> their child attends punctually on every day the education program is offered and to comply with</w:t>
      </w:r>
      <w:r w:rsidR="002B5E3B" w:rsidRPr="005D5B0A">
        <w:rPr>
          <w:rFonts w:ascii="Century Gothic" w:hAnsi="Century Gothic" w:cs="Calibri-Light"/>
          <w:color w:val="000000"/>
          <w:sz w:val="24"/>
          <w:szCs w:val="24"/>
        </w:rPr>
        <w:t xml:space="preserve"> </w:t>
      </w:r>
      <w:r w:rsidRPr="005D5B0A">
        <w:rPr>
          <w:rFonts w:ascii="Century Gothic" w:hAnsi="Century Gothic" w:cs="Calibri-Light"/>
          <w:color w:val="000000"/>
          <w:sz w:val="24"/>
          <w:szCs w:val="24"/>
        </w:rPr>
        <w:t>the education program being offered</w:t>
      </w:r>
      <w:r w:rsidR="00A82678" w:rsidRPr="005D5B0A">
        <w:rPr>
          <w:rFonts w:ascii="Century Gothic" w:hAnsi="Century Gothic" w:cs="Calibri-Light"/>
          <w:color w:val="000000"/>
          <w:sz w:val="24"/>
          <w:szCs w:val="24"/>
        </w:rPr>
        <w:t>.</w:t>
      </w:r>
      <w:r w:rsidR="005D5B0A" w:rsidRPr="005D5B0A">
        <w:rPr>
          <w:rFonts w:ascii="Century Gothic" w:eastAsia="Arial Unicode MS" w:hAnsi="Century Gothic" w:cs="Arial Unicode MS"/>
          <w:sz w:val="24"/>
          <w:szCs w:val="24"/>
        </w:rPr>
        <w:t xml:space="preserve"> </w:t>
      </w:r>
    </w:p>
    <w:p w:rsidR="005D5B0A" w:rsidRPr="005D5B0A" w:rsidRDefault="005D5B0A" w:rsidP="005D5B0A">
      <w:pPr>
        <w:pStyle w:val="ListParagraph"/>
        <w:numPr>
          <w:ilvl w:val="0"/>
          <w:numId w:val="8"/>
        </w:numPr>
        <w:rPr>
          <w:rFonts w:ascii="Century Gothic" w:eastAsia="Arial Unicode MS" w:hAnsi="Century Gothic" w:cs="Arial Unicode MS"/>
          <w:sz w:val="24"/>
          <w:szCs w:val="24"/>
        </w:rPr>
      </w:pPr>
      <w:proofErr w:type="gramStart"/>
      <w:r w:rsidRPr="005D5B0A">
        <w:rPr>
          <w:rFonts w:ascii="Century Gothic" w:eastAsia="Arial Unicode MS" w:hAnsi="Century Gothic" w:cs="Arial Unicode MS"/>
          <w:sz w:val="24"/>
          <w:szCs w:val="24"/>
        </w:rPr>
        <w:t>contact</w:t>
      </w:r>
      <w:proofErr w:type="gramEnd"/>
      <w:r w:rsidRPr="005D5B0A">
        <w:rPr>
          <w:rFonts w:ascii="Century Gothic" w:eastAsia="Arial Unicode MS" w:hAnsi="Century Gothic" w:cs="Arial Unicode MS"/>
          <w:sz w:val="24"/>
          <w:szCs w:val="24"/>
        </w:rPr>
        <w:t xml:space="preserve"> the school if your child is absent. After 3 days absence, a parent/caregiver must produce a Medical Certificate.</w:t>
      </w:r>
    </w:p>
    <w:p w:rsidR="00B42B3B" w:rsidRPr="00A82678" w:rsidRDefault="00B42B3B" w:rsidP="002B5E3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color w:val="000000"/>
          <w:sz w:val="24"/>
          <w:szCs w:val="24"/>
        </w:rPr>
      </w:pPr>
      <w:r w:rsidRPr="00A82678">
        <w:rPr>
          <w:rFonts w:ascii="Century Gothic" w:hAnsi="Century Gothic" w:cs="Calibri-Light"/>
          <w:color w:val="000000"/>
          <w:sz w:val="24"/>
          <w:szCs w:val="24"/>
        </w:rPr>
        <w:t>provide an explanation to the school whenever their child is absent</w:t>
      </w:r>
    </w:p>
    <w:p w:rsidR="00B42B3B" w:rsidRPr="00A82678" w:rsidRDefault="00B42B3B" w:rsidP="0003126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color w:val="000000"/>
          <w:sz w:val="24"/>
          <w:szCs w:val="24"/>
        </w:rPr>
      </w:pPr>
      <w:proofErr w:type="gramStart"/>
      <w:r w:rsidRPr="00A82678">
        <w:rPr>
          <w:rFonts w:ascii="Century Gothic" w:hAnsi="Century Gothic" w:cs="Calibri-Light"/>
          <w:color w:val="000000"/>
          <w:sz w:val="24"/>
          <w:szCs w:val="24"/>
        </w:rPr>
        <w:t>where</w:t>
      </w:r>
      <w:proofErr w:type="gramEnd"/>
      <w:r w:rsidRPr="00A82678">
        <w:rPr>
          <w:rFonts w:ascii="Century Gothic" w:hAnsi="Century Gothic" w:cs="Calibri-Light"/>
          <w:color w:val="000000"/>
          <w:sz w:val="24"/>
          <w:szCs w:val="24"/>
        </w:rPr>
        <w:t xml:space="preserve"> appropriate, apply for an exemption when they wish to take their child out of school, such as</w:t>
      </w:r>
      <w:r w:rsidR="00A82678" w:rsidRPr="00A82678">
        <w:rPr>
          <w:rFonts w:ascii="Century Gothic" w:hAnsi="Century Gothic" w:cs="Calibri-Light"/>
          <w:color w:val="000000"/>
          <w:sz w:val="24"/>
          <w:szCs w:val="24"/>
        </w:rPr>
        <w:t xml:space="preserve"> a </w:t>
      </w:r>
      <w:r w:rsidRPr="00A82678">
        <w:rPr>
          <w:rFonts w:ascii="Century Gothic" w:hAnsi="Century Gothic" w:cs="Calibri-Light"/>
          <w:color w:val="000000"/>
          <w:sz w:val="24"/>
          <w:szCs w:val="24"/>
        </w:rPr>
        <w:t>family holiday</w:t>
      </w:r>
      <w:r w:rsidR="00A82678">
        <w:rPr>
          <w:rFonts w:ascii="Century Gothic" w:hAnsi="Century Gothic" w:cs="Calibri-Light"/>
          <w:color w:val="000000"/>
          <w:sz w:val="24"/>
          <w:szCs w:val="24"/>
        </w:rPr>
        <w:t>.</w:t>
      </w:r>
    </w:p>
    <w:p w:rsidR="00B42B3B" w:rsidRPr="00A82678" w:rsidRDefault="00B42B3B" w:rsidP="00A8267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color w:val="000000"/>
          <w:sz w:val="24"/>
          <w:szCs w:val="24"/>
        </w:rPr>
      </w:pPr>
      <w:proofErr w:type="gramStart"/>
      <w:r w:rsidRPr="00A82678">
        <w:rPr>
          <w:rFonts w:ascii="Century Gothic" w:hAnsi="Century Gothic" w:cs="Calibri-Light"/>
          <w:color w:val="000000"/>
          <w:sz w:val="24"/>
          <w:szCs w:val="24"/>
        </w:rPr>
        <w:t>work</w:t>
      </w:r>
      <w:proofErr w:type="gramEnd"/>
      <w:r w:rsidRPr="00A82678">
        <w:rPr>
          <w:rFonts w:ascii="Century Gothic" w:hAnsi="Century Gothic" w:cs="Calibri-Light"/>
          <w:color w:val="000000"/>
          <w:sz w:val="24"/>
          <w:szCs w:val="24"/>
        </w:rPr>
        <w:t xml:space="preserve"> with the school on intervention strategies to improve attendance.</w:t>
      </w:r>
    </w:p>
    <w:p w:rsidR="00B42B3B" w:rsidRDefault="00B42B3B" w:rsidP="00A8267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color w:val="000000"/>
          <w:sz w:val="24"/>
          <w:szCs w:val="24"/>
        </w:rPr>
      </w:pPr>
      <w:r w:rsidRPr="00A82678">
        <w:rPr>
          <w:rFonts w:ascii="Century Gothic" w:hAnsi="Century Gothic" w:cs="Calibri-Light"/>
          <w:color w:val="000000"/>
          <w:sz w:val="24"/>
          <w:szCs w:val="24"/>
        </w:rPr>
        <w:t>Parents</w:t>
      </w:r>
      <w:r w:rsidR="00A82678" w:rsidRPr="00A82678">
        <w:rPr>
          <w:rFonts w:ascii="Century Gothic" w:hAnsi="Century Gothic" w:cs="Calibri-Light"/>
          <w:color w:val="000000"/>
          <w:sz w:val="24"/>
          <w:szCs w:val="24"/>
        </w:rPr>
        <w:t>/</w:t>
      </w:r>
      <w:r w:rsidR="00A82678">
        <w:rPr>
          <w:rFonts w:ascii="Century Gothic" w:hAnsi="Century Gothic" w:cs="Calibri-Light"/>
          <w:color w:val="000000"/>
          <w:sz w:val="24"/>
          <w:szCs w:val="24"/>
        </w:rPr>
        <w:t>C</w:t>
      </w:r>
      <w:r w:rsidR="00A82678" w:rsidRPr="00A82678">
        <w:rPr>
          <w:rFonts w:ascii="Century Gothic" w:hAnsi="Century Gothic" w:cs="Calibri-Light"/>
          <w:color w:val="000000"/>
          <w:sz w:val="24"/>
          <w:szCs w:val="24"/>
        </w:rPr>
        <w:t>arers</w:t>
      </w:r>
      <w:r w:rsidRPr="00A82678">
        <w:rPr>
          <w:rFonts w:ascii="Century Gothic" w:hAnsi="Century Gothic" w:cs="Calibri-Light"/>
          <w:color w:val="000000"/>
          <w:sz w:val="24"/>
          <w:szCs w:val="24"/>
        </w:rPr>
        <w:t xml:space="preserve"> can discuss with the principal any concerns relating to abuse or neglect or both that may require a</w:t>
      </w:r>
      <w:r w:rsidR="00A82678" w:rsidRPr="00A82678">
        <w:rPr>
          <w:rFonts w:ascii="Century Gothic" w:hAnsi="Century Gothic" w:cs="Calibri-Light"/>
          <w:color w:val="000000"/>
          <w:sz w:val="24"/>
          <w:szCs w:val="24"/>
        </w:rPr>
        <w:t xml:space="preserve"> </w:t>
      </w:r>
      <w:r w:rsidRPr="00A82678">
        <w:rPr>
          <w:rFonts w:ascii="Century Gothic" w:hAnsi="Century Gothic" w:cs="Calibri-Light"/>
          <w:color w:val="000000"/>
          <w:sz w:val="24"/>
          <w:szCs w:val="24"/>
        </w:rPr>
        <w:t>mandatory notification as per the Responding to Abuse and Neglect guidelines.</w:t>
      </w:r>
    </w:p>
    <w:p w:rsidR="00F96F6B" w:rsidRDefault="00F96F6B" w:rsidP="00F96F6B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color w:val="000000"/>
          <w:sz w:val="24"/>
          <w:szCs w:val="24"/>
        </w:rPr>
      </w:pPr>
    </w:p>
    <w:p w:rsidR="005D5B0A" w:rsidRPr="008065D5" w:rsidRDefault="005D5B0A" w:rsidP="00A8267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color w:val="7030A0"/>
          <w:sz w:val="28"/>
          <w:szCs w:val="28"/>
        </w:rPr>
      </w:pPr>
    </w:p>
    <w:p w:rsidR="00B42B3B" w:rsidRPr="008065D5" w:rsidRDefault="00A82678" w:rsidP="00A8267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color w:val="7030A0"/>
          <w:sz w:val="28"/>
          <w:szCs w:val="28"/>
        </w:rPr>
      </w:pPr>
      <w:r w:rsidRPr="008065D5">
        <w:rPr>
          <w:rFonts w:ascii="Century Gothic" w:hAnsi="Century Gothic" w:cs="Calibri"/>
          <w:b/>
          <w:color w:val="7030A0"/>
          <w:sz w:val="28"/>
          <w:szCs w:val="28"/>
        </w:rPr>
        <w:t>CHILDREN AND YOUNG PEOPLE</w:t>
      </w:r>
    </w:p>
    <w:p w:rsidR="00A82678" w:rsidRPr="00A82678" w:rsidRDefault="00A82678" w:rsidP="00A8267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color w:val="7030A0"/>
          <w:sz w:val="32"/>
          <w:szCs w:val="32"/>
        </w:rPr>
      </w:pPr>
    </w:p>
    <w:p w:rsidR="00B42B3B" w:rsidRDefault="00B42B3B" w:rsidP="00B42B3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sz w:val="24"/>
          <w:szCs w:val="24"/>
        </w:rPr>
      </w:pPr>
      <w:r w:rsidRPr="00A82678">
        <w:rPr>
          <w:rFonts w:ascii="Century Gothic" w:hAnsi="Century Gothic" w:cs="Calibri-Light"/>
          <w:color w:val="000000"/>
          <w:sz w:val="24"/>
          <w:szCs w:val="24"/>
        </w:rPr>
        <w:t>Children and young people enrolled in a school have responsibility for their attendance.</w:t>
      </w:r>
      <w:r w:rsidR="00A82678">
        <w:rPr>
          <w:rFonts w:ascii="Century Gothic" w:hAnsi="Century Gothic" w:cs="Calibri-Light"/>
          <w:color w:val="000000"/>
          <w:sz w:val="24"/>
          <w:szCs w:val="24"/>
        </w:rPr>
        <w:t xml:space="preserve"> </w:t>
      </w:r>
      <w:r w:rsidRPr="00A82678">
        <w:rPr>
          <w:rFonts w:ascii="Century Gothic" w:hAnsi="Century Gothic" w:cs="Calibri-Light"/>
          <w:sz w:val="24"/>
          <w:szCs w:val="24"/>
        </w:rPr>
        <w:t>The level of responsibility will be determined by the individual circumstances of the child.</w:t>
      </w:r>
    </w:p>
    <w:p w:rsidR="00A82678" w:rsidRPr="00A82678" w:rsidRDefault="00A82678" w:rsidP="00B42B3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sz w:val="24"/>
          <w:szCs w:val="24"/>
        </w:rPr>
      </w:pPr>
    </w:p>
    <w:p w:rsidR="00B42B3B" w:rsidRDefault="00B42B3B" w:rsidP="00B42B3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sz w:val="24"/>
          <w:szCs w:val="24"/>
        </w:rPr>
      </w:pPr>
      <w:r w:rsidRPr="00A82678">
        <w:rPr>
          <w:rFonts w:ascii="Century Gothic" w:hAnsi="Century Gothic" w:cs="Calibri-Light"/>
          <w:sz w:val="24"/>
          <w:szCs w:val="24"/>
        </w:rPr>
        <w:t>It is expected that children and young people will:</w:t>
      </w:r>
    </w:p>
    <w:p w:rsidR="00A82678" w:rsidRPr="00A82678" w:rsidRDefault="00A82678" w:rsidP="00B42B3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sz w:val="24"/>
          <w:szCs w:val="24"/>
        </w:rPr>
      </w:pPr>
    </w:p>
    <w:p w:rsidR="00B42B3B" w:rsidRPr="00A82678" w:rsidRDefault="00B42B3B" w:rsidP="00A8267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sz w:val="24"/>
          <w:szCs w:val="24"/>
        </w:rPr>
      </w:pPr>
      <w:r w:rsidRPr="00A82678">
        <w:rPr>
          <w:rFonts w:ascii="Century Gothic" w:hAnsi="Century Gothic" w:cs="Calibri-Light"/>
          <w:sz w:val="24"/>
          <w:szCs w:val="24"/>
        </w:rPr>
        <w:t>attend school or an approved learning program on every day the program is offered</w:t>
      </w:r>
    </w:p>
    <w:p w:rsidR="00B42B3B" w:rsidRPr="00A82678" w:rsidRDefault="00B42B3B" w:rsidP="00A8267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sz w:val="24"/>
          <w:szCs w:val="24"/>
        </w:rPr>
      </w:pPr>
      <w:r w:rsidRPr="00A82678">
        <w:rPr>
          <w:rFonts w:ascii="Century Gothic" w:hAnsi="Century Gothic" w:cs="Calibri-Light"/>
          <w:sz w:val="24"/>
          <w:szCs w:val="24"/>
        </w:rPr>
        <w:t>be punctual in arriving at school or the approved learning program and for all associated lessons and activities</w:t>
      </w:r>
    </w:p>
    <w:p w:rsidR="00B42B3B" w:rsidRDefault="00B42B3B" w:rsidP="00A82678">
      <w:pPr>
        <w:pStyle w:val="ListParagraph"/>
        <w:numPr>
          <w:ilvl w:val="0"/>
          <w:numId w:val="7"/>
        </w:numPr>
        <w:rPr>
          <w:rFonts w:ascii="Century Gothic" w:hAnsi="Century Gothic" w:cs="Calibri-Light"/>
          <w:sz w:val="24"/>
          <w:szCs w:val="24"/>
        </w:rPr>
      </w:pPr>
      <w:proofErr w:type="gramStart"/>
      <w:r w:rsidRPr="00A82678">
        <w:rPr>
          <w:rFonts w:ascii="Century Gothic" w:hAnsi="Century Gothic" w:cs="Calibri-Light"/>
          <w:sz w:val="24"/>
          <w:szCs w:val="24"/>
        </w:rPr>
        <w:t>participate</w:t>
      </w:r>
      <w:proofErr w:type="gramEnd"/>
      <w:r w:rsidRPr="00A82678">
        <w:rPr>
          <w:rFonts w:ascii="Century Gothic" w:hAnsi="Century Gothic" w:cs="Calibri-Light"/>
          <w:sz w:val="24"/>
          <w:szCs w:val="24"/>
        </w:rPr>
        <w:t xml:space="preserve"> appropriately in school and approved learning program activities.</w:t>
      </w:r>
    </w:p>
    <w:p w:rsidR="00A82678" w:rsidRDefault="00A82678" w:rsidP="00A82678">
      <w:pPr>
        <w:pStyle w:val="ListParagraph"/>
        <w:rPr>
          <w:rFonts w:ascii="Century Gothic" w:hAnsi="Century Gothic" w:cs="Calibri-Light"/>
          <w:sz w:val="24"/>
          <w:szCs w:val="24"/>
        </w:rPr>
      </w:pPr>
    </w:p>
    <w:p w:rsidR="00A82678" w:rsidRDefault="00A82678" w:rsidP="00A8267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color w:val="7030A0"/>
          <w:sz w:val="32"/>
          <w:szCs w:val="32"/>
        </w:rPr>
      </w:pPr>
    </w:p>
    <w:p w:rsidR="00A82678" w:rsidRDefault="00A82678" w:rsidP="00A8267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color w:val="7030A0"/>
          <w:sz w:val="32"/>
          <w:szCs w:val="32"/>
        </w:rPr>
      </w:pPr>
    </w:p>
    <w:p w:rsidR="00F95F55" w:rsidRDefault="00F95F55" w:rsidP="00A8267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color w:val="7030A0"/>
          <w:sz w:val="32"/>
          <w:szCs w:val="32"/>
        </w:rPr>
      </w:pPr>
    </w:p>
    <w:p w:rsidR="00F95F55" w:rsidRDefault="00F95F55" w:rsidP="00A8267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color w:val="7030A0"/>
          <w:sz w:val="32"/>
          <w:szCs w:val="32"/>
        </w:rPr>
      </w:pPr>
    </w:p>
    <w:p w:rsidR="00F95F55" w:rsidRDefault="00F95F55" w:rsidP="00A8267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color w:val="7030A0"/>
          <w:sz w:val="32"/>
          <w:szCs w:val="32"/>
        </w:rPr>
      </w:pPr>
    </w:p>
    <w:p w:rsidR="00B42B3B" w:rsidRPr="008065D5" w:rsidRDefault="00A82678" w:rsidP="00A8267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color w:val="7030A0"/>
          <w:sz w:val="32"/>
          <w:szCs w:val="32"/>
        </w:rPr>
      </w:pPr>
      <w:r w:rsidRPr="008065D5">
        <w:rPr>
          <w:rFonts w:ascii="Century Gothic" w:hAnsi="Century Gothic" w:cs="Calibri"/>
          <w:b/>
          <w:color w:val="7030A0"/>
          <w:sz w:val="32"/>
          <w:szCs w:val="32"/>
        </w:rPr>
        <w:t>STUDENT SUPPORT SERVICES</w:t>
      </w:r>
    </w:p>
    <w:p w:rsidR="00A82678" w:rsidRPr="00A82678" w:rsidRDefault="00A82678" w:rsidP="00A8267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color w:val="7030A0"/>
          <w:sz w:val="32"/>
          <w:szCs w:val="32"/>
        </w:rPr>
      </w:pPr>
    </w:p>
    <w:p w:rsidR="00B42B3B" w:rsidRPr="00A82678" w:rsidRDefault="00B42B3B" w:rsidP="00B42B3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sz w:val="24"/>
          <w:szCs w:val="24"/>
        </w:rPr>
      </w:pPr>
      <w:r w:rsidRPr="00A82678">
        <w:rPr>
          <w:rFonts w:ascii="Century Gothic" w:hAnsi="Century Gothic" w:cs="Calibri-Light"/>
          <w:sz w:val="24"/>
          <w:szCs w:val="24"/>
        </w:rPr>
        <w:t>Responsible for ensuring the delivery of specialist advice and services to support targeted, intensive and</w:t>
      </w:r>
      <w:r w:rsidR="00A82678">
        <w:rPr>
          <w:rFonts w:ascii="Century Gothic" w:hAnsi="Century Gothic" w:cs="Calibri-Light"/>
          <w:sz w:val="24"/>
          <w:szCs w:val="24"/>
        </w:rPr>
        <w:t xml:space="preserve"> </w:t>
      </w:r>
      <w:r w:rsidRPr="00A82678">
        <w:rPr>
          <w:rFonts w:ascii="Century Gothic" w:hAnsi="Century Gothic" w:cs="Calibri-Light"/>
          <w:sz w:val="24"/>
          <w:szCs w:val="24"/>
        </w:rPr>
        <w:t>coordinated interventions for children in education, early childhood and care services who require high-quality</w:t>
      </w:r>
      <w:r w:rsidR="00A82678" w:rsidRPr="00A82678">
        <w:rPr>
          <w:rFonts w:ascii="Century Gothic" w:hAnsi="Century Gothic" w:cs="Calibri-Light"/>
          <w:sz w:val="24"/>
          <w:szCs w:val="24"/>
        </w:rPr>
        <w:t xml:space="preserve"> </w:t>
      </w:r>
      <w:r w:rsidRPr="00A82678">
        <w:rPr>
          <w:rFonts w:ascii="Century Gothic" w:hAnsi="Century Gothic" w:cs="Calibri-Light"/>
          <w:sz w:val="24"/>
          <w:szCs w:val="24"/>
        </w:rPr>
        <w:t>multi-disciplinary support.</w:t>
      </w:r>
    </w:p>
    <w:p w:rsidR="00B42B3B" w:rsidRDefault="00B42B3B" w:rsidP="00A8267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Light"/>
          <w:sz w:val="24"/>
          <w:szCs w:val="24"/>
        </w:rPr>
      </w:pPr>
      <w:r w:rsidRPr="00A82678">
        <w:rPr>
          <w:rFonts w:ascii="Century Gothic" w:hAnsi="Century Gothic" w:cs="Calibri-Light"/>
          <w:sz w:val="24"/>
          <w:szCs w:val="24"/>
        </w:rPr>
        <w:t>They consist of social workers (truancy), psychologists, special educators, speech pathologists, behaviour</w:t>
      </w:r>
      <w:r w:rsidR="00A82678">
        <w:rPr>
          <w:rFonts w:ascii="Century Gothic" w:hAnsi="Century Gothic" w:cs="Calibri-Light"/>
          <w:sz w:val="24"/>
          <w:szCs w:val="24"/>
        </w:rPr>
        <w:t xml:space="preserve"> </w:t>
      </w:r>
      <w:r w:rsidRPr="00A82678">
        <w:rPr>
          <w:rFonts w:ascii="Century Gothic" w:hAnsi="Century Gothic" w:cs="Calibri-Light"/>
          <w:sz w:val="24"/>
          <w:szCs w:val="24"/>
        </w:rPr>
        <w:t>support coaches, Aboriginal services engagement officers and their managers.</w:t>
      </w:r>
    </w:p>
    <w:p w:rsidR="00A82678" w:rsidRDefault="00A82678" w:rsidP="00A82678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5D5B0A" w:rsidRDefault="005D5B0A" w:rsidP="00A82678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5D5B0A" w:rsidRPr="008065D5" w:rsidRDefault="005D5B0A" w:rsidP="00A82678">
      <w:pPr>
        <w:autoSpaceDE w:val="0"/>
        <w:autoSpaceDN w:val="0"/>
        <w:adjustRightInd w:val="0"/>
        <w:spacing w:after="0" w:line="240" w:lineRule="auto"/>
        <w:rPr>
          <w:rFonts w:ascii="Freestyle Script" w:hAnsi="Freestyle Script"/>
          <w:b/>
          <w:color w:val="7030A0"/>
          <w:sz w:val="72"/>
          <w:szCs w:val="72"/>
        </w:rPr>
      </w:pPr>
      <w:r w:rsidRPr="008065D5">
        <w:rPr>
          <w:rFonts w:ascii="Freestyle Script" w:eastAsia="Arial Unicode MS" w:hAnsi="Freestyle Script" w:cs="Arial Unicode MS"/>
          <w:b/>
          <w:color w:val="7030A0"/>
          <w:sz w:val="72"/>
          <w:szCs w:val="72"/>
        </w:rPr>
        <w:t xml:space="preserve">  The First Step to Success Is Attendance</w:t>
      </w:r>
    </w:p>
    <w:sectPr w:rsidR="005D5B0A" w:rsidRPr="008065D5" w:rsidSect="0060475E">
      <w:footerReference w:type="default" r:id="rId8"/>
      <w:pgSz w:w="11906" w:h="16838"/>
      <w:pgMar w:top="990" w:right="1440" w:bottom="45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5D5" w:rsidRDefault="008065D5" w:rsidP="008065D5">
      <w:pPr>
        <w:spacing w:after="0" w:line="240" w:lineRule="auto"/>
      </w:pPr>
      <w:r>
        <w:separator/>
      </w:r>
    </w:p>
  </w:endnote>
  <w:endnote w:type="continuationSeparator" w:id="0">
    <w:p w:rsidR="008065D5" w:rsidRDefault="008065D5" w:rsidP="00806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Light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5D5" w:rsidRDefault="0060475E">
    <w:pPr>
      <w:pStyle w:val="Foot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1809750</wp:posOffset>
              </wp:positionH>
              <wp:positionV relativeFrom="paragraph">
                <wp:posOffset>103505</wp:posOffset>
              </wp:positionV>
              <wp:extent cx="4638675" cy="29527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475E" w:rsidRDefault="0060475E">
                          <w:r>
                            <w:t>Version 3         Date: February 2023        Review: February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2.5pt;margin-top:8.15pt;width:365.2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KhIAIAAB0EAAAOAAAAZHJzL2Uyb0RvYy54bWysU9tu2zAMfR+wfxD0vjjxcqsRp+jSZRjQ&#10;XYB2H8DIcixMFjVJiZ19/Sg5TbPtbZgeBFIkD8lDanXbt5odpfMKTcknozFn0gislNmX/NvT9s2S&#10;Mx/AVKDRyJKfpOe369evVp0tZI4N6ko6RiDGF50teROCLbLMi0a24EdopSFjja6FQKrbZ5WDjtBb&#10;neXj8Tzr0FXWoZDe0+v9YOTrhF/XUoQvde1lYLrkVFtIt0v3Lt7ZegXF3oFtlDiXAf9QRQvKUNIL&#10;1D0EYAen/oJqlXDosQ4jgW2Gda2ETD1QN5PxH908NmBl6oXI8fZCk/9/sOLz8atjqip5PllwZqCl&#10;IT3JPrB32LM88tNZX5DboyXH0NMzzTn16u0Diu+eGdw0YPbyzjnsGgkV1TeJkdlV6IDjI8iu+4QV&#10;pYFDwATU166N5BEdjNBpTqfLbGIpgh6n87fL+WLGmSBbfjPLSY4poHiOts6HDxJbFoWSO5p9Qofj&#10;gw+D67NLTOZRq2qrtE6K2+822rEj0J5s0zmj/+amDetKTslnCdlgjCdoKFoVaI+1aku+HMcTw6GI&#10;bLw3VZIDKD3IVLQ2Z3oiIwM3od/15Bg522F1IqIcDvtK/4uEBt1Pzjra1ZL7HwdwkjP90RDZN5Pp&#10;NC53UqazRU6Ku7bsri1gBEGVPHA2iJuQPkSs1+AdDaVWia+XSs610g4mxs//JS75tZ68Xn71+hcA&#10;AAD//wMAUEsDBBQABgAIAAAAIQDihgto3gAAAAoBAAAPAAAAZHJzL2Rvd25yZXYueG1sTI9BT4NA&#10;FITvJv6HzTPxYuxSFIqUpVETjdfW/oAH+wqk7FvCbgv9925P9jiZycw3xWY2vTjT6DrLCpaLCARx&#10;bXXHjYL979dzBsJ5ZI29ZVJwIQeb8v6uwFzbibd03vlGhBJ2OSpovR9yKV3dkkG3sANx8A52NOiD&#10;HBupR5xCuellHEWpNNhxWGhxoM+W6uPuZBQcfqan5G2qvv1+tX1NP7BbVfai1OPD/L4G4Wn2/2G4&#10;4gd0KANTZU+snegVxFkSvvhgpC8groFomSQgKgVpnIEsC3l7ofwDAAD//wMAUEsBAi0AFAAGAAgA&#10;AAAhALaDOJL+AAAA4QEAABMAAAAAAAAAAAAAAAAAAAAAAFtDb250ZW50X1R5cGVzXS54bWxQSwEC&#10;LQAUAAYACAAAACEAOP0h/9YAAACUAQAACwAAAAAAAAAAAAAAAAAvAQAAX3JlbHMvLnJlbHNQSwEC&#10;LQAUAAYACAAAACEABcwyoSACAAAdBAAADgAAAAAAAAAAAAAAAAAuAgAAZHJzL2Uyb0RvYy54bWxQ&#10;SwECLQAUAAYACAAAACEA4oYLaN4AAAAKAQAADwAAAAAAAAAAAAAAAAB6BAAAZHJzL2Rvd25yZXYu&#10;eG1sUEsFBgAAAAAEAAQA8wAAAIUFAAAAAA==&#10;" stroked="f">
              <v:textbox>
                <w:txbxContent>
                  <w:p w:rsidR="0060475E" w:rsidRDefault="0060475E">
                    <w:r>
                      <w:t>Version 3         Date: February 2023        Review: February 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AU"/>
      </w:rPr>
      <w:drawing>
        <wp:anchor distT="0" distB="0" distL="0" distR="0" simplePos="0" relativeHeight="251659264" behindDoc="0" locked="0" layoutInCell="1" allowOverlap="1" wp14:anchorId="66B5EF02" wp14:editId="6C9F0C38">
          <wp:simplePos x="0" y="0"/>
          <wp:positionH relativeFrom="page">
            <wp:posOffset>295275</wp:posOffset>
          </wp:positionH>
          <wp:positionV relativeFrom="paragraph">
            <wp:posOffset>114300</wp:posOffset>
          </wp:positionV>
          <wp:extent cx="2155405" cy="443198"/>
          <wp:effectExtent l="0" t="0" r="0" b="0"/>
          <wp:wrapTopAndBottom/>
          <wp:docPr id="2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55405" cy="443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65D5">
      <w:tab/>
    </w:r>
    <w:r w:rsidR="008065D5">
      <w:tab/>
      <w:t xml:space="preserve">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5D5" w:rsidRDefault="008065D5" w:rsidP="008065D5">
      <w:pPr>
        <w:spacing w:after="0" w:line="240" w:lineRule="auto"/>
      </w:pPr>
      <w:r>
        <w:separator/>
      </w:r>
    </w:p>
  </w:footnote>
  <w:footnote w:type="continuationSeparator" w:id="0">
    <w:p w:rsidR="008065D5" w:rsidRDefault="008065D5" w:rsidP="00806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21AD"/>
    <w:multiLevelType w:val="hybridMultilevel"/>
    <w:tmpl w:val="0ED69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E40F8A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="Calibri-Light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832C1"/>
    <w:multiLevelType w:val="hybridMultilevel"/>
    <w:tmpl w:val="B97C41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87ABA"/>
    <w:multiLevelType w:val="hybridMultilevel"/>
    <w:tmpl w:val="D284C3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10B83"/>
    <w:multiLevelType w:val="hybridMultilevel"/>
    <w:tmpl w:val="6234D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C64E3"/>
    <w:multiLevelType w:val="hybridMultilevel"/>
    <w:tmpl w:val="2CD2D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E50E9"/>
    <w:multiLevelType w:val="hybridMultilevel"/>
    <w:tmpl w:val="25F69A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B1FFF"/>
    <w:multiLevelType w:val="hybridMultilevel"/>
    <w:tmpl w:val="5510BA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25CBE"/>
    <w:multiLevelType w:val="hybridMultilevel"/>
    <w:tmpl w:val="7B8A01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3B"/>
    <w:rsid w:val="00140391"/>
    <w:rsid w:val="002010EB"/>
    <w:rsid w:val="002B5E3B"/>
    <w:rsid w:val="004C5A7A"/>
    <w:rsid w:val="005D5B0A"/>
    <w:rsid w:val="0060475E"/>
    <w:rsid w:val="007A25BD"/>
    <w:rsid w:val="008065D5"/>
    <w:rsid w:val="00A82678"/>
    <w:rsid w:val="00AA08AE"/>
    <w:rsid w:val="00B42B3B"/>
    <w:rsid w:val="00C84308"/>
    <w:rsid w:val="00C9662D"/>
    <w:rsid w:val="00F15ED3"/>
    <w:rsid w:val="00F47091"/>
    <w:rsid w:val="00F95F55"/>
    <w:rsid w:val="00F9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4C126"/>
  <w15:chartTrackingRefBased/>
  <w15:docId w15:val="{5A181995-4277-4244-9805-7D46B267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3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2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7A25B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F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65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5D5"/>
  </w:style>
  <w:style w:type="paragraph" w:styleId="Footer">
    <w:name w:val="footer"/>
    <w:basedOn w:val="Normal"/>
    <w:link w:val="FooterChar"/>
    <w:uiPriority w:val="99"/>
    <w:unhideWhenUsed/>
    <w:rsid w:val="008065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7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Education</Company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Swift</dc:creator>
  <cp:keywords/>
  <dc:description/>
  <cp:lastModifiedBy>Jodie King</cp:lastModifiedBy>
  <cp:revision>4</cp:revision>
  <cp:lastPrinted>2023-03-22T01:24:00Z</cp:lastPrinted>
  <dcterms:created xsi:type="dcterms:W3CDTF">2023-03-06T04:10:00Z</dcterms:created>
  <dcterms:modified xsi:type="dcterms:W3CDTF">2023-03-22T01:24:00Z</dcterms:modified>
</cp:coreProperties>
</file>