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93352" w14:textId="77777777" w:rsidR="0010172A" w:rsidRPr="008819AF" w:rsidRDefault="0010172A" w:rsidP="0010172A">
      <w:pPr>
        <w:pStyle w:val="Default"/>
        <w:rPr>
          <w:sz w:val="22"/>
          <w:szCs w:val="22"/>
        </w:rPr>
      </w:pPr>
    </w:p>
    <w:p w14:paraId="5342B172" w14:textId="01856E8A" w:rsidR="0010172A" w:rsidRPr="008819AF" w:rsidRDefault="0010172A" w:rsidP="008819AF">
      <w:pPr>
        <w:pStyle w:val="Default"/>
        <w:jc w:val="right"/>
        <w:rPr>
          <w:color w:val="001F5F"/>
          <w:sz w:val="22"/>
          <w:szCs w:val="22"/>
        </w:rPr>
      </w:pPr>
      <w:r w:rsidRPr="008819AF">
        <w:rPr>
          <w:sz w:val="22"/>
          <w:szCs w:val="22"/>
        </w:rPr>
        <w:t xml:space="preserve"> </w:t>
      </w:r>
      <w:r w:rsidRPr="008819AF">
        <w:rPr>
          <w:color w:val="001F5F"/>
          <w:sz w:val="22"/>
          <w:szCs w:val="22"/>
        </w:rPr>
        <w:t>Developed &amp; endorsed by Governing Council, 202</w:t>
      </w:r>
      <w:r w:rsidR="008819AF" w:rsidRPr="008819AF">
        <w:rPr>
          <w:color w:val="001F5F"/>
          <w:sz w:val="22"/>
          <w:szCs w:val="22"/>
        </w:rPr>
        <w:t>6</w:t>
      </w:r>
    </w:p>
    <w:p w14:paraId="2F9E391D" w14:textId="77777777" w:rsidR="008819AF" w:rsidRPr="008819AF" w:rsidRDefault="008819AF" w:rsidP="008819AF">
      <w:pPr>
        <w:pStyle w:val="Default"/>
        <w:jc w:val="right"/>
        <w:rPr>
          <w:sz w:val="22"/>
          <w:szCs w:val="22"/>
        </w:rPr>
      </w:pPr>
    </w:p>
    <w:p w14:paraId="409E4864" w14:textId="77777777" w:rsidR="0010172A" w:rsidRPr="008819AF" w:rsidRDefault="0010172A" w:rsidP="0010172A">
      <w:pPr>
        <w:pStyle w:val="Default"/>
        <w:rPr>
          <w:sz w:val="22"/>
          <w:szCs w:val="22"/>
        </w:rPr>
      </w:pPr>
      <w:r w:rsidRPr="008819AF">
        <w:rPr>
          <w:sz w:val="22"/>
          <w:szCs w:val="22"/>
        </w:rPr>
        <w:t xml:space="preserve">This policy applies to all school events on and off-site. </w:t>
      </w:r>
    </w:p>
    <w:p w14:paraId="3877DB27" w14:textId="77777777" w:rsidR="008819AF" w:rsidRPr="008819AF" w:rsidRDefault="008819AF" w:rsidP="0010172A">
      <w:pPr>
        <w:pStyle w:val="Default"/>
        <w:rPr>
          <w:sz w:val="22"/>
          <w:szCs w:val="22"/>
        </w:rPr>
      </w:pPr>
    </w:p>
    <w:p w14:paraId="134C0656" w14:textId="6401E9EB" w:rsidR="0010172A" w:rsidRPr="008819AF" w:rsidRDefault="0010172A" w:rsidP="0010172A">
      <w:pPr>
        <w:pStyle w:val="Default"/>
        <w:rPr>
          <w:b/>
          <w:bCs/>
          <w:sz w:val="22"/>
          <w:szCs w:val="22"/>
        </w:rPr>
      </w:pPr>
      <w:r w:rsidRPr="008819AF">
        <w:rPr>
          <w:b/>
          <w:bCs/>
          <w:sz w:val="22"/>
          <w:szCs w:val="22"/>
        </w:rPr>
        <w:t xml:space="preserve">Rationale </w:t>
      </w:r>
    </w:p>
    <w:p w14:paraId="669BDB32" w14:textId="77777777" w:rsidR="0010172A" w:rsidRPr="008819AF" w:rsidRDefault="0010172A" w:rsidP="0010172A">
      <w:pPr>
        <w:pStyle w:val="Default"/>
        <w:rPr>
          <w:sz w:val="22"/>
          <w:szCs w:val="22"/>
        </w:rPr>
      </w:pPr>
      <w:r w:rsidRPr="008819AF">
        <w:rPr>
          <w:sz w:val="22"/>
          <w:szCs w:val="22"/>
        </w:rPr>
        <w:t xml:space="preserve">A balance of ultraviolet (UV) radiation exposure is important for health. Too much of the sun’s UV radiation can cause sunburn, skin and eye damage and skin cancer. Sun exposure in the first 10 years of life is a major factor in determining future skin cancer risk. Too little UV from the sun can lead to low vitamin D levels. Vitamin D is essential for healthy bones and muscles, and for general health. </w:t>
      </w:r>
    </w:p>
    <w:p w14:paraId="6B3C675E" w14:textId="77777777" w:rsidR="008819AF" w:rsidRPr="008819AF" w:rsidRDefault="008819AF" w:rsidP="0010172A">
      <w:pPr>
        <w:pStyle w:val="Default"/>
        <w:rPr>
          <w:sz w:val="22"/>
          <w:szCs w:val="22"/>
        </w:rPr>
      </w:pPr>
    </w:p>
    <w:p w14:paraId="0434F1B9" w14:textId="77777777" w:rsidR="0010172A" w:rsidRPr="008819AF" w:rsidRDefault="0010172A" w:rsidP="0010172A">
      <w:pPr>
        <w:pStyle w:val="Default"/>
        <w:rPr>
          <w:b/>
          <w:bCs/>
          <w:sz w:val="22"/>
          <w:szCs w:val="22"/>
        </w:rPr>
      </w:pPr>
      <w:r w:rsidRPr="008819AF">
        <w:rPr>
          <w:b/>
          <w:bCs/>
          <w:sz w:val="22"/>
          <w:szCs w:val="22"/>
        </w:rPr>
        <w:t xml:space="preserve">Objectives </w:t>
      </w:r>
    </w:p>
    <w:p w14:paraId="7E29F08A" w14:textId="77777777" w:rsidR="0010172A" w:rsidRPr="008819AF" w:rsidRDefault="0010172A" w:rsidP="0010172A">
      <w:pPr>
        <w:pStyle w:val="Default"/>
        <w:rPr>
          <w:sz w:val="22"/>
          <w:szCs w:val="22"/>
        </w:rPr>
      </w:pPr>
      <w:r w:rsidRPr="008819AF">
        <w:rPr>
          <w:sz w:val="22"/>
          <w:szCs w:val="22"/>
        </w:rPr>
        <w:t xml:space="preserve">The SunSmart Policy has been developed to: </w:t>
      </w:r>
    </w:p>
    <w:p w14:paraId="29FDD007" w14:textId="77777777" w:rsidR="0010172A" w:rsidRPr="008819AF" w:rsidRDefault="0010172A" w:rsidP="0010172A">
      <w:pPr>
        <w:pStyle w:val="Default"/>
        <w:rPr>
          <w:sz w:val="22"/>
          <w:szCs w:val="22"/>
        </w:rPr>
      </w:pPr>
      <w:r w:rsidRPr="008819AF">
        <w:rPr>
          <w:sz w:val="22"/>
          <w:szCs w:val="22"/>
        </w:rPr>
        <w:t xml:space="preserve">• encourage the entire school community to use a combination of sun protection measures whenever UV Index levels reach 3 and above. </w:t>
      </w:r>
    </w:p>
    <w:p w14:paraId="0922539E" w14:textId="77777777" w:rsidR="0010172A" w:rsidRPr="008819AF" w:rsidRDefault="0010172A" w:rsidP="0010172A">
      <w:pPr>
        <w:pStyle w:val="Default"/>
        <w:rPr>
          <w:sz w:val="22"/>
          <w:szCs w:val="22"/>
        </w:rPr>
      </w:pPr>
      <w:r w:rsidRPr="008819AF">
        <w:rPr>
          <w:sz w:val="22"/>
          <w:szCs w:val="22"/>
        </w:rPr>
        <w:t xml:space="preserve">• work towards a safe school environment that provides shade for students, staff and the school community at appropriate times. </w:t>
      </w:r>
    </w:p>
    <w:p w14:paraId="04EE9B49" w14:textId="77777777" w:rsidR="0010172A" w:rsidRPr="008819AF" w:rsidRDefault="0010172A" w:rsidP="0010172A">
      <w:pPr>
        <w:pStyle w:val="Default"/>
        <w:rPr>
          <w:sz w:val="22"/>
          <w:szCs w:val="22"/>
        </w:rPr>
      </w:pPr>
      <w:r w:rsidRPr="008819AF">
        <w:rPr>
          <w:sz w:val="22"/>
          <w:szCs w:val="22"/>
        </w:rPr>
        <w:t xml:space="preserve">• ensure all students and staff have some UV exposure for vitamin D. </w:t>
      </w:r>
    </w:p>
    <w:p w14:paraId="50C7EC8D" w14:textId="77777777" w:rsidR="0010172A" w:rsidRPr="008819AF" w:rsidRDefault="0010172A" w:rsidP="0010172A">
      <w:pPr>
        <w:pStyle w:val="Default"/>
        <w:rPr>
          <w:sz w:val="22"/>
          <w:szCs w:val="22"/>
        </w:rPr>
      </w:pPr>
      <w:r w:rsidRPr="008819AF">
        <w:rPr>
          <w:sz w:val="22"/>
          <w:szCs w:val="22"/>
        </w:rPr>
        <w:t xml:space="preserve">• assist students to be responsible for their own sun protection. </w:t>
      </w:r>
    </w:p>
    <w:p w14:paraId="20CABD6F" w14:textId="77777777" w:rsidR="0010172A" w:rsidRDefault="0010172A" w:rsidP="0010172A">
      <w:pPr>
        <w:pStyle w:val="Default"/>
        <w:rPr>
          <w:sz w:val="22"/>
          <w:szCs w:val="22"/>
        </w:rPr>
      </w:pPr>
      <w:r w:rsidRPr="008819AF">
        <w:rPr>
          <w:sz w:val="22"/>
          <w:szCs w:val="22"/>
        </w:rPr>
        <w:t xml:space="preserve">• ensure that families and new staff are informed of the school’s SunSmart policy. </w:t>
      </w:r>
    </w:p>
    <w:p w14:paraId="33E65DB7" w14:textId="77777777" w:rsidR="008A4C47" w:rsidRPr="008819AF" w:rsidRDefault="008A4C47" w:rsidP="0010172A">
      <w:pPr>
        <w:pStyle w:val="Default"/>
        <w:rPr>
          <w:sz w:val="22"/>
          <w:szCs w:val="22"/>
        </w:rPr>
      </w:pPr>
    </w:p>
    <w:p w14:paraId="40764125" w14:textId="57B17425" w:rsidR="0010172A" w:rsidRPr="0033049F" w:rsidRDefault="0010172A" w:rsidP="0010172A">
      <w:pPr>
        <w:pStyle w:val="Default"/>
        <w:rPr>
          <w:sz w:val="22"/>
          <w:szCs w:val="22"/>
        </w:rPr>
      </w:pPr>
      <w:r w:rsidRPr="0033049F">
        <w:rPr>
          <w:sz w:val="22"/>
          <w:szCs w:val="22"/>
        </w:rPr>
        <w:t xml:space="preserve">Staff are encouraged to access the daily local sun protection times </w:t>
      </w:r>
      <w:r w:rsidR="00380A74" w:rsidRPr="0033049F">
        <w:rPr>
          <w:sz w:val="22"/>
          <w:szCs w:val="22"/>
        </w:rPr>
        <w:t>each morning for our location using the free SunSmart Global UV app, Sun</w:t>
      </w:r>
      <w:r w:rsidR="00C6401F" w:rsidRPr="0033049F">
        <w:rPr>
          <w:sz w:val="22"/>
          <w:szCs w:val="22"/>
        </w:rPr>
        <w:t xml:space="preserve">Smart widget, myuv.com.au or the </w:t>
      </w:r>
      <w:r w:rsidRPr="0033049F">
        <w:rPr>
          <w:sz w:val="22"/>
          <w:szCs w:val="22"/>
        </w:rPr>
        <w:t>B</w:t>
      </w:r>
      <w:r w:rsidR="00C6401F" w:rsidRPr="0033049F">
        <w:rPr>
          <w:sz w:val="22"/>
          <w:szCs w:val="22"/>
        </w:rPr>
        <w:t>ureau of Mete</w:t>
      </w:r>
      <w:r w:rsidR="00DB28D3" w:rsidRPr="0033049F">
        <w:rPr>
          <w:sz w:val="22"/>
          <w:szCs w:val="22"/>
        </w:rPr>
        <w:t xml:space="preserve">orology website to </w:t>
      </w:r>
      <w:r w:rsidRPr="0033049F">
        <w:rPr>
          <w:sz w:val="22"/>
          <w:szCs w:val="22"/>
        </w:rPr>
        <w:t xml:space="preserve">support the implementation of </w:t>
      </w:r>
      <w:r w:rsidR="00DB28D3" w:rsidRPr="0033049F">
        <w:rPr>
          <w:sz w:val="22"/>
          <w:szCs w:val="22"/>
        </w:rPr>
        <w:t>sun protection at the school</w:t>
      </w:r>
      <w:r w:rsidRPr="0033049F">
        <w:rPr>
          <w:sz w:val="22"/>
          <w:szCs w:val="22"/>
        </w:rPr>
        <w:t xml:space="preserve">. The sun protection policy is implemented for Terms 1,3 and 4 and when UV levels are 3 and above for all outdoor school activities. A combination of sun protection measures </w:t>
      </w:r>
      <w:proofErr w:type="gramStart"/>
      <w:r w:rsidRPr="0033049F">
        <w:rPr>
          <w:sz w:val="22"/>
          <w:szCs w:val="22"/>
        </w:rPr>
        <w:t>are</w:t>
      </w:r>
      <w:proofErr w:type="gramEnd"/>
      <w:r w:rsidRPr="0033049F">
        <w:rPr>
          <w:sz w:val="22"/>
          <w:szCs w:val="22"/>
        </w:rPr>
        <w:t xml:space="preserve"> considered when planning outdoor events e.g. camps, excursions, sporting activities and swimming carnivals. </w:t>
      </w:r>
    </w:p>
    <w:p w14:paraId="2E436654" w14:textId="77777777" w:rsidR="008819AF" w:rsidRPr="008819AF" w:rsidRDefault="008819AF" w:rsidP="0010172A">
      <w:pPr>
        <w:pStyle w:val="Default"/>
        <w:rPr>
          <w:sz w:val="22"/>
          <w:szCs w:val="22"/>
        </w:rPr>
      </w:pPr>
    </w:p>
    <w:p w14:paraId="1A3A514A" w14:textId="37424479" w:rsidR="0010172A" w:rsidRDefault="0033049F" w:rsidP="008819AF">
      <w:pPr>
        <w:spacing w:after="0" w:line="240" w:lineRule="auto"/>
        <w:jc w:val="both"/>
        <w:rPr>
          <w:rFonts w:ascii="Rockford Sans" w:hAnsi="Rockford Sans"/>
        </w:rPr>
      </w:pPr>
      <w:r>
        <w:rPr>
          <w:rFonts w:ascii="Rockford Sans" w:hAnsi="Rockford Sans"/>
        </w:rPr>
        <w:t>Families and visitors</w:t>
      </w:r>
      <w:r w:rsidR="0010172A" w:rsidRPr="008819AF">
        <w:rPr>
          <w:rFonts w:ascii="Rockford Sans" w:hAnsi="Rockford Sans"/>
        </w:rPr>
        <w:t xml:space="preserve"> are encouraged to participate in SunSmart behaviours when attending or assisting outdoor school activities.</w:t>
      </w:r>
    </w:p>
    <w:p w14:paraId="00CE2013" w14:textId="77777777" w:rsidR="0033049F" w:rsidRPr="008819AF" w:rsidRDefault="0033049F" w:rsidP="008819AF">
      <w:pPr>
        <w:spacing w:after="0" w:line="240" w:lineRule="auto"/>
        <w:jc w:val="both"/>
        <w:rPr>
          <w:rFonts w:ascii="Rockford Sans" w:hAnsi="Rockford Sans"/>
        </w:rPr>
      </w:pPr>
    </w:p>
    <w:p w14:paraId="4F0F0DF8" w14:textId="6D10026F" w:rsidR="0010172A" w:rsidRPr="0033049F" w:rsidRDefault="0010172A" w:rsidP="0010172A">
      <w:pPr>
        <w:rPr>
          <w:rFonts w:ascii="Rockford Sans" w:hAnsi="Rockford Sans"/>
          <w:b/>
          <w:bCs/>
        </w:rPr>
      </w:pPr>
      <w:r w:rsidRPr="0033049F">
        <w:rPr>
          <w:rFonts w:ascii="Rockford Sans" w:hAnsi="Rockford Sans"/>
          <w:b/>
          <w:bCs/>
        </w:rPr>
        <w:t>Clothing</w:t>
      </w:r>
    </w:p>
    <w:p w14:paraId="0F97B1D9" w14:textId="77777777" w:rsidR="0010172A" w:rsidRPr="008819AF" w:rsidRDefault="0010172A" w:rsidP="0010172A">
      <w:pPr>
        <w:rPr>
          <w:rFonts w:ascii="Rockford Sans" w:hAnsi="Rockford Sans"/>
        </w:rPr>
      </w:pPr>
      <w:r w:rsidRPr="0033049F">
        <w:rPr>
          <w:rFonts w:ascii="Rockford Sans" w:hAnsi="Rockford Sans"/>
        </w:rPr>
        <w:t>Appropriate sun protective clothing is included in the school uniform/dress code and sports uniform. The clothing is cool, loose fitting and made of closely woven fabric. It includes shirts with collars and elbow length sleeves, longer-style dresses, shorts and t-shirts for outdoor swimming. Students who do not have appropriate sun protective clothing are asked to play in the COLA’s (covered outdoor learning areas).</w:t>
      </w:r>
    </w:p>
    <w:p w14:paraId="498E81A3" w14:textId="77777777" w:rsidR="0010172A" w:rsidRPr="008819AF" w:rsidRDefault="0010172A" w:rsidP="0010172A">
      <w:pPr>
        <w:rPr>
          <w:rFonts w:ascii="Rockford Sans" w:hAnsi="Rockford Sans"/>
          <w:b/>
          <w:bCs/>
        </w:rPr>
      </w:pPr>
      <w:r w:rsidRPr="008819AF">
        <w:rPr>
          <w:rFonts w:ascii="Rockford Sans" w:hAnsi="Rockford Sans"/>
          <w:b/>
          <w:bCs/>
        </w:rPr>
        <w:t>Sunscreen</w:t>
      </w:r>
    </w:p>
    <w:p w14:paraId="7B101FB4" w14:textId="20D0FD39" w:rsidR="0010172A" w:rsidRDefault="0010172A" w:rsidP="0010172A">
      <w:pPr>
        <w:rPr>
          <w:rFonts w:ascii="Rockford Sans" w:hAnsi="Rockford Sans"/>
        </w:rPr>
      </w:pPr>
      <w:r w:rsidRPr="008819AF">
        <w:rPr>
          <w:rFonts w:ascii="Rockford Sans" w:hAnsi="Rockford Sans"/>
        </w:rPr>
        <w:t xml:space="preserve">• The school supplies SPF </w:t>
      </w:r>
      <w:r w:rsidR="0060649C">
        <w:rPr>
          <w:rFonts w:ascii="Rockford Sans" w:hAnsi="Rockford Sans"/>
        </w:rPr>
        <w:t>50+</w:t>
      </w:r>
      <w:r w:rsidRPr="008819AF">
        <w:rPr>
          <w:rFonts w:ascii="Rockford Sans" w:hAnsi="Rockford Sans"/>
        </w:rPr>
        <w:t xml:space="preserve"> or higher broad</w:t>
      </w:r>
      <w:r w:rsidR="00750D35">
        <w:rPr>
          <w:rFonts w:ascii="Rockford Sans" w:hAnsi="Rockford Sans"/>
        </w:rPr>
        <w:t>-</w:t>
      </w:r>
      <w:r w:rsidRPr="008819AF">
        <w:rPr>
          <w:rFonts w:ascii="Rockford Sans" w:hAnsi="Rockford Sans"/>
        </w:rPr>
        <w:t>spectrum, water</w:t>
      </w:r>
      <w:r w:rsidR="00750D35">
        <w:rPr>
          <w:rFonts w:ascii="Rockford Sans" w:hAnsi="Rockford Sans"/>
        </w:rPr>
        <w:t>-</w:t>
      </w:r>
      <w:r w:rsidRPr="008819AF">
        <w:rPr>
          <w:rFonts w:ascii="Rockford Sans" w:hAnsi="Rockford Sans"/>
        </w:rPr>
        <w:t>resistant sunscreen for staff and student’s use.</w:t>
      </w:r>
      <w:r w:rsidR="00072EAD">
        <w:rPr>
          <w:rFonts w:ascii="Rockford Sans" w:hAnsi="Rockford Sans"/>
        </w:rPr>
        <w:t xml:space="preserve"> </w:t>
      </w:r>
    </w:p>
    <w:p w14:paraId="3851E7A2" w14:textId="1CC16BAB" w:rsidR="00822473" w:rsidRPr="00822473" w:rsidRDefault="00260A6B" w:rsidP="00822473">
      <w:pPr>
        <w:pStyle w:val="ListParagraph"/>
        <w:numPr>
          <w:ilvl w:val="0"/>
          <w:numId w:val="4"/>
        </w:numPr>
        <w:ind w:left="142" w:hanging="153"/>
        <w:rPr>
          <w:rFonts w:ascii="Rockford Sans" w:hAnsi="Rockford Sans"/>
        </w:rPr>
      </w:pPr>
      <w:r>
        <w:rPr>
          <w:rFonts w:ascii="Rockford Sans" w:hAnsi="Rockford Sans"/>
        </w:rPr>
        <w:lastRenderedPageBreak/>
        <w:t>Families with children who have sensitive skin are asked to provide a suitable SPF 50+ broad</w:t>
      </w:r>
      <w:r w:rsidR="00750D35">
        <w:rPr>
          <w:rFonts w:ascii="Rockford Sans" w:hAnsi="Rockford Sans"/>
        </w:rPr>
        <w:t>-</w:t>
      </w:r>
      <w:r>
        <w:rPr>
          <w:rFonts w:ascii="Rockford Sans" w:hAnsi="Rockford Sans"/>
        </w:rPr>
        <w:t xml:space="preserve"> spectrum, water</w:t>
      </w:r>
      <w:r w:rsidR="00750D35">
        <w:rPr>
          <w:rFonts w:ascii="Rockford Sans" w:hAnsi="Rockford Sans"/>
        </w:rPr>
        <w:t>-</w:t>
      </w:r>
      <w:r>
        <w:rPr>
          <w:rFonts w:ascii="Rockford Sans" w:hAnsi="Rockford Sans"/>
        </w:rPr>
        <w:t>resistant sunscreen for their child’s use.</w:t>
      </w:r>
    </w:p>
    <w:p w14:paraId="349D4642" w14:textId="4906C72C" w:rsidR="0010172A" w:rsidRPr="008819AF" w:rsidRDefault="0010172A" w:rsidP="0010172A">
      <w:pPr>
        <w:rPr>
          <w:rFonts w:ascii="Rockford Sans" w:hAnsi="Rockford Sans"/>
        </w:rPr>
      </w:pPr>
      <w:r w:rsidRPr="008819AF">
        <w:rPr>
          <w:rFonts w:ascii="Rockford Sans" w:hAnsi="Rockford Sans"/>
        </w:rPr>
        <w:t xml:space="preserve">• </w:t>
      </w:r>
      <w:r w:rsidR="00750D35">
        <w:rPr>
          <w:rFonts w:ascii="Rockford Sans" w:hAnsi="Rockford Sans"/>
        </w:rPr>
        <w:t xml:space="preserve">Students are reminded to apply sunscreen before going outdoors. </w:t>
      </w:r>
    </w:p>
    <w:p w14:paraId="109D3436" w14:textId="77777777" w:rsidR="0010172A" w:rsidRPr="008819AF" w:rsidRDefault="0010172A" w:rsidP="0010172A">
      <w:pPr>
        <w:rPr>
          <w:rFonts w:ascii="Rockford Sans" w:hAnsi="Rockford Sans"/>
          <w:b/>
          <w:bCs/>
        </w:rPr>
      </w:pPr>
      <w:r w:rsidRPr="008819AF">
        <w:rPr>
          <w:rFonts w:ascii="Rockford Sans" w:hAnsi="Rockford Sans"/>
          <w:b/>
          <w:bCs/>
        </w:rPr>
        <w:t>Hats</w:t>
      </w:r>
    </w:p>
    <w:p w14:paraId="79E8B41C" w14:textId="31C76912" w:rsidR="0010172A" w:rsidRPr="008819AF" w:rsidRDefault="0010172A" w:rsidP="0010172A">
      <w:pPr>
        <w:rPr>
          <w:rFonts w:ascii="Rockford Sans" w:hAnsi="Rockford Sans"/>
        </w:rPr>
      </w:pPr>
      <w:r w:rsidRPr="008819AF">
        <w:rPr>
          <w:rFonts w:ascii="Rockford Sans" w:hAnsi="Rockford Sans"/>
        </w:rPr>
        <w:t xml:space="preserve">All students and staff are required to wear hats that protect their face, neck and ears </w:t>
      </w:r>
      <w:r w:rsidR="00E425B0" w:rsidRPr="008819AF">
        <w:rPr>
          <w:rFonts w:ascii="Rockford Sans" w:hAnsi="Rockford Sans"/>
        </w:rPr>
        <w:t>e.g.,</w:t>
      </w:r>
      <w:r w:rsidRPr="008819AF">
        <w:rPr>
          <w:rFonts w:ascii="Rockford Sans" w:hAnsi="Rockford Sans"/>
        </w:rPr>
        <w:t xml:space="preserve"> legionnaire, broad brimmed or bucket hats, whenever they are outside in Terms 1, 3 &amp; 4 and when UV levels are 3 and above. Baseball or peak caps are not acceptable.</w:t>
      </w:r>
    </w:p>
    <w:p w14:paraId="6F5294B9" w14:textId="77777777" w:rsidR="0010172A" w:rsidRPr="008819AF" w:rsidRDefault="0010172A" w:rsidP="0010172A">
      <w:pPr>
        <w:rPr>
          <w:rFonts w:ascii="Rockford Sans" w:hAnsi="Rockford Sans"/>
        </w:rPr>
      </w:pPr>
      <w:r w:rsidRPr="008819AF">
        <w:rPr>
          <w:rFonts w:ascii="Rockford Sans" w:hAnsi="Rockford Sans"/>
        </w:rPr>
        <w:t>Students who do not have appropriate hats are asked to play in the COLA’s (covered outdoor learning areas).</w:t>
      </w:r>
    </w:p>
    <w:p w14:paraId="4E207577" w14:textId="77777777" w:rsidR="0010172A" w:rsidRPr="008819AF" w:rsidRDefault="0010172A" w:rsidP="0010172A">
      <w:pPr>
        <w:rPr>
          <w:rFonts w:ascii="Rockford Sans" w:hAnsi="Rockford Sans"/>
          <w:b/>
          <w:bCs/>
        </w:rPr>
      </w:pPr>
      <w:r w:rsidRPr="008819AF">
        <w:rPr>
          <w:rFonts w:ascii="Rockford Sans" w:hAnsi="Rockford Sans"/>
          <w:b/>
          <w:bCs/>
        </w:rPr>
        <w:t>Shade</w:t>
      </w:r>
    </w:p>
    <w:p w14:paraId="4E474499" w14:textId="77777777" w:rsidR="0010172A" w:rsidRPr="008819AF" w:rsidRDefault="0010172A" w:rsidP="0010172A">
      <w:pPr>
        <w:rPr>
          <w:rFonts w:ascii="Rockford Sans" w:hAnsi="Rockford Sans"/>
        </w:rPr>
      </w:pPr>
      <w:r w:rsidRPr="008819AF">
        <w:rPr>
          <w:rFonts w:ascii="Rockford Sans" w:hAnsi="Rockford Sans"/>
        </w:rPr>
        <w:t>• A shade audit is conducted regularly to determine the current availability and quality of shade.</w:t>
      </w:r>
    </w:p>
    <w:p w14:paraId="1F1F90C7" w14:textId="7110040D" w:rsidR="0010172A" w:rsidRPr="008819AF" w:rsidRDefault="0010172A" w:rsidP="0010172A">
      <w:pPr>
        <w:rPr>
          <w:rFonts w:ascii="Rockford Sans" w:hAnsi="Rockford Sans"/>
        </w:rPr>
      </w:pPr>
      <w:r w:rsidRPr="008819AF">
        <w:rPr>
          <w:rFonts w:ascii="Rockford Sans" w:hAnsi="Rockford Sans"/>
        </w:rPr>
        <w:t xml:space="preserve">• The school council makes sure there is a sufficient number of shelters and trees providing shade in the school grounds, particularly in areas where students congregate </w:t>
      </w:r>
      <w:r w:rsidR="00E425B0" w:rsidRPr="008819AF">
        <w:rPr>
          <w:rFonts w:ascii="Rockford Sans" w:hAnsi="Rockford Sans"/>
        </w:rPr>
        <w:t>e.g.,</w:t>
      </w:r>
      <w:r w:rsidRPr="008819AF">
        <w:rPr>
          <w:rFonts w:ascii="Rockford Sans" w:hAnsi="Rockford Sans"/>
        </w:rPr>
        <w:t xml:space="preserve"> outdoor lesson areas and popular play areas.</w:t>
      </w:r>
    </w:p>
    <w:p w14:paraId="1901EB0D" w14:textId="77777777" w:rsidR="0010172A" w:rsidRPr="008819AF" w:rsidRDefault="0010172A" w:rsidP="0010172A">
      <w:pPr>
        <w:rPr>
          <w:rFonts w:ascii="Rockford Sans" w:hAnsi="Rockford Sans"/>
        </w:rPr>
      </w:pPr>
      <w:r w:rsidRPr="008819AF">
        <w:rPr>
          <w:rFonts w:ascii="Rockford Sans" w:hAnsi="Rockford Sans"/>
        </w:rPr>
        <w:t>• The availability of shade is considered when planning excursions and all other outdoor activities.</w:t>
      </w:r>
    </w:p>
    <w:p w14:paraId="79A31382" w14:textId="77777777" w:rsidR="0010172A" w:rsidRPr="008819AF" w:rsidRDefault="0010172A" w:rsidP="0010172A">
      <w:pPr>
        <w:rPr>
          <w:rFonts w:ascii="Rockford Sans" w:hAnsi="Rockford Sans"/>
        </w:rPr>
      </w:pPr>
      <w:r w:rsidRPr="008819AF">
        <w:rPr>
          <w:rFonts w:ascii="Rockford Sans" w:hAnsi="Rockford Sans"/>
        </w:rPr>
        <w:t>• In consultation with the school council, shade provision is considered in plans for future buildings and grounds.</w:t>
      </w:r>
    </w:p>
    <w:p w14:paraId="00304E81" w14:textId="77777777" w:rsidR="0010172A" w:rsidRPr="008819AF" w:rsidRDefault="0010172A" w:rsidP="0010172A">
      <w:pPr>
        <w:rPr>
          <w:rFonts w:ascii="Rockford Sans" w:hAnsi="Rockford Sans"/>
        </w:rPr>
      </w:pPr>
      <w:r w:rsidRPr="008819AF">
        <w:rPr>
          <w:rFonts w:ascii="Rockford Sans" w:hAnsi="Rockford Sans"/>
        </w:rPr>
        <w:t>• Students are encouraged to use available areas of shade when outside.</w:t>
      </w:r>
    </w:p>
    <w:p w14:paraId="1E11B674" w14:textId="3B9C379C" w:rsidR="0010172A" w:rsidRPr="008819AF" w:rsidRDefault="0010172A" w:rsidP="007701B3">
      <w:pPr>
        <w:rPr>
          <w:rFonts w:ascii="Rockford Sans" w:hAnsi="Rockford Sans"/>
        </w:rPr>
      </w:pPr>
      <w:r w:rsidRPr="008819AF">
        <w:rPr>
          <w:rFonts w:ascii="Rockford Sans" w:hAnsi="Rockford Sans"/>
        </w:rPr>
        <w:t>• Students who do not have appropriate hats or clothing are asked to play in the Covered Outdoor Learning Areas (COLA).</w:t>
      </w:r>
    </w:p>
    <w:p w14:paraId="33DC5BCB" w14:textId="5572541D" w:rsidR="007701B3" w:rsidRPr="008819AF" w:rsidRDefault="007701B3" w:rsidP="007701B3">
      <w:pPr>
        <w:rPr>
          <w:rFonts w:ascii="Rockford Sans" w:hAnsi="Rockford Sans"/>
          <w:b/>
          <w:bCs/>
        </w:rPr>
      </w:pPr>
      <w:r w:rsidRPr="008819AF">
        <w:rPr>
          <w:rFonts w:ascii="Rockford Sans" w:hAnsi="Rockford Sans"/>
          <w:b/>
          <w:bCs/>
        </w:rPr>
        <w:t>Sunglasses</w:t>
      </w:r>
    </w:p>
    <w:p w14:paraId="27BA429B" w14:textId="083C232B" w:rsidR="007701B3" w:rsidRPr="008819AF" w:rsidRDefault="007701B3" w:rsidP="007701B3">
      <w:pPr>
        <w:rPr>
          <w:rFonts w:ascii="Rockford Sans" w:hAnsi="Rockford Sans"/>
        </w:rPr>
      </w:pPr>
      <w:r w:rsidRPr="008819AF">
        <w:rPr>
          <w:rFonts w:ascii="Rockford Sans" w:hAnsi="Rockford Sans"/>
        </w:rPr>
        <w:t>Students and staff are encouraged to wear close fitting, wraparound sunglasses that meet the Australian Standard AS/NZS 1067.1:2016 (Sunglasses: lens category two, three or four) and cover as much of the eye area as possible</w:t>
      </w:r>
      <w:r w:rsidR="009E1714">
        <w:rPr>
          <w:rFonts w:ascii="Rockford Sans" w:hAnsi="Rockford Sans"/>
        </w:rPr>
        <w:t xml:space="preserve">. </w:t>
      </w:r>
      <w:r w:rsidRPr="008819AF">
        <w:rPr>
          <w:rFonts w:ascii="Rockford Sans" w:hAnsi="Rockford Sans"/>
        </w:rPr>
        <w:t>Novelty tinted glasses do not protect against UV radiation and are not recommended.</w:t>
      </w:r>
    </w:p>
    <w:p w14:paraId="43CDAE87" w14:textId="77777777" w:rsidR="009E1714" w:rsidRDefault="009E1714" w:rsidP="007701B3">
      <w:pPr>
        <w:rPr>
          <w:rFonts w:ascii="Rockford Sans" w:hAnsi="Rockford Sans"/>
          <w:b/>
          <w:bCs/>
        </w:rPr>
      </w:pPr>
    </w:p>
    <w:p w14:paraId="04C2C1C6" w14:textId="77777777" w:rsidR="00AB3A37" w:rsidRDefault="00AB3A37" w:rsidP="007701B3">
      <w:pPr>
        <w:rPr>
          <w:rFonts w:ascii="Rockford Sans" w:hAnsi="Rockford Sans"/>
          <w:b/>
          <w:bCs/>
        </w:rPr>
      </w:pPr>
    </w:p>
    <w:p w14:paraId="2F99EF34" w14:textId="061DE458" w:rsidR="007701B3" w:rsidRPr="008819AF" w:rsidRDefault="007701B3" w:rsidP="007701B3">
      <w:pPr>
        <w:rPr>
          <w:rFonts w:ascii="Rockford Sans" w:hAnsi="Rockford Sans"/>
          <w:b/>
          <w:bCs/>
        </w:rPr>
      </w:pPr>
      <w:r w:rsidRPr="008819AF">
        <w:rPr>
          <w:rFonts w:ascii="Rockford Sans" w:hAnsi="Rockford Sans"/>
          <w:b/>
          <w:bCs/>
        </w:rPr>
        <w:lastRenderedPageBreak/>
        <w:t>Curriculum</w:t>
      </w:r>
    </w:p>
    <w:p w14:paraId="3F7A6EE3" w14:textId="77777777" w:rsidR="007701B3" w:rsidRPr="008819AF" w:rsidRDefault="007701B3" w:rsidP="007701B3">
      <w:pPr>
        <w:rPr>
          <w:rFonts w:ascii="Rockford Sans" w:hAnsi="Rockford Sans"/>
        </w:rPr>
      </w:pPr>
      <w:r w:rsidRPr="008819AF">
        <w:rPr>
          <w:rFonts w:ascii="Rockford Sans" w:hAnsi="Rockford Sans"/>
        </w:rPr>
        <w:t>• Programs on skin cancer prevention and vitamin D are included in the curriculum for all year levels.</w:t>
      </w:r>
    </w:p>
    <w:p w14:paraId="56FCE1DD" w14:textId="77777777" w:rsidR="007701B3" w:rsidRPr="008819AF" w:rsidRDefault="007701B3" w:rsidP="007701B3">
      <w:pPr>
        <w:rPr>
          <w:rFonts w:ascii="Rockford Sans" w:hAnsi="Rockford Sans"/>
        </w:rPr>
      </w:pPr>
      <w:r w:rsidRPr="008819AF">
        <w:rPr>
          <w:rFonts w:ascii="Rockford Sans" w:hAnsi="Rockford Sans"/>
        </w:rPr>
        <w:t>• Outdoor activities are scheduled to minimize exposure to peak UV radiation where possible.</w:t>
      </w:r>
    </w:p>
    <w:p w14:paraId="3E71CE9A" w14:textId="77777777" w:rsidR="007701B3" w:rsidRPr="008819AF" w:rsidRDefault="007701B3" w:rsidP="007701B3">
      <w:pPr>
        <w:rPr>
          <w:rFonts w:ascii="Rockford Sans" w:hAnsi="Rockford Sans"/>
        </w:rPr>
      </w:pPr>
      <w:r w:rsidRPr="008819AF">
        <w:rPr>
          <w:rFonts w:ascii="Rockford Sans" w:hAnsi="Rockford Sans"/>
        </w:rPr>
        <w:t xml:space="preserve">• A combination of sun protection measures </w:t>
      </w:r>
      <w:proofErr w:type="gramStart"/>
      <w:r w:rsidRPr="008819AF">
        <w:rPr>
          <w:rFonts w:ascii="Rockford Sans" w:hAnsi="Rockford Sans"/>
        </w:rPr>
        <w:t>are</w:t>
      </w:r>
      <w:proofErr w:type="gramEnd"/>
      <w:r w:rsidRPr="008819AF">
        <w:rPr>
          <w:rFonts w:ascii="Rockford Sans" w:hAnsi="Rockford Sans"/>
        </w:rPr>
        <w:t xml:space="preserve"> considered when planning outdoor activities such as excursion and water-based activities.</w:t>
      </w:r>
    </w:p>
    <w:p w14:paraId="2F0FB254" w14:textId="77777777" w:rsidR="007701B3" w:rsidRPr="008819AF" w:rsidRDefault="007701B3" w:rsidP="007701B3">
      <w:pPr>
        <w:rPr>
          <w:rFonts w:ascii="Rockford Sans" w:hAnsi="Rockford Sans"/>
        </w:rPr>
      </w:pPr>
      <w:r w:rsidRPr="008819AF">
        <w:rPr>
          <w:rFonts w:ascii="Rockford Sans" w:hAnsi="Rockford Sans"/>
        </w:rPr>
        <w:t>• Sports days are held on the last day of Term 1 and a combination of sun protection measures are implemented in line with this policy. Other outdoor events are held during term 2 or earlier in the day where practical.</w:t>
      </w:r>
    </w:p>
    <w:p w14:paraId="083905D4" w14:textId="55162961" w:rsidR="007701B3" w:rsidRPr="008819AF" w:rsidRDefault="007701B3" w:rsidP="007701B3">
      <w:pPr>
        <w:rPr>
          <w:rFonts w:ascii="Rockford Sans" w:hAnsi="Rockford Sans"/>
        </w:rPr>
      </w:pPr>
      <w:r w:rsidRPr="008819AF">
        <w:rPr>
          <w:rFonts w:ascii="Rockford Sans" w:hAnsi="Rockford Sans"/>
        </w:rPr>
        <w:t xml:space="preserve">• SunSmart behaviour is regularly reinforced and promoted to the whole school community through newsletters, </w:t>
      </w:r>
      <w:r w:rsidR="005C46CD">
        <w:rPr>
          <w:rFonts w:ascii="Rockford Sans" w:hAnsi="Rockford Sans"/>
        </w:rPr>
        <w:t>Seesaw</w:t>
      </w:r>
      <w:r w:rsidRPr="008819AF">
        <w:rPr>
          <w:rFonts w:ascii="Rockford Sans" w:hAnsi="Rockford Sans"/>
        </w:rPr>
        <w:t>, parent meetings, staff meetings, school assemblies, student and teacher activities and in enrolment packs.</w:t>
      </w:r>
    </w:p>
    <w:p w14:paraId="0EA14A2B" w14:textId="77777777" w:rsidR="007701B3" w:rsidRPr="008819AF" w:rsidRDefault="007701B3" w:rsidP="007701B3">
      <w:pPr>
        <w:rPr>
          <w:rFonts w:ascii="Rockford Sans" w:hAnsi="Rockford Sans"/>
        </w:rPr>
      </w:pPr>
      <w:r w:rsidRPr="008819AF">
        <w:rPr>
          <w:rFonts w:ascii="Rockford Sans" w:hAnsi="Rockford Sans"/>
        </w:rPr>
        <w:t>Staff WHS and role modelling</w:t>
      </w:r>
    </w:p>
    <w:p w14:paraId="5CA71748" w14:textId="77777777" w:rsidR="007701B3" w:rsidRPr="008819AF" w:rsidRDefault="007701B3" w:rsidP="007701B3">
      <w:pPr>
        <w:rPr>
          <w:rFonts w:ascii="Rockford Sans" w:hAnsi="Rockford Sans"/>
        </w:rPr>
      </w:pPr>
      <w:r w:rsidRPr="008819AF">
        <w:rPr>
          <w:rFonts w:ascii="Rockford Sans" w:hAnsi="Rockford Sans"/>
        </w:rPr>
        <w:t>As part of WHS UV risk controls and role modelling, when the UV is 3 and above staff will:</w:t>
      </w:r>
    </w:p>
    <w:p w14:paraId="1134FFD3" w14:textId="77777777" w:rsidR="007701B3" w:rsidRPr="008819AF" w:rsidRDefault="007701B3" w:rsidP="007701B3">
      <w:pPr>
        <w:rPr>
          <w:rFonts w:ascii="Rockford Sans" w:hAnsi="Rockford Sans"/>
        </w:rPr>
      </w:pPr>
      <w:r w:rsidRPr="008819AF">
        <w:rPr>
          <w:rFonts w:ascii="Rockford Sans" w:hAnsi="Rockford Sans"/>
        </w:rPr>
        <w:t>• wear sun protective hats, clothing and sunglasses when outside</w:t>
      </w:r>
    </w:p>
    <w:p w14:paraId="3946ECE3" w14:textId="27044A0F" w:rsidR="007701B3" w:rsidRPr="008819AF" w:rsidRDefault="007701B3" w:rsidP="007701B3">
      <w:pPr>
        <w:rPr>
          <w:rFonts w:ascii="Rockford Sans" w:hAnsi="Rockford Sans"/>
        </w:rPr>
      </w:pPr>
      <w:r w:rsidRPr="008819AF">
        <w:rPr>
          <w:rFonts w:ascii="Rockford Sans" w:hAnsi="Rockford Sans"/>
        </w:rPr>
        <w:t xml:space="preserve">• apply SPF </w:t>
      </w:r>
      <w:r w:rsidR="006969EC">
        <w:rPr>
          <w:rFonts w:ascii="Rockford Sans" w:hAnsi="Rockford Sans"/>
        </w:rPr>
        <w:t>50+</w:t>
      </w:r>
      <w:r w:rsidRPr="008819AF">
        <w:rPr>
          <w:rFonts w:ascii="Rockford Sans" w:hAnsi="Rockford Sans"/>
        </w:rPr>
        <w:t xml:space="preserve"> or higher broad</w:t>
      </w:r>
      <w:r w:rsidR="00DC31E7">
        <w:rPr>
          <w:rFonts w:ascii="Rockford Sans" w:hAnsi="Rockford Sans"/>
        </w:rPr>
        <w:t>-</w:t>
      </w:r>
      <w:r w:rsidRPr="008819AF">
        <w:rPr>
          <w:rFonts w:ascii="Rockford Sans" w:hAnsi="Rockford Sans"/>
        </w:rPr>
        <w:t>spectrum, water</w:t>
      </w:r>
      <w:r w:rsidR="00DC31E7">
        <w:rPr>
          <w:rFonts w:ascii="Rockford Sans" w:hAnsi="Rockford Sans"/>
        </w:rPr>
        <w:t>-</w:t>
      </w:r>
      <w:r w:rsidRPr="008819AF">
        <w:rPr>
          <w:rFonts w:ascii="Rockford Sans" w:hAnsi="Rockford Sans"/>
        </w:rPr>
        <w:t>resistant sunscreen</w:t>
      </w:r>
    </w:p>
    <w:p w14:paraId="70FA92E2" w14:textId="77777777" w:rsidR="007701B3" w:rsidRPr="008819AF" w:rsidRDefault="007701B3" w:rsidP="007701B3">
      <w:pPr>
        <w:rPr>
          <w:rFonts w:ascii="Rockford Sans" w:hAnsi="Rockford Sans"/>
        </w:rPr>
      </w:pPr>
      <w:r w:rsidRPr="008819AF">
        <w:rPr>
          <w:rFonts w:ascii="Rockford Sans" w:hAnsi="Rockford Sans"/>
        </w:rPr>
        <w:t>• seek shade whenever possible.</w:t>
      </w:r>
    </w:p>
    <w:p w14:paraId="57E1E0CF" w14:textId="77777777" w:rsidR="007701B3" w:rsidRPr="008819AF" w:rsidRDefault="007701B3" w:rsidP="007701B3">
      <w:pPr>
        <w:rPr>
          <w:rFonts w:ascii="Rockford Sans" w:hAnsi="Rockford Sans"/>
        </w:rPr>
      </w:pPr>
      <w:r w:rsidRPr="008819AF">
        <w:rPr>
          <w:rFonts w:ascii="Rockford Sans" w:hAnsi="Rockford Sans"/>
        </w:rPr>
        <w:t>The school council and staff regularly monitor and review the effectiveness of the sun protection policy (at least every three years) and revise the policy when required.</w:t>
      </w:r>
    </w:p>
    <w:p w14:paraId="2F146C36" w14:textId="26AC1F98" w:rsidR="57C64861" w:rsidRPr="008819AF" w:rsidRDefault="007701B3" w:rsidP="007701B3">
      <w:pPr>
        <w:rPr>
          <w:rFonts w:ascii="Rockford Sans" w:hAnsi="Rockford Sans"/>
        </w:rPr>
      </w:pPr>
      <w:r w:rsidRPr="008819AF">
        <w:rPr>
          <w:rFonts w:ascii="Rockford Sans" w:hAnsi="Rockford Sans"/>
        </w:rPr>
        <w:t>Policy review: August 202</w:t>
      </w:r>
      <w:r w:rsidR="00D74DD5">
        <w:rPr>
          <w:rFonts w:ascii="Rockford Sans" w:hAnsi="Rockford Sans"/>
        </w:rPr>
        <w:t>9</w:t>
      </w:r>
    </w:p>
    <w:p w14:paraId="52838C01" w14:textId="7A1CB920" w:rsidR="57C64861" w:rsidRPr="008819AF" w:rsidRDefault="57C64861" w:rsidP="57C64861">
      <w:pPr>
        <w:rPr>
          <w:rFonts w:ascii="Rockford Sans" w:hAnsi="Rockford Sans"/>
        </w:rPr>
      </w:pPr>
    </w:p>
    <w:p w14:paraId="3E2A6F09" w14:textId="47F3461F" w:rsidR="57C64861" w:rsidRPr="008819AF" w:rsidRDefault="57C64861" w:rsidP="57C64861">
      <w:pPr>
        <w:rPr>
          <w:rFonts w:ascii="Rockford Sans" w:hAnsi="Rockford Sans"/>
        </w:rPr>
      </w:pPr>
    </w:p>
    <w:p w14:paraId="017266CC" w14:textId="1B0F2659" w:rsidR="57C64861" w:rsidRPr="008819AF" w:rsidRDefault="57C64861" w:rsidP="57C64861">
      <w:pPr>
        <w:rPr>
          <w:rFonts w:ascii="Rockford Sans" w:hAnsi="Rockford Sans"/>
        </w:rPr>
      </w:pPr>
    </w:p>
    <w:p w14:paraId="04C1B9B5" w14:textId="104458EF" w:rsidR="57C64861" w:rsidRPr="008819AF" w:rsidRDefault="57C64861" w:rsidP="57C64861">
      <w:pPr>
        <w:rPr>
          <w:rFonts w:ascii="Rockford Sans" w:hAnsi="Rockford Sans"/>
        </w:rPr>
      </w:pPr>
    </w:p>
    <w:p w14:paraId="323A523D" w14:textId="680BAC7E" w:rsidR="57C64861" w:rsidRPr="008819AF" w:rsidRDefault="57C64861" w:rsidP="57C64861">
      <w:pPr>
        <w:rPr>
          <w:rFonts w:ascii="Rockford Sans" w:hAnsi="Rockford Sans"/>
        </w:rPr>
      </w:pPr>
    </w:p>
    <w:p w14:paraId="1691D2F2" w14:textId="34C719DA" w:rsidR="57C64861" w:rsidRPr="008819AF" w:rsidRDefault="57C64861" w:rsidP="57C64861">
      <w:pPr>
        <w:rPr>
          <w:rFonts w:ascii="Rockford Sans" w:hAnsi="Rockford Sans"/>
        </w:rPr>
      </w:pPr>
    </w:p>
    <w:p w14:paraId="149EB13C" w14:textId="74B116B0" w:rsidR="57C64861" w:rsidRPr="008819AF" w:rsidRDefault="57C64861" w:rsidP="57C64861">
      <w:pPr>
        <w:rPr>
          <w:rFonts w:ascii="Rockford Sans" w:hAnsi="Rockford Sans"/>
        </w:rPr>
      </w:pPr>
    </w:p>
    <w:p w14:paraId="2B3F9A3B" w14:textId="684A06D2" w:rsidR="57C64861" w:rsidRPr="008819AF" w:rsidRDefault="57C64861" w:rsidP="57C64861">
      <w:pPr>
        <w:rPr>
          <w:rFonts w:ascii="Rockford Sans" w:hAnsi="Rockford Sans"/>
        </w:rPr>
      </w:pPr>
    </w:p>
    <w:p w14:paraId="500DCC11" w14:textId="27A9C646" w:rsidR="57C64861" w:rsidRPr="008819AF" w:rsidRDefault="57C64861" w:rsidP="57C64861">
      <w:pPr>
        <w:rPr>
          <w:rFonts w:ascii="Rockford Sans" w:hAnsi="Rockford Sans"/>
        </w:rPr>
      </w:pPr>
    </w:p>
    <w:p w14:paraId="768278EF" w14:textId="6E437BD2" w:rsidR="57C64861" w:rsidRPr="008819AF" w:rsidRDefault="57C64861" w:rsidP="57C64861">
      <w:pPr>
        <w:rPr>
          <w:rFonts w:ascii="Rockford Sans" w:hAnsi="Rockford Sans"/>
        </w:rPr>
      </w:pPr>
    </w:p>
    <w:p w14:paraId="034144E1" w14:textId="6C681FC6" w:rsidR="2A4B2592" w:rsidRPr="008819AF" w:rsidRDefault="2A4B2592" w:rsidP="71DE1604">
      <w:pPr>
        <w:rPr>
          <w:rFonts w:ascii="Rockford Sans" w:hAnsi="Rockford Sans"/>
        </w:rPr>
      </w:pPr>
      <w:r w:rsidRPr="008819AF">
        <w:rPr>
          <w:rFonts w:ascii="Rockford Sans" w:hAnsi="Rockford Sans"/>
        </w:rPr>
        <w:t xml:space="preserve">                                                       </w:t>
      </w:r>
    </w:p>
    <w:sectPr w:rsidR="2A4B2592" w:rsidRPr="008819AF" w:rsidSect="003C468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284"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EBB86" w14:textId="77777777" w:rsidR="000B6274" w:rsidRDefault="000B6274" w:rsidP="00362F2D">
      <w:pPr>
        <w:spacing w:after="0" w:line="240" w:lineRule="auto"/>
      </w:pPr>
      <w:r>
        <w:separator/>
      </w:r>
    </w:p>
  </w:endnote>
  <w:endnote w:type="continuationSeparator" w:id="0">
    <w:p w14:paraId="51A94D62" w14:textId="77777777" w:rsidR="000B6274" w:rsidRDefault="000B6274" w:rsidP="00362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ockford Sans">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068A5" w14:textId="77777777" w:rsidR="006824E5" w:rsidRDefault="00682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09670" w14:textId="3BCBC02C" w:rsidR="00362F2D" w:rsidRDefault="003C4685">
    <w:pPr>
      <w:pStyle w:val="Footer"/>
    </w:pPr>
    <w:r>
      <w:rPr>
        <w:noProof/>
      </w:rPr>
      <w:drawing>
        <wp:anchor distT="0" distB="0" distL="114300" distR="114300" simplePos="0" relativeHeight="251660288" behindDoc="1" locked="0" layoutInCell="1" allowOverlap="1" wp14:anchorId="129824CA" wp14:editId="01A413C7">
          <wp:simplePos x="0" y="0"/>
          <wp:positionH relativeFrom="page">
            <wp:posOffset>-35491</wp:posOffset>
          </wp:positionH>
          <wp:positionV relativeFrom="paragraph">
            <wp:posOffset>-405936</wp:posOffset>
          </wp:positionV>
          <wp:extent cx="7553960" cy="1009015"/>
          <wp:effectExtent l="0" t="0" r="8890" b="635"/>
          <wp:wrapTight wrapText="bothSides">
            <wp:wrapPolygon edited="0">
              <wp:start x="0" y="0"/>
              <wp:lineTo x="0" y="21206"/>
              <wp:lineTo x="21571" y="21206"/>
              <wp:lineTo x="21571"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3960" cy="100901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F3E6F" w14:textId="77777777" w:rsidR="006824E5" w:rsidRDefault="00682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902C" w14:textId="77777777" w:rsidR="000B6274" w:rsidRDefault="000B6274" w:rsidP="00362F2D">
      <w:pPr>
        <w:spacing w:after="0" w:line="240" w:lineRule="auto"/>
      </w:pPr>
      <w:r>
        <w:separator/>
      </w:r>
    </w:p>
  </w:footnote>
  <w:footnote w:type="continuationSeparator" w:id="0">
    <w:p w14:paraId="560763E2" w14:textId="77777777" w:rsidR="000B6274" w:rsidRDefault="000B6274" w:rsidP="00362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5733" w14:textId="77777777" w:rsidR="006824E5" w:rsidRDefault="006824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64A73" w14:textId="77777777" w:rsidR="00362F2D" w:rsidRDefault="00362F2D">
    <w:pPr>
      <w:pStyle w:val="Header"/>
    </w:pPr>
    <w:r>
      <w:rPr>
        <w:noProof/>
        <w:lang w:eastAsia="en-AU"/>
      </w:rPr>
      <w:drawing>
        <wp:anchor distT="0" distB="0" distL="114300" distR="114300" simplePos="0" relativeHeight="251659264" behindDoc="1" locked="0" layoutInCell="1" allowOverlap="1" wp14:anchorId="7B756367" wp14:editId="0C4E6E45">
          <wp:simplePos x="0" y="0"/>
          <wp:positionH relativeFrom="column">
            <wp:posOffset>-1052761</wp:posOffset>
          </wp:positionH>
          <wp:positionV relativeFrom="page">
            <wp:posOffset>172995</wp:posOffset>
          </wp:positionV>
          <wp:extent cx="7974965" cy="1637030"/>
          <wp:effectExtent l="0" t="0" r="6985" b="1270"/>
          <wp:wrapTight wrapText="bothSides">
            <wp:wrapPolygon edited="0">
              <wp:start x="0" y="0"/>
              <wp:lineTo x="0" y="21365"/>
              <wp:lineTo x="21567" y="21365"/>
              <wp:lineTo x="21567"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png.png"/>
                  <pic:cNvPicPr/>
                </pic:nvPicPr>
                <pic:blipFill rotWithShape="1">
                  <a:blip r:embed="rId1">
                    <a:extLst>
                      <a:ext uri="{28A0092B-C50C-407E-A947-70E740481C1C}">
                        <a14:useLocalDpi xmlns:a14="http://schemas.microsoft.com/office/drawing/2010/main" val="0"/>
                      </a:ext>
                    </a:extLst>
                  </a:blip>
                  <a:srcRect b="85482"/>
                  <a:stretch/>
                </pic:blipFill>
                <pic:spPr bwMode="auto">
                  <a:xfrm>
                    <a:off x="0" y="0"/>
                    <a:ext cx="7974965" cy="163703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00A12" w14:textId="77777777" w:rsidR="006824E5" w:rsidRDefault="006824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847C3"/>
    <w:multiLevelType w:val="hybridMultilevel"/>
    <w:tmpl w:val="68E82512"/>
    <w:lvl w:ilvl="0" w:tplc="04090001">
      <w:start w:val="1"/>
      <w:numFmt w:val="bullet"/>
      <w:lvlText w:val=""/>
      <w:lvlJc w:val="left"/>
      <w:pPr>
        <w:ind w:left="5464" w:hanging="360"/>
      </w:pPr>
      <w:rPr>
        <w:rFonts w:ascii="Symbol" w:hAnsi="Symbol" w:hint="default"/>
      </w:rPr>
    </w:lvl>
    <w:lvl w:ilvl="1" w:tplc="04090003" w:tentative="1">
      <w:start w:val="1"/>
      <w:numFmt w:val="bullet"/>
      <w:lvlText w:val="o"/>
      <w:lvlJc w:val="left"/>
      <w:pPr>
        <w:ind w:left="6184" w:hanging="360"/>
      </w:pPr>
      <w:rPr>
        <w:rFonts w:ascii="Courier New" w:hAnsi="Courier New" w:cs="Courier New" w:hint="default"/>
      </w:rPr>
    </w:lvl>
    <w:lvl w:ilvl="2" w:tplc="04090005" w:tentative="1">
      <w:start w:val="1"/>
      <w:numFmt w:val="bullet"/>
      <w:lvlText w:val=""/>
      <w:lvlJc w:val="left"/>
      <w:pPr>
        <w:ind w:left="6904" w:hanging="360"/>
      </w:pPr>
      <w:rPr>
        <w:rFonts w:ascii="Wingdings" w:hAnsi="Wingdings" w:hint="default"/>
      </w:rPr>
    </w:lvl>
    <w:lvl w:ilvl="3" w:tplc="04090001" w:tentative="1">
      <w:start w:val="1"/>
      <w:numFmt w:val="bullet"/>
      <w:lvlText w:val=""/>
      <w:lvlJc w:val="left"/>
      <w:pPr>
        <w:ind w:left="7624" w:hanging="360"/>
      </w:pPr>
      <w:rPr>
        <w:rFonts w:ascii="Symbol" w:hAnsi="Symbol" w:hint="default"/>
      </w:rPr>
    </w:lvl>
    <w:lvl w:ilvl="4" w:tplc="04090003" w:tentative="1">
      <w:start w:val="1"/>
      <w:numFmt w:val="bullet"/>
      <w:lvlText w:val="o"/>
      <w:lvlJc w:val="left"/>
      <w:pPr>
        <w:ind w:left="8344" w:hanging="360"/>
      </w:pPr>
      <w:rPr>
        <w:rFonts w:ascii="Courier New" w:hAnsi="Courier New" w:cs="Courier New" w:hint="default"/>
      </w:rPr>
    </w:lvl>
    <w:lvl w:ilvl="5" w:tplc="04090005" w:tentative="1">
      <w:start w:val="1"/>
      <w:numFmt w:val="bullet"/>
      <w:lvlText w:val=""/>
      <w:lvlJc w:val="left"/>
      <w:pPr>
        <w:ind w:left="9064" w:hanging="360"/>
      </w:pPr>
      <w:rPr>
        <w:rFonts w:ascii="Wingdings" w:hAnsi="Wingdings" w:hint="default"/>
      </w:rPr>
    </w:lvl>
    <w:lvl w:ilvl="6" w:tplc="04090001" w:tentative="1">
      <w:start w:val="1"/>
      <w:numFmt w:val="bullet"/>
      <w:lvlText w:val=""/>
      <w:lvlJc w:val="left"/>
      <w:pPr>
        <w:ind w:left="9784" w:hanging="360"/>
      </w:pPr>
      <w:rPr>
        <w:rFonts w:ascii="Symbol" w:hAnsi="Symbol" w:hint="default"/>
      </w:rPr>
    </w:lvl>
    <w:lvl w:ilvl="7" w:tplc="04090003" w:tentative="1">
      <w:start w:val="1"/>
      <w:numFmt w:val="bullet"/>
      <w:lvlText w:val="o"/>
      <w:lvlJc w:val="left"/>
      <w:pPr>
        <w:ind w:left="10504" w:hanging="360"/>
      </w:pPr>
      <w:rPr>
        <w:rFonts w:ascii="Courier New" w:hAnsi="Courier New" w:cs="Courier New" w:hint="default"/>
      </w:rPr>
    </w:lvl>
    <w:lvl w:ilvl="8" w:tplc="04090005" w:tentative="1">
      <w:start w:val="1"/>
      <w:numFmt w:val="bullet"/>
      <w:lvlText w:val=""/>
      <w:lvlJc w:val="left"/>
      <w:pPr>
        <w:ind w:left="11224" w:hanging="360"/>
      </w:pPr>
      <w:rPr>
        <w:rFonts w:ascii="Wingdings" w:hAnsi="Wingdings" w:hint="default"/>
      </w:rPr>
    </w:lvl>
  </w:abstractNum>
  <w:abstractNum w:abstractNumId="1" w15:restartNumberingAfterBreak="0">
    <w:nsid w:val="2D7052AB"/>
    <w:multiLevelType w:val="hybridMultilevel"/>
    <w:tmpl w:val="4E765B9E"/>
    <w:lvl w:ilvl="0" w:tplc="2DF096E2">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92F0417"/>
    <w:multiLevelType w:val="hybridMultilevel"/>
    <w:tmpl w:val="404ACD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E952E00"/>
    <w:multiLevelType w:val="hybridMultilevel"/>
    <w:tmpl w:val="DE4A3F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F2D"/>
    <w:rsid w:val="00072EAD"/>
    <w:rsid w:val="000B6274"/>
    <w:rsid w:val="0010172A"/>
    <w:rsid w:val="001302E6"/>
    <w:rsid w:val="0014227E"/>
    <w:rsid w:val="00260A6B"/>
    <w:rsid w:val="0033049F"/>
    <w:rsid w:val="003501CD"/>
    <w:rsid w:val="00362F2D"/>
    <w:rsid w:val="00380A74"/>
    <w:rsid w:val="003C4685"/>
    <w:rsid w:val="00441936"/>
    <w:rsid w:val="005C46CD"/>
    <w:rsid w:val="0060649C"/>
    <w:rsid w:val="006824E5"/>
    <w:rsid w:val="006969EC"/>
    <w:rsid w:val="006D7901"/>
    <w:rsid w:val="00750D35"/>
    <w:rsid w:val="007701B3"/>
    <w:rsid w:val="0080368B"/>
    <w:rsid w:val="00822473"/>
    <w:rsid w:val="008819AF"/>
    <w:rsid w:val="008A4C47"/>
    <w:rsid w:val="00983EFA"/>
    <w:rsid w:val="009E1714"/>
    <w:rsid w:val="00AB3A37"/>
    <w:rsid w:val="00C6401F"/>
    <w:rsid w:val="00D74DD5"/>
    <w:rsid w:val="00DB28D3"/>
    <w:rsid w:val="00DC31E7"/>
    <w:rsid w:val="00E425B0"/>
    <w:rsid w:val="00F17C8D"/>
    <w:rsid w:val="00FB1140"/>
    <w:rsid w:val="00FC31DF"/>
    <w:rsid w:val="04229382"/>
    <w:rsid w:val="10A918A3"/>
    <w:rsid w:val="16BBBB6F"/>
    <w:rsid w:val="18578BD0"/>
    <w:rsid w:val="190748C2"/>
    <w:rsid w:val="1E18CB91"/>
    <w:rsid w:val="20497558"/>
    <w:rsid w:val="251CE67B"/>
    <w:rsid w:val="2A4B2592"/>
    <w:rsid w:val="3170E4E0"/>
    <w:rsid w:val="34692D80"/>
    <w:rsid w:val="3A6CA6DD"/>
    <w:rsid w:val="42249F4F"/>
    <w:rsid w:val="57C64861"/>
    <w:rsid w:val="6AEE6401"/>
    <w:rsid w:val="6C49D177"/>
    <w:rsid w:val="6DA1D9D9"/>
    <w:rsid w:val="71DE1604"/>
    <w:rsid w:val="77442E17"/>
    <w:rsid w:val="78F7B3F3"/>
    <w:rsid w:val="7B789D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5C145"/>
  <w15:chartTrackingRefBased/>
  <w15:docId w15:val="{BD76C973-1E17-4640-9380-647067C0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2E6"/>
    <w:pPr>
      <w:spacing w:after="200" w:line="276" w:lineRule="auto"/>
    </w:pPr>
    <w:rPr>
      <w:rFonts w:ascii="Verdana" w:hAnsi="Verdana" w:cs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F2D"/>
  </w:style>
  <w:style w:type="paragraph" w:styleId="Footer">
    <w:name w:val="footer"/>
    <w:basedOn w:val="Normal"/>
    <w:link w:val="FooterChar"/>
    <w:uiPriority w:val="99"/>
    <w:unhideWhenUsed/>
    <w:rsid w:val="00362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F2D"/>
  </w:style>
  <w:style w:type="paragraph" w:styleId="ListParagraph">
    <w:name w:val="List Paragraph"/>
    <w:basedOn w:val="Normal"/>
    <w:uiPriority w:val="34"/>
    <w:qFormat/>
    <w:rsid w:val="001302E6"/>
    <w:pPr>
      <w:numPr>
        <w:numId w:val="1"/>
      </w:numPr>
      <w:contextualSpacing/>
    </w:pPr>
  </w:style>
  <w:style w:type="paragraph" w:styleId="Title">
    <w:name w:val="Title"/>
    <w:basedOn w:val="Normal"/>
    <w:next w:val="Normal"/>
    <w:link w:val="TitleChar"/>
    <w:qFormat/>
    <w:rsid w:val="001302E6"/>
    <w:pPr>
      <w:pBdr>
        <w:bottom w:val="single" w:sz="12" w:space="4" w:color="943634"/>
      </w:pBdr>
      <w:spacing w:before="120" w:after="300" w:line="240" w:lineRule="auto"/>
      <w:contextualSpacing/>
    </w:pPr>
    <w:rPr>
      <w:rFonts w:ascii="Cambria" w:eastAsia="Calibri" w:hAnsi="Cambria" w:cs="Times New Roman"/>
      <w:color w:val="943634"/>
      <w:spacing w:val="5"/>
      <w:kern w:val="28"/>
      <w:sz w:val="52"/>
      <w:szCs w:val="52"/>
    </w:rPr>
  </w:style>
  <w:style w:type="character" w:customStyle="1" w:styleId="TitleChar">
    <w:name w:val="Title Char"/>
    <w:basedOn w:val="DefaultParagraphFont"/>
    <w:link w:val="Title"/>
    <w:rsid w:val="001302E6"/>
    <w:rPr>
      <w:rFonts w:ascii="Cambria" w:eastAsia="Calibri" w:hAnsi="Cambria" w:cs="Times New Roman"/>
      <w:color w:val="943634"/>
      <w:spacing w:val="5"/>
      <w:kern w:val="28"/>
      <w:sz w:val="52"/>
      <w:szCs w:val="52"/>
    </w:rPr>
  </w:style>
  <w:style w:type="paragraph" w:styleId="Subtitle">
    <w:name w:val="Subtitle"/>
    <w:basedOn w:val="Normal"/>
    <w:next w:val="Normal"/>
    <w:link w:val="SubtitleChar"/>
    <w:uiPriority w:val="11"/>
    <w:qFormat/>
    <w:rsid w:val="001302E6"/>
    <w:pPr>
      <w:numPr>
        <w:ilvl w:val="1"/>
      </w:numPr>
      <w:jc w:val="right"/>
    </w:pPr>
    <w:rPr>
      <w:rFonts w:eastAsiaTheme="majorEastAsia"/>
      <w:i/>
      <w:iCs/>
      <w:color w:val="5B9BD5" w:themeColor="accent1"/>
      <w:spacing w:val="15"/>
    </w:rPr>
  </w:style>
  <w:style w:type="character" w:customStyle="1" w:styleId="SubtitleChar">
    <w:name w:val="Subtitle Char"/>
    <w:basedOn w:val="DefaultParagraphFont"/>
    <w:link w:val="Subtitle"/>
    <w:uiPriority w:val="11"/>
    <w:rsid w:val="001302E6"/>
    <w:rPr>
      <w:rFonts w:ascii="Verdana" w:eastAsiaTheme="majorEastAsia" w:hAnsi="Verdana" w:cstheme="minorHAnsi"/>
      <w:i/>
      <w:iCs/>
      <w:color w:val="5B9BD5" w:themeColor="accent1"/>
      <w:spacing w:val="15"/>
    </w:rPr>
  </w:style>
  <w:style w:type="paragraph" w:customStyle="1" w:styleId="Default">
    <w:name w:val="Default"/>
    <w:rsid w:val="0010172A"/>
    <w:pPr>
      <w:autoSpaceDE w:val="0"/>
      <w:autoSpaceDN w:val="0"/>
      <w:adjustRightInd w:val="0"/>
      <w:spacing w:after="0" w:line="240" w:lineRule="auto"/>
    </w:pPr>
    <w:rPr>
      <w:rFonts w:ascii="Rockford Sans" w:hAnsi="Rockford Sans" w:cs="Rockford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8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4E64D7DA54B240AED211D0F2AB2CDD" ma:contentTypeVersion="20" ma:contentTypeDescription="Create a new document." ma:contentTypeScope="" ma:versionID="97c03ad36dd97eb1da263a35e3dc8a29">
  <xsd:schema xmlns:xsd="http://www.w3.org/2001/XMLSchema" xmlns:xs="http://www.w3.org/2001/XMLSchema" xmlns:p="http://schemas.microsoft.com/office/2006/metadata/properties" xmlns:ns2="e7b5e8f9-9e0a-4d53-820b-1e8d48a713d6" xmlns:ns3="e9075101-0467-4fae-84a7-9df7610dcddf" targetNamespace="http://schemas.microsoft.com/office/2006/metadata/properties" ma:root="true" ma:fieldsID="c538cfb1cf022b8bd88a4998df31a9a6" ns2:_="" ns3:_="">
    <xsd:import namespace="e7b5e8f9-9e0a-4d53-820b-1e8d48a713d6"/>
    <xsd:import namespace="e9075101-0467-4fae-84a7-9df7610dcd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ediaServiceBillingMetadata" minOccurs="0"/>
                <xsd:element ref="ns2:Hot_x0020_sho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b5e8f9-9e0a-4d53-820b-1e8d48a713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2ee2c2a-7de1-485c-a059-145b4e502d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Hot_x0020_shots" ma:index="27" nillable="true" ma:displayName="Hot shots" ma:internalName="Hot_x0020_shots">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9075101-0467-4fae-84a7-9df7610dcdd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dd90252-4bbc-4730-a387-9c71297eb203}" ma:internalName="TaxCatchAll" ma:showField="CatchAllData" ma:web="e9075101-0467-4fae-84a7-9df7610dcd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9075101-0467-4fae-84a7-9df7610dcddf" xsi:nil="true"/>
    <lcf76f155ced4ddcb4097134ff3c332f xmlns="e7b5e8f9-9e0a-4d53-820b-1e8d48a713d6">
      <Terms xmlns="http://schemas.microsoft.com/office/infopath/2007/PartnerControls"/>
    </lcf76f155ced4ddcb4097134ff3c332f>
    <Hot_x0020_shots xmlns="e7b5e8f9-9e0a-4d53-820b-1e8d48a713d6" xsi:nil="true"/>
  </documentManagement>
</p:properties>
</file>

<file path=customXml/itemProps1.xml><?xml version="1.0" encoding="utf-8"?>
<ds:datastoreItem xmlns:ds="http://schemas.openxmlformats.org/officeDocument/2006/customXml" ds:itemID="{C772083F-03C0-4337-8408-94105CD6923C}">
  <ds:schemaRefs>
    <ds:schemaRef ds:uri="http://schemas.microsoft.com/sharepoint/v3/contenttype/forms"/>
  </ds:schemaRefs>
</ds:datastoreItem>
</file>

<file path=customXml/itemProps2.xml><?xml version="1.0" encoding="utf-8"?>
<ds:datastoreItem xmlns:ds="http://schemas.openxmlformats.org/officeDocument/2006/customXml" ds:itemID="{C452AA2D-7B77-49CE-AC32-23D102A24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b5e8f9-9e0a-4d53-820b-1e8d48a713d6"/>
    <ds:schemaRef ds:uri="e9075101-0467-4fae-84a7-9df7610dc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C069BA-B33E-456C-8BE8-B6ABEF0975F6}">
  <ds:schemaRefs>
    <ds:schemaRef ds:uri="e7b5e8f9-9e0a-4d53-820b-1e8d48a713d6"/>
    <ds:schemaRef ds:uri="http://purl.org/dc/dcmitype/"/>
    <ds:schemaRef ds:uri="http://schemas.microsoft.com/office/infopath/2007/PartnerControls"/>
    <ds:schemaRef ds:uri="http://schemas.microsoft.com/office/2006/documentManagement/types"/>
    <ds:schemaRef ds:uri="e9075101-0467-4fae-84a7-9df7610dcddf"/>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789</Words>
  <Characters>4500</Characters>
  <Application>Microsoft Office Word</Application>
  <DocSecurity>0</DocSecurity>
  <Lines>37</Lines>
  <Paragraphs>10</Paragraphs>
  <ScaleCrop>false</ScaleCrop>
  <Company>Department for Education</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Hemmings-Dunn</dc:creator>
  <cp:keywords/>
  <dc:description/>
  <cp:lastModifiedBy>Hemmings-Dunn, Natasha (Melaleuca Park Primary School)</cp:lastModifiedBy>
  <cp:revision>2</cp:revision>
  <dcterms:created xsi:type="dcterms:W3CDTF">2026-05-27T01:01:00Z</dcterms:created>
  <dcterms:modified xsi:type="dcterms:W3CDTF">2026-05-27T01:01:00Z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0x010100184E64D7DA54B240AED211D0F2AB2CDD</vt:lpwstr>
  </property>
  <property fmtid="{D5CDD505-2E9C-101B-9397-08002B2CF9AE}" pid="3" name="MediaServiceImageTags">
    <vt:lpwstr/>
  </property>
</Properties>
</file>