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CCE71E3" w:rsidR="0045799A" w:rsidRPr="00362729" w:rsidRDefault="00C842FC" w:rsidP="009042A1">
      <w:pPr>
        <w:spacing w:line="276" w:lineRule="auto"/>
        <w:rPr>
          <w:rFonts w:asciiTheme="majorHAnsi" w:hAnsiTheme="majorHAnsi" w:cs="Calibri Light (Headings)"/>
          <w:spacing w:val="20"/>
          <w:sz w:val="46"/>
          <w:szCs w:val="46"/>
        </w:rPr>
      </w:pPr>
      <w:r w:rsidRPr="00362729">
        <w:rPr>
          <w:rFonts w:asciiTheme="majorHAnsi" w:hAnsiTheme="majorHAnsi" w:cs="Calibri Light (Headings)"/>
          <w:spacing w:val="20"/>
          <w:sz w:val="46"/>
          <w:szCs w:val="46"/>
        </w:rPr>
        <w:t>FAMILY COMMUNICATION POLICY</w:t>
      </w:r>
    </w:p>
    <w:p w14:paraId="0513972C" w14:textId="35619584" w:rsidR="008A401F" w:rsidRPr="00F24A52" w:rsidRDefault="008A401F" w:rsidP="008A401F">
      <w:pPr>
        <w:spacing w:line="360" w:lineRule="auto"/>
        <w:rPr>
          <w:rFonts w:asciiTheme="majorHAnsi" w:hAnsiTheme="majorHAnsi"/>
        </w:rPr>
      </w:pPr>
      <w:bookmarkStart w:id="0" w:name="_Hlk5880348"/>
      <w:r w:rsidRPr="000956C4">
        <w:rPr>
          <w:rFonts w:asciiTheme="majorHAnsi" w:hAnsiTheme="majorHAnsi"/>
        </w:rPr>
        <w:t xml:space="preserve">Family participation is an important part of making the </w:t>
      </w:r>
      <w:r w:rsidR="00175F5F" w:rsidRPr="000956C4">
        <w:rPr>
          <w:rFonts w:asciiTheme="majorHAnsi" w:hAnsiTheme="majorHAnsi"/>
        </w:rPr>
        <w:t xml:space="preserve">OSHC </w:t>
      </w:r>
      <w:r w:rsidRPr="000956C4">
        <w:rPr>
          <w:rFonts w:asciiTheme="majorHAnsi" w:hAnsiTheme="majorHAnsi"/>
        </w:rPr>
        <w:t>Service a true part of the community. We believe in creating an environment that is welcoming and inclusive an</w:t>
      </w:r>
      <w:bookmarkStart w:id="1" w:name="_GoBack"/>
      <w:bookmarkEnd w:id="1"/>
      <w:r w:rsidRPr="000956C4">
        <w:rPr>
          <w:rFonts w:asciiTheme="majorHAnsi" w:hAnsiTheme="majorHAnsi"/>
        </w:rPr>
        <w:t xml:space="preserve">d supports a sense of belonging for </w:t>
      </w:r>
      <w:r w:rsidRPr="00F24A52">
        <w:rPr>
          <w:rFonts w:asciiTheme="majorHAnsi" w:hAnsiTheme="majorHAnsi"/>
        </w:rPr>
        <w:t>children, families, and educators.</w:t>
      </w:r>
    </w:p>
    <w:p w14:paraId="1C2C48BD" w14:textId="44AEBA08" w:rsidR="006A385D" w:rsidRPr="00F24A52" w:rsidRDefault="006A385D" w:rsidP="006A385D">
      <w:pPr>
        <w:spacing w:line="360" w:lineRule="auto"/>
        <w:rPr>
          <w:rFonts w:asciiTheme="majorHAnsi" w:hAnsiTheme="majorHAnsi"/>
          <w:i/>
          <w:iCs/>
        </w:rPr>
      </w:pPr>
      <w:r w:rsidRPr="00F24A52">
        <w:rPr>
          <w:rFonts w:asciiTheme="majorHAnsi" w:hAnsiTheme="majorHAnsi"/>
          <w:i/>
          <w:iCs/>
        </w:rPr>
        <w:t xml:space="preserve">Partnerships are based on the foundations of respecting each other’s perspectives, expectations and values, and building on the strength of each other’ knowledge and skills. </w:t>
      </w:r>
      <w:r w:rsidR="00454179" w:rsidRPr="00F24A52">
        <w:rPr>
          <w:rFonts w:asciiTheme="majorHAnsi" w:hAnsiTheme="majorHAnsi"/>
          <w:i/>
          <w:iCs/>
        </w:rPr>
        <w:t xml:space="preserve">…. Educators recognise the diversity of children and young people with whom they work and the importance of connecting with families, community members and other professionals, including teachers in schools to support children and young people’s wellbeing, learning and development. </w:t>
      </w:r>
    </w:p>
    <w:p w14:paraId="7BB1B54D" w14:textId="2631DB60" w:rsidR="006A385D" w:rsidRPr="006A385D" w:rsidRDefault="006A385D" w:rsidP="008A401F">
      <w:pPr>
        <w:spacing w:line="360" w:lineRule="auto"/>
        <w:rPr>
          <w:rFonts w:asciiTheme="majorHAnsi" w:hAnsiTheme="majorHAnsi"/>
          <w:i/>
          <w:iCs/>
        </w:rPr>
      </w:pPr>
      <w:r w:rsidRPr="00F24A52">
        <w:rPr>
          <w:rFonts w:asciiTheme="majorHAnsi" w:hAnsiTheme="majorHAnsi"/>
          <w:i/>
          <w:iCs/>
        </w:rPr>
        <w:t>MTOP. V2.0, 2022. p.14</w:t>
      </w:r>
      <w:r w:rsidRPr="005216AB">
        <w:rPr>
          <w:rFonts w:asciiTheme="majorHAnsi" w:hAnsiTheme="majorHAnsi"/>
          <w:i/>
          <w:iCs/>
        </w:rPr>
        <w:t xml:space="preserve"> </w:t>
      </w:r>
    </w:p>
    <w:bookmarkEnd w:id="0"/>
    <w:p w14:paraId="66776487" w14:textId="77777777" w:rsidR="00B460F1" w:rsidRDefault="00B460F1" w:rsidP="0036669C">
      <w:pPr>
        <w:spacing w:after="0" w:line="360" w:lineRule="auto"/>
        <w:rPr>
          <w:rFonts w:cs="Arial"/>
          <w:i/>
          <w:iCs/>
          <w:sz w:val="24"/>
          <w:szCs w:val="24"/>
          <w:lang w:val="en-US"/>
        </w:rPr>
      </w:pPr>
    </w:p>
    <w:p w14:paraId="0611F81B" w14:textId="2D5D118F" w:rsidR="0045799A" w:rsidRPr="0036669C" w:rsidRDefault="00B276D6"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676"/>
        <w:gridCol w:w="2411"/>
        <w:gridCol w:w="6098"/>
      </w:tblGrid>
      <w:tr w:rsidR="0036669C" w:rsidRPr="00151775" w14:paraId="07560DF8" w14:textId="77777777" w:rsidTr="000D29BE">
        <w:trPr>
          <w:trHeight w:val="528"/>
        </w:trPr>
        <w:tc>
          <w:tcPr>
            <w:tcW w:w="9185" w:type="dxa"/>
            <w:gridSpan w:val="3"/>
            <w:shd w:val="clear" w:color="auto" w:fill="D9D9D9" w:themeFill="background1" w:themeFillShade="D9"/>
            <w:vAlign w:val="center"/>
          </w:tcPr>
          <w:p w14:paraId="62483640" w14:textId="19839B4F" w:rsidR="0036669C" w:rsidRPr="00151775" w:rsidRDefault="0036669C" w:rsidP="00C842FC">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6E17B0">
              <w:t xml:space="preserve">UALITY AREA </w:t>
            </w:r>
            <w:r w:rsidR="00C842FC">
              <w:t>6</w:t>
            </w:r>
            <w:r w:rsidR="00E50754">
              <w:t xml:space="preserve">: </w:t>
            </w:r>
            <w:r w:rsidR="00C842FC">
              <w:rPr>
                <w:rFonts w:ascii="Calibri Light" w:hAnsi="Calibri Light"/>
                <w:color w:val="000000" w:themeColor="text1"/>
                <w:sz w:val="24"/>
                <w:szCs w:val="24"/>
                <w:lang w:val="en-US"/>
              </w:rPr>
              <w:t>COLLABORATIVE PARTNERSHIPS</w:t>
            </w:r>
          </w:p>
        </w:tc>
      </w:tr>
      <w:tr w:rsidR="008A401F" w14:paraId="0CC04007" w14:textId="77777777" w:rsidTr="000D29BE">
        <w:trPr>
          <w:trHeight w:val="758"/>
        </w:trPr>
        <w:tc>
          <w:tcPr>
            <w:tcW w:w="676" w:type="dxa"/>
            <w:vAlign w:val="center"/>
          </w:tcPr>
          <w:p w14:paraId="0DBFA5EE" w14:textId="45A70140" w:rsidR="008A401F" w:rsidRPr="00C842FC" w:rsidRDefault="008A401F" w:rsidP="008A401F">
            <w:pPr>
              <w:jc w:val="center"/>
              <w:rPr>
                <w:rFonts w:asciiTheme="majorHAnsi" w:hAnsiTheme="majorHAnsi"/>
              </w:rPr>
            </w:pPr>
            <w:r w:rsidRPr="00C842FC">
              <w:rPr>
                <w:rFonts w:asciiTheme="majorHAnsi" w:hAnsiTheme="majorHAnsi"/>
              </w:rPr>
              <w:t>6.1</w:t>
            </w:r>
          </w:p>
        </w:tc>
        <w:tc>
          <w:tcPr>
            <w:tcW w:w="2411" w:type="dxa"/>
            <w:shd w:val="clear" w:color="auto" w:fill="auto"/>
            <w:vAlign w:val="center"/>
          </w:tcPr>
          <w:p w14:paraId="5645215B" w14:textId="0252D49A" w:rsidR="008A401F" w:rsidRPr="00C842FC" w:rsidRDefault="008A401F" w:rsidP="008A401F">
            <w:pPr>
              <w:rPr>
                <w:rFonts w:asciiTheme="majorHAnsi" w:hAnsiTheme="majorHAnsi"/>
              </w:rPr>
            </w:pPr>
            <w:r w:rsidRPr="00C842FC">
              <w:rPr>
                <w:rFonts w:asciiTheme="majorHAnsi" w:hAnsiTheme="majorHAnsi"/>
              </w:rPr>
              <w:t xml:space="preserve">Supportive relationships with families </w:t>
            </w:r>
          </w:p>
        </w:tc>
        <w:tc>
          <w:tcPr>
            <w:tcW w:w="6098" w:type="dxa"/>
            <w:shd w:val="clear" w:color="auto" w:fill="auto"/>
          </w:tcPr>
          <w:p w14:paraId="0C4D4E44" w14:textId="52D42DEE" w:rsidR="008A401F" w:rsidRPr="008A401F" w:rsidRDefault="008A401F" w:rsidP="008A401F">
            <w:pPr>
              <w:rPr>
                <w:rFonts w:asciiTheme="majorHAnsi" w:hAnsiTheme="majorHAnsi"/>
              </w:rPr>
            </w:pPr>
            <w:r w:rsidRPr="008A401F">
              <w:rPr>
                <w:rFonts w:asciiTheme="majorHAnsi" w:hAnsiTheme="majorHAnsi"/>
              </w:rPr>
              <w:t xml:space="preserve">Respectful relationships with families are developed and maintained and families are supported in their parenting role. </w:t>
            </w:r>
          </w:p>
        </w:tc>
      </w:tr>
      <w:tr w:rsidR="008A401F" w14:paraId="58BAEB82" w14:textId="77777777" w:rsidTr="000D29BE">
        <w:trPr>
          <w:trHeight w:val="879"/>
        </w:trPr>
        <w:tc>
          <w:tcPr>
            <w:tcW w:w="676" w:type="dxa"/>
            <w:shd w:val="clear" w:color="auto" w:fill="F2F2F2" w:themeFill="background1" w:themeFillShade="F2"/>
            <w:vAlign w:val="center"/>
          </w:tcPr>
          <w:p w14:paraId="0C0166A8" w14:textId="082A16AB" w:rsidR="008A401F" w:rsidRPr="00C842FC" w:rsidRDefault="008A401F" w:rsidP="008A401F">
            <w:pPr>
              <w:jc w:val="center"/>
              <w:rPr>
                <w:rFonts w:asciiTheme="majorHAnsi" w:hAnsiTheme="majorHAnsi"/>
              </w:rPr>
            </w:pPr>
            <w:r w:rsidRPr="00C842FC">
              <w:rPr>
                <w:rFonts w:asciiTheme="majorHAnsi" w:hAnsiTheme="majorHAnsi"/>
              </w:rPr>
              <w:t>6.1.1</w:t>
            </w:r>
          </w:p>
        </w:tc>
        <w:tc>
          <w:tcPr>
            <w:tcW w:w="2411" w:type="dxa"/>
            <w:shd w:val="clear" w:color="auto" w:fill="F2F2F2" w:themeFill="background1" w:themeFillShade="F2"/>
            <w:vAlign w:val="center"/>
          </w:tcPr>
          <w:p w14:paraId="2CCBF39B" w14:textId="0F23C9B1" w:rsidR="008A401F" w:rsidRPr="00C842FC" w:rsidRDefault="008A401F" w:rsidP="008A401F">
            <w:pPr>
              <w:rPr>
                <w:rFonts w:asciiTheme="majorHAnsi" w:hAnsiTheme="majorHAnsi"/>
              </w:rPr>
            </w:pPr>
            <w:r w:rsidRPr="00C842FC">
              <w:rPr>
                <w:rFonts w:asciiTheme="majorHAnsi" w:hAnsiTheme="majorHAnsi"/>
              </w:rPr>
              <w:t xml:space="preserve">Engagement with the service </w:t>
            </w:r>
          </w:p>
        </w:tc>
        <w:tc>
          <w:tcPr>
            <w:tcW w:w="6098" w:type="dxa"/>
            <w:shd w:val="clear" w:color="auto" w:fill="F2F2F2" w:themeFill="background1" w:themeFillShade="F2"/>
          </w:tcPr>
          <w:p w14:paraId="274D3A1B" w14:textId="734E200B" w:rsidR="008A401F" w:rsidRPr="008A401F" w:rsidRDefault="008A401F" w:rsidP="008A401F">
            <w:pPr>
              <w:rPr>
                <w:rFonts w:asciiTheme="majorHAnsi" w:hAnsiTheme="majorHAnsi"/>
              </w:rPr>
            </w:pPr>
            <w:r w:rsidRPr="008A401F">
              <w:rPr>
                <w:rFonts w:asciiTheme="majorHAnsi" w:hAnsiTheme="majorHAnsi"/>
              </w:rPr>
              <w:t xml:space="preserve">Families are supported from enrolment to be involved in their service and contribute to service decisions. </w:t>
            </w:r>
          </w:p>
        </w:tc>
      </w:tr>
      <w:tr w:rsidR="008A401F" w14:paraId="6FBF37F9" w14:textId="77777777" w:rsidTr="000D29BE">
        <w:trPr>
          <w:trHeight w:val="1034"/>
        </w:trPr>
        <w:tc>
          <w:tcPr>
            <w:tcW w:w="676" w:type="dxa"/>
            <w:vAlign w:val="center"/>
          </w:tcPr>
          <w:p w14:paraId="63E6E778" w14:textId="6F1DC61C" w:rsidR="008A401F" w:rsidRPr="00C842FC" w:rsidRDefault="008A401F" w:rsidP="008A401F">
            <w:pPr>
              <w:jc w:val="center"/>
              <w:rPr>
                <w:rFonts w:asciiTheme="majorHAnsi" w:hAnsiTheme="majorHAnsi"/>
              </w:rPr>
            </w:pPr>
            <w:r w:rsidRPr="00C842FC">
              <w:rPr>
                <w:rFonts w:asciiTheme="majorHAnsi" w:hAnsiTheme="majorHAnsi"/>
              </w:rPr>
              <w:t>6.1.2</w:t>
            </w:r>
          </w:p>
        </w:tc>
        <w:tc>
          <w:tcPr>
            <w:tcW w:w="2411" w:type="dxa"/>
            <w:shd w:val="clear" w:color="auto" w:fill="auto"/>
            <w:vAlign w:val="center"/>
          </w:tcPr>
          <w:p w14:paraId="2C4AD74A" w14:textId="71C20FB4" w:rsidR="008A401F" w:rsidRPr="00C842FC" w:rsidRDefault="008A401F" w:rsidP="008A401F">
            <w:pPr>
              <w:rPr>
                <w:rFonts w:asciiTheme="majorHAnsi" w:hAnsiTheme="majorHAnsi"/>
              </w:rPr>
            </w:pPr>
            <w:r w:rsidRPr="00C842FC">
              <w:rPr>
                <w:rFonts w:asciiTheme="majorHAnsi" w:hAnsiTheme="majorHAnsi"/>
              </w:rPr>
              <w:t xml:space="preserve">Parent views are respected </w:t>
            </w:r>
          </w:p>
        </w:tc>
        <w:tc>
          <w:tcPr>
            <w:tcW w:w="6098" w:type="dxa"/>
            <w:shd w:val="clear" w:color="auto" w:fill="auto"/>
          </w:tcPr>
          <w:p w14:paraId="4E32038E" w14:textId="2FA35F7D" w:rsidR="008A401F" w:rsidRPr="008A401F" w:rsidRDefault="008A401F" w:rsidP="008A401F">
            <w:pPr>
              <w:rPr>
                <w:rFonts w:asciiTheme="majorHAnsi" w:hAnsiTheme="majorHAnsi"/>
              </w:rPr>
            </w:pPr>
            <w:r w:rsidRPr="008A401F">
              <w:rPr>
                <w:rFonts w:asciiTheme="majorHAnsi" w:hAnsiTheme="majorHAnsi"/>
              </w:rPr>
              <w:t>The expertise, culture, values and beliefs of families are respected, and families share in decision-making about their child’s learning and wellbeing.</w:t>
            </w:r>
          </w:p>
        </w:tc>
      </w:tr>
      <w:tr w:rsidR="008A401F" w14:paraId="5CA42E67" w14:textId="77777777" w:rsidTr="000D29BE">
        <w:trPr>
          <w:trHeight w:val="984"/>
        </w:trPr>
        <w:tc>
          <w:tcPr>
            <w:tcW w:w="676" w:type="dxa"/>
            <w:shd w:val="clear" w:color="auto" w:fill="F2F2F2" w:themeFill="background1" w:themeFillShade="F2"/>
            <w:vAlign w:val="center"/>
          </w:tcPr>
          <w:p w14:paraId="41E3316E" w14:textId="591D33B1" w:rsidR="008A401F" w:rsidRPr="00C842FC" w:rsidRDefault="008A401F" w:rsidP="008A401F">
            <w:pPr>
              <w:jc w:val="center"/>
              <w:rPr>
                <w:rFonts w:asciiTheme="majorHAnsi" w:hAnsiTheme="majorHAnsi"/>
              </w:rPr>
            </w:pPr>
            <w:r w:rsidRPr="00C842FC">
              <w:rPr>
                <w:rFonts w:asciiTheme="majorHAnsi" w:hAnsiTheme="majorHAnsi"/>
              </w:rPr>
              <w:t>6.1.3</w:t>
            </w:r>
          </w:p>
        </w:tc>
        <w:tc>
          <w:tcPr>
            <w:tcW w:w="2411" w:type="dxa"/>
            <w:shd w:val="clear" w:color="auto" w:fill="F2F2F2" w:themeFill="background1" w:themeFillShade="F2"/>
            <w:vAlign w:val="center"/>
          </w:tcPr>
          <w:p w14:paraId="43EC1563" w14:textId="6719C062" w:rsidR="008A401F" w:rsidRPr="00C842FC" w:rsidRDefault="008A401F" w:rsidP="008A401F">
            <w:pPr>
              <w:rPr>
                <w:rFonts w:asciiTheme="majorHAnsi" w:hAnsiTheme="majorHAnsi"/>
              </w:rPr>
            </w:pPr>
            <w:r w:rsidRPr="00C842FC">
              <w:rPr>
                <w:rFonts w:asciiTheme="majorHAnsi" w:hAnsiTheme="majorHAnsi"/>
              </w:rPr>
              <w:t xml:space="preserve">Families are supported </w:t>
            </w:r>
          </w:p>
        </w:tc>
        <w:tc>
          <w:tcPr>
            <w:tcW w:w="6098" w:type="dxa"/>
            <w:shd w:val="clear" w:color="auto" w:fill="F2F2F2" w:themeFill="background1" w:themeFillShade="F2"/>
          </w:tcPr>
          <w:p w14:paraId="52FD5B4B" w14:textId="091957D1" w:rsidR="008A401F" w:rsidRPr="008A401F" w:rsidRDefault="008A401F" w:rsidP="008A401F">
            <w:pPr>
              <w:rPr>
                <w:rFonts w:asciiTheme="majorHAnsi" w:hAnsiTheme="majorHAnsi"/>
              </w:rPr>
            </w:pPr>
            <w:r w:rsidRPr="008A401F">
              <w:rPr>
                <w:rFonts w:asciiTheme="majorHAnsi" w:hAnsiTheme="majorHAnsi"/>
              </w:rPr>
              <w:t>Current information is available to families about the service and relevant community services and resources to support parenting and family wellbeing.</w:t>
            </w:r>
          </w:p>
        </w:tc>
      </w:tr>
      <w:tr w:rsidR="008A401F" w14:paraId="22E43A6E" w14:textId="77777777" w:rsidTr="000D29BE">
        <w:trPr>
          <w:trHeight w:val="842"/>
        </w:trPr>
        <w:tc>
          <w:tcPr>
            <w:tcW w:w="676" w:type="dxa"/>
            <w:vAlign w:val="center"/>
          </w:tcPr>
          <w:p w14:paraId="1689C4E9" w14:textId="633D8C4A" w:rsidR="008A401F" w:rsidRPr="00C842FC" w:rsidRDefault="008A401F" w:rsidP="008A401F">
            <w:pPr>
              <w:jc w:val="center"/>
              <w:rPr>
                <w:rFonts w:asciiTheme="majorHAnsi" w:hAnsiTheme="majorHAnsi"/>
              </w:rPr>
            </w:pPr>
            <w:r w:rsidRPr="00C842FC">
              <w:rPr>
                <w:rFonts w:asciiTheme="majorHAnsi" w:hAnsiTheme="majorHAnsi"/>
              </w:rPr>
              <w:t>6.2</w:t>
            </w:r>
          </w:p>
        </w:tc>
        <w:tc>
          <w:tcPr>
            <w:tcW w:w="2411" w:type="dxa"/>
            <w:shd w:val="clear" w:color="auto" w:fill="auto"/>
            <w:vAlign w:val="center"/>
          </w:tcPr>
          <w:p w14:paraId="3E53E946" w14:textId="4B3BCF32" w:rsidR="008A401F" w:rsidRPr="00C842FC" w:rsidRDefault="008A401F" w:rsidP="008A401F">
            <w:pPr>
              <w:rPr>
                <w:rFonts w:asciiTheme="majorHAnsi" w:hAnsiTheme="majorHAnsi"/>
              </w:rPr>
            </w:pPr>
            <w:r w:rsidRPr="00C842FC">
              <w:rPr>
                <w:rFonts w:asciiTheme="majorHAnsi" w:hAnsiTheme="majorHAnsi"/>
              </w:rPr>
              <w:t>Collaborative partnerships</w:t>
            </w:r>
          </w:p>
        </w:tc>
        <w:tc>
          <w:tcPr>
            <w:tcW w:w="6098" w:type="dxa"/>
            <w:shd w:val="clear" w:color="auto" w:fill="auto"/>
          </w:tcPr>
          <w:p w14:paraId="3428F8F9" w14:textId="45FB40F6" w:rsidR="008A401F" w:rsidRPr="008A401F" w:rsidRDefault="008A401F" w:rsidP="008A401F">
            <w:pPr>
              <w:rPr>
                <w:rFonts w:asciiTheme="majorHAnsi" w:hAnsiTheme="majorHAnsi"/>
              </w:rPr>
            </w:pPr>
            <w:r w:rsidRPr="008A401F">
              <w:rPr>
                <w:rFonts w:asciiTheme="majorHAnsi" w:hAnsiTheme="majorHAnsi"/>
              </w:rPr>
              <w:t>Collaborative partnerships enhance children’s inclusion, learning and wellbeing.</w:t>
            </w:r>
          </w:p>
        </w:tc>
      </w:tr>
      <w:tr w:rsidR="008A401F" w14:paraId="32FD74FE" w14:textId="77777777" w:rsidTr="000D29BE">
        <w:trPr>
          <w:trHeight w:val="698"/>
        </w:trPr>
        <w:tc>
          <w:tcPr>
            <w:tcW w:w="676" w:type="dxa"/>
            <w:shd w:val="clear" w:color="auto" w:fill="F2F2F2" w:themeFill="background1" w:themeFillShade="F2"/>
            <w:vAlign w:val="center"/>
          </w:tcPr>
          <w:p w14:paraId="4AE2AD13" w14:textId="20078586" w:rsidR="008A401F" w:rsidRPr="00C842FC" w:rsidRDefault="008A401F" w:rsidP="008A401F">
            <w:pPr>
              <w:jc w:val="center"/>
              <w:rPr>
                <w:rFonts w:asciiTheme="majorHAnsi" w:hAnsiTheme="majorHAnsi"/>
              </w:rPr>
            </w:pPr>
            <w:r w:rsidRPr="00C842FC">
              <w:rPr>
                <w:rFonts w:asciiTheme="majorHAnsi" w:hAnsiTheme="majorHAnsi"/>
              </w:rPr>
              <w:lastRenderedPageBreak/>
              <w:t>6.2.1</w:t>
            </w:r>
          </w:p>
        </w:tc>
        <w:tc>
          <w:tcPr>
            <w:tcW w:w="2411" w:type="dxa"/>
            <w:shd w:val="clear" w:color="auto" w:fill="F2F2F2" w:themeFill="background1" w:themeFillShade="F2"/>
            <w:vAlign w:val="center"/>
          </w:tcPr>
          <w:p w14:paraId="7516940E" w14:textId="5B9A19E7" w:rsidR="008A401F" w:rsidRPr="00C842FC" w:rsidRDefault="008A401F" w:rsidP="008A401F">
            <w:pPr>
              <w:rPr>
                <w:rFonts w:asciiTheme="majorHAnsi" w:hAnsiTheme="majorHAnsi"/>
              </w:rPr>
            </w:pPr>
            <w:r w:rsidRPr="00C842FC">
              <w:rPr>
                <w:rFonts w:asciiTheme="majorHAnsi" w:hAnsiTheme="majorHAnsi"/>
              </w:rPr>
              <w:t xml:space="preserve">Transitions </w:t>
            </w:r>
          </w:p>
        </w:tc>
        <w:tc>
          <w:tcPr>
            <w:tcW w:w="6098" w:type="dxa"/>
            <w:shd w:val="clear" w:color="auto" w:fill="F2F2F2" w:themeFill="background1" w:themeFillShade="F2"/>
          </w:tcPr>
          <w:p w14:paraId="7E3ADB56" w14:textId="0D2425D1" w:rsidR="008A401F" w:rsidRPr="008A401F" w:rsidRDefault="008A401F" w:rsidP="008A401F">
            <w:pPr>
              <w:rPr>
                <w:rFonts w:asciiTheme="majorHAnsi" w:hAnsiTheme="majorHAnsi"/>
              </w:rPr>
            </w:pPr>
            <w:r w:rsidRPr="008A401F">
              <w:rPr>
                <w:rFonts w:asciiTheme="majorHAnsi" w:hAnsiTheme="majorHAnsi"/>
              </w:rPr>
              <w:t>Continuity of learning and transitions for each child are supported by sharing information and clarifying responsibilities.</w:t>
            </w:r>
          </w:p>
        </w:tc>
      </w:tr>
      <w:tr w:rsidR="008A401F" w14:paraId="2D35764D" w14:textId="77777777" w:rsidTr="000D29BE">
        <w:trPr>
          <w:trHeight w:val="708"/>
        </w:trPr>
        <w:tc>
          <w:tcPr>
            <w:tcW w:w="676" w:type="dxa"/>
            <w:vAlign w:val="center"/>
          </w:tcPr>
          <w:p w14:paraId="56338684" w14:textId="61FCF82F" w:rsidR="008A401F" w:rsidRPr="00C842FC" w:rsidRDefault="008A401F" w:rsidP="008A401F">
            <w:pPr>
              <w:jc w:val="center"/>
              <w:rPr>
                <w:rFonts w:asciiTheme="majorHAnsi" w:hAnsiTheme="majorHAnsi"/>
              </w:rPr>
            </w:pPr>
            <w:r w:rsidRPr="00C842FC">
              <w:rPr>
                <w:rFonts w:asciiTheme="majorHAnsi" w:hAnsiTheme="majorHAnsi"/>
              </w:rPr>
              <w:t>6.2.2</w:t>
            </w:r>
          </w:p>
        </w:tc>
        <w:tc>
          <w:tcPr>
            <w:tcW w:w="2411" w:type="dxa"/>
            <w:shd w:val="clear" w:color="auto" w:fill="auto"/>
            <w:vAlign w:val="center"/>
          </w:tcPr>
          <w:p w14:paraId="11BC5ABC" w14:textId="40CA1B69" w:rsidR="008A401F" w:rsidRPr="00C842FC" w:rsidRDefault="008A401F" w:rsidP="008A401F">
            <w:pPr>
              <w:rPr>
                <w:rFonts w:asciiTheme="majorHAnsi" w:hAnsiTheme="majorHAnsi"/>
              </w:rPr>
            </w:pPr>
            <w:r w:rsidRPr="00C842FC">
              <w:rPr>
                <w:rFonts w:asciiTheme="majorHAnsi" w:hAnsiTheme="majorHAnsi"/>
              </w:rPr>
              <w:t xml:space="preserve">Access and participation </w:t>
            </w:r>
          </w:p>
        </w:tc>
        <w:tc>
          <w:tcPr>
            <w:tcW w:w="6098" w:type="dxa"/>
            <w:shd w:val="clear" w:color="auto" w:fill="auto"/>
          </w:tcPr>
          <w:p w14:paraId="01F19D8A" w14:textId="21A65B45" w:rsidR="008A401F" w:rsidRPr="008A401F" w:rsidRDefault="008A401F" w:rsidP="008A401F">
            <w:pPr>
              <w:rPr>
                <w:rFonts w:asciiTheme="majorHAnsi" w:hAnsiTheme="majorHAnsi"/>
              </w:rPr>
            </w:pPr>
            <w:r w:rsidRPr="008A401F">
              <w:rPr>
                <w:rFonts w:asciiTheme="majorHAnsi" w:hAnsiTheme="majorHAnsi"/>
              </w:rPr>
              <w:t>Effective partnerships support children's access, inclusion and participation in the program.</w:t>
            </w:r>
          </w:p>
        </w:tc>
      </w:tr>
      <w:tr w:rsidR="008A401F" w14:paraId="6567AC7B" w14:textId="77777777" w:rsidTr="000D29BE">
        <w:trPr>
          <w:trHeight w:val="690"/>
        </w:trPr>
        <w:tc>
          <w:tcPr>
            <w:tcW w:w="676" w:type="dxa"/>
            <w:shd w:val="clear" w:color="auto" w:fill="F2F2F2" w:themeFill="background1" w:themeFillShade="F2"/>
            <w:vAlign w:val="center"/>
          </w:tcPr>
          <w:p w14:paraId="10C9560F" w14:textId="6AAD3C19" w:rsidR="008A401F" w:rsidRPr="00C842FC" w:rsidRDefault="008A401F" w:rsidP="008A401F">
            <w:pPr>
              <w:jc w:val="center"/>
              <w:rPr>
                <w:rFonts w:asciiTheme="majorHAnsi" w:hAnsiTheme="majorHAnsi"/>
              </w:rPr>
            </w:pPr>
            <w:r w:rsidRPr="00C842FC">
              <w:rPr>
                <w:rFonts w:asciiTheme="majorHAnsi" w:hAnsiTheme="majorHAnsi"/>
              </w:rPr>
              <w:t>6.2.3</w:t>
            </w:r>
          </w:p>
        </w:tc>
        <w:tc>
          <w:tcPr>
            <w:tcW w:w="2411" w:type="dxa"/>
            <w:shd w:val="clear" w:color="auto" w:fill="F2F2F2" w:themeFill="background1" w:themeFillShade="F2"/>
            <w:vAlign w:val="center"/>
          </w:tcPr>
          <w:p w14:paraId="16F72B15" w14:textId="12E77EB3" w:rsidR="008A401F" w:rsidRPr="00C842FC" w:rsidRDefault="008A401F" w:rsidP="008A401F">
            <w:pPr>
              <w:rPr>
                <w:rFonts w:asciiTheme="majorHAnsi" w:hAnsiTheme="majorHAnsi"/>
              </w:rPr>
            </w:pPr>
            <w:r w:rsidRPr="00C842FC">
              <w:rPr>
                <w:rFonts w:asciiTheme="majorHAnsi" w:hAnsiTheme="majorHAnsi"/>
              </w:rPr>
              <w:t xml:space="preserve">Community and engagement </w:t>
            </w:r>
          </w:p>
        </w:tc>
        <w:tc>
          <w:tcPr>
            <w:tcW w:w="6098" w:type="dxa"/>
            <w:shd w:val="clear" w:color="auto" w:fill="F2F2F2" w:themeFill="background1" w:themeFillShade="F2"/>
          </w:tcPr>
          <w:p w14:paraId="233C8FDC" w14:textId="011ECBC8" w:rsidR="008A401F" w:rsidRPr="008A401F" w:rsidRDefault="008A401F" w:rsidP="008A401F">
            <w:pPr>
              <w:rPr>
                <w:rFonts w:asciiTheme="majorHAnsi" w:hAnsiTheme="majorHAnsi"/>
              </w:rPr>
            </w:pPr>
            <w:r w:rsidRPr="008A401F">
              <w:rPr>
                <w:rFonts w:asciiTheme="majorHAnsi" w:hAnsiTheme="majorHAnsi"/>
              </w:rPr>
              <w:t>The service builds relationships and engages with its community.</w:t>
            </w:r>
          </w:p>
        </w:tc>
      </w:tr>
    </w:tbl>
    <w:p w14:paraId="329E64C6" w14:textId="5B048DC9" w:rsidR="00B460F1" w:rsidRDefault="00B460F1" w:rsidP="00540071">
      <w:pPr>
        <w:spacing w:after="0" w:line="360" w:lineRule="auto"/>
        <w:rPr>
          <w:rFonts w:cs="Arial"/>
          <w:sz w:val="24"/>
          <w:szCs w:val="24"/>
          <w:lang w:val="en-US"/>
        </w:rPr>
      </w:pPr>
    </w:p>
    <w:p w14:paraId="6857C14B" w14:textId="099F573B" w:rsidR="000D29BE" w:rsidRDefault="000D29BE" w:rsidP="00540071">
      <w:pPr>
        <w:spacing w:after="0" w:line="360" w:lineRule="auto"/>
        <w:rPr>
          <w:rFonts w:cs="Arial"/>
          <w:sz w:val="24"/>
          <w:szCs w:val="24"/>
          <w:lang w:val="en-US"/>
        </w:rPr>
      </w:pPr>
    </w:p>
    <w:tbl>
      <w:tblPr>
        <w:tblStyle w:val="TableGrid"/>
        <w:tblpPr w:leftFromText="180" w:rightFromText="180" w:vertAnchor="text" w:horzAnchor="margin" w:tblpY="-37"/>
        <w:tblW w:w="9185" w:type="dxa"/>
        <w:tblLook w:val="04A0" w:firstRow="1" w:lastRow="0" w:firstColumn="1" w:lastColumn="0" w:noHBand="0" w:noVBand="1"/>
      </w:tblPr>
      <w:tblGrid>
        <w:gridCol w:w="1106"/>
        <w:gridCol w:w="8079"/>
      </w:tblGrid>
      <w:tr w:rsidR="000D29BE" w:rsidRPr="00362729" w14:paraId="504BE87E" w14:textId="77777777" w:rsidTr="00BD17F3">
        <w:trPr>
          <w:trHeight w:val="528"/>
        </w:trPr>
        <w:tc>
          <w:tcPr>
            <w:tcW w:w="9185" w:type="dxa"/>
            <w:gridSpan w:val="2"/>
            <w:shd w:val="clear" w:color="auto" w:fill="D9D9D9" w:themeFill="background1" w:themeFillShade="D9"/>
            <w:vAlign w:val="center"/>
          </w:tcPr>
          <w:p w14:paraId="4BAD3EB8" w14:textId="77777777" w:rsidR="000D29BE" w:rsidRPr="00362729" w:rsidRDefault="000D29BE" w:rsidP="00BD17F3">
            <w:pPr>
              <w:ind w:hanging="27"/>
              <w:rPr>
                <w:rFonts w:ascii="Calibri Light" w:hAnsi="Calibri Light"/>
                <w:color w:val="000000" w:themeColor="text1"/>
                <w:sz w:val="24"/>
              </w:rPr>
            </w:pPr>
            <w:r w:rsidRPr="00362729">
              <w:rPr>
                <w:rFonts w:cs="Arial"/>
                <w:sz w:val="24"/>
                <w:szCs w:val="24"/>
                <w:lang w:val="en-US"/>
              </w:rPr>
              <w:t>EDUCATION AND CARE SERVICES NATIONAL REGULATIONS</w:t>
            </w:r>
          </w:p>
        </w:tc>
      </w:tr>
      <w:tr w:rsidR="000D29BE" w:rsidRPr="00362729" w14:paraId="36F41571" w14:textId="77777777" w:rsidTr="00BD17F3">
        <w:trPr>
          <w:trHeight w:val="491"/>
        </w:trPr>
        <w:tc>
          <w:tcPr>
            <w:tcW w:w="1106" w:type="dxa"/>
            <w:shd w:val="clear" w:color="auto" w:fill="auto"/>
            <w:vAlign w:val="center"/>
          </w:tcPr>
          <w:p w14:paraId="0B2306D7" w14:textId="77777777" w:rsidR="000D29BE" w:rsidRPr="00362729" w:rsidRDefault="000D29BE" w:rsidP="00BD17F3">
            <w:pPr>
              <w:jc w:val="center"/>
              <w:rPr>
                <w:rFonts w:asciiTheme="majorHAnsi" w:hAnsiTheme="majorHAnsi"/>
              </w:rPr>
            </w:pPr>
            <w:r w:rsidRPr="00362729">
              <w:rPr>
                <w:rFonts w:asciiTheme="majorHAnsi" w:hAnsiTheme="majorHAnsi" w:cs="Calibri"/>
              </w:rPr>
              <w:t>86</w:t>
            </w:r>
          </w:p>
        </w:tc>
        <w:tc>
          <w:tcPr>
            <w:tcW w:w="8079" w:type="dxa"/>
            <w:shd w:val="clear" w:color="auto" w:fill="auto"/>
            <w:vAlign w:val="center"/>
          </w:tcPr>
          <w:p w14:paraId="59CA0A25" w14:textId="77777777" w:rsidR="000D29BE" w:rsidRPr="00362729" w:rsidRDefault="000D29BE" w:rsidP="00BD17F3">
            <w:pPr>
              <w:rPr>
                <w:rFonts w:asciiTheme="majorHAnsi" w:hAnsiTheme="majorHAnsi"/>
                <w:lang w:val="en-US"/>
              </w:rPr>
            </w:pPr>
            <w:r w:rsidRPr="00362729">
              <w:rPr>
                <w:rFonts w:asciiTheme="majorHAnsi" w:hAnsiTheme="majorHAnsi" w:cs="Calibri"/>
                <w:color w:val="000000"/>
              </w:rPr>
              <w:t xml:space="preserve">Notification to parents of incident, injury, trauma and illness </w:t>
            </w:r>
          </w:p>
        </w:tc>
      </w:tr>
      <w:tr w:rsidR="000D29BE" w:rsidRPr="00362729" w14:paraId="5E50D654" w14:textId="77777777" w:rsidTr="00BD17F3">
        <w:trPr>
          <w:trHeight w:val="491"/>
        </w:trPr>
        <w:tc>
          <w:tcPr>
            <w:tcW w:w="1106" w:type="dxa"/>
            <w:shd w:val="clear" w:color="auto" w:fill="F2F2F2" w:themeFill="background1" w:themeFillShade="F2"/>
            <w:vAlign w:val="center"/>
          </w:tcPr>
          <w:p w14:paraId="4CE76E63" w14:textId="77777777" w:rsidR="000D29BE" w:rsidRPr="00362729" w:rsidRDefault="000D29BE" w:rsidP="00BD17F3">
            <w:pPr>
              <w:jc w:val="center"/>
              <w:rPr>
                <w:rFonts w:asciiTheme="majorHAnsi" w:hAnsiTheme="majorHAnsi"/>
              </w:rPr>
            </w:pPr>
            <w:r w:rsidRPr="00362729">
              <w:rPr>
                <w:rFonts w:asciiTheme="majorHAnsi" w:hAnsiTheme="majorHAnsi" w:cs="Calibri"/>
              </w:rPr>
              <w:t>87</w:t>
            </w:r>
          </w:p>
        </w:tc>
        <w:tc>
          <w:tcPr>
            <w:tcW w:w="8079" w:type="dxa"/>
            <w:shd w:val="clear" w:color="auto" w:fill="F2F2F2" w:themeFill="background1" w:themeFillShade="F2"/>
            <w:vAlign w:val="center"/>
          </w:tcPr>
          <w:p w14:paraId="658299BD" w14:textId="77777777" w:rsidR="000D29BE" w:rsidRPr="00362729" w:rsidRDefault="000D29BE" w:rsidP="00BD17F3">
            <w:pPr>
              <w:rPr>
                <w:rFonts w:asciiTheme="majorHAnsi" w:hAnsiTheme="majorHAnsi"/>
                <w:lang w:val="en-US"/>
              </w:rPr>
            </w:pPr>
            <w:r w:rsidRPr="00362729">
              <w:rPr>
                <w:rFonts w:asciiTheme="majorHAnsi" w:hAnsiTheme="majorHAnsi" w:cs="Calibri"/>
                <w:color w:val="000000"/>
              </w:rPr>
              <w:t>Incident, injury, trauma and illness record</w:t>
            </w:r>
          </w:p>
        </w:tc>
      </w:tr>
      <w:tr w:rsidR="000D29BE" w:rsidRPr="00362729" w14:paraId="564C1B78" w14:textId="77777777" w:rsidTr="00BD17F3">
        <w:trPr>
          <w:trHeight w:val="491"/>
        </w:trPr>
        <w:tc>
          <w:tcPr>
            <w:tcW w:w="1106" w:type="dxa"/>
            <w:shd w:val="clear" w:color="auto" w:fill="auto"/>
            <w:vAlign w:val="center"/>
          </w:tcPr>
          <w:p w14:paraId="5E3B3938"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111</w:t>
            </w:r>
          </w:p>
        </w:tc>
        <w:tc>
          <w:tcPr>
            <w:tcW w:w="8079" w:type="dxa"/>
            <w:shd w:val="clear" w:color="auto" w:fill="auto"/>
            <w:vAlign w:val="center"/>
          </w:tcPr>
          <w:p w14:paraId="210EF7FB" w14:textId="77777777" w:rsidR="000D29BE" w:rsidRPr="00362729" w:rsidRDefault="000D29BE" w:rsidP="00BD17F3">
            <w:pPr>
              <w:rPr>
                <w:rFonts w:asciiTheme="majorHAnsi" w:hAnsiTheme="majorHAnsi" w:cs="Calibri"/>
                <w:color w:val="000000"/>
              </w:rPr>
            </w:pPr>
            <w:r w:rsidRPr="00362729">
              <w:rPr>
                <w:rFonts w:asciiTheme="majorHAnsi" w:hAnsiTheme="majorHAnsi" w:cs="Calibri"/>
                <w:color w:val="000000"/>
              </w:rPr>
              <w:t>Administrative space</w:t>
            </w:r>
          </w:p>
        </w:tc>
      </w:tr>
      <w:tr w:rsidR="000D29BE" w:rsidRPr="00362729" w14:paraId="2EF698B0" w14:textId="77777777" w:rsidTr="00BD17F3">
        <w:trPr>
          <w:trHeight w:val="491"/>
        </w:trPr>
        <w:tc>
          <w:tcPr>
            <w:tcW w:w="1106" w:type="dxa"/>
            <w:shd w:val="clear" w:color="auto" w:fill="F2F2F2" w:themeFill="background1" w:themeFillShade="F2"/>
            <w:vAlign w:val="center"/>
          </w:tcPr>
          <w:p w14:paraId="40C6A8C7"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157</w:t>
            </w:r>
          </w:p>
        </w:tc>
        <w:tc>
          <w:tcPr>
            <w:tcW w:w="8079" w:type="dxa"/>
            <w:shd w:val="clear" w:color="auto" w:fill="F2F2F2" w:themeFill="background1" w:themeFillShade="F2"/>
            <w:vAlign w:val="center"/>
          </w:tcPr>
          <w:p w14:paraId="2045C07F" w14:textId="77777777" w:rsidR="000D29BE" w:rsidRPr="00362729" w:rsidRDefault="000D29BE" w:rsidP="00BD17F3">
            <w:pPr>
              <w:rPr>
                <w:rFonts w:asciiTheme="majorHAnsi" w:hAnsiTheme="majorHAnsi"/>
                <w:szCs w:val="18"/>
              </w:rPr>
            </w:pPr>
            <w:r w:rsidRPr="00362729">
              <w:rPr>
                <w:rFonts w:asciiTheme="majorHAnsi" w:hAnsiTheme="majorHAnsi"/>
                <w:szCs w:val="18"/>
              </w:rPr>
              <w:t>Access for parents</w:t>
            </w:r>
          </w:p>
        </w:tc>
      </w:tr>
      <w:tr w:rsidR="000D29BE" w:rsidRPr="00362729" w14:paraId="0FA0DC58" w14:textId="77777777" w:rsidTr="00BD17F3">
        <w:trPr>
          <w:trHeight w:val="491"/>
        </w:trPr>
        <w:tc>
          <w:tcPr>
            <w:tcW w:w="1106" w:type="dxa"/>
            <w:shd w:val="clear" w:color="auto" w:fill="auto"/>
            <w:vAlign w:val="center"/>
          </w:tcPr>
          <w:p w14:paraId="454C5587"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160</w:t>
            </w:r>
          </w:p>
        </w:tc>
        <w:tc>
          <w:tcPr>
            <w:tcW w:w="8079" w:type="dxa"/>
            <w:shd w:val="clear" w:color="auto" w:fill="auto"/>
            <w:vAlign w:val="center"/>
          </w:tcPr>
          <w:p w14:paraId="1C7A01B9" w14:textId="77777777" w:rsidR="000D29BE" w:rsidRPr="00362729" w:rsidRDefault="000D29BE" w:rsidP="00BD17F3">
            <w:pPr>
              <w:rPr>
                <w:rFonts w:asciiTheme="majorHAnsi" w:hAnsiTheme="majorHAnsi" w:cs="Calibri"/>
                <w:color w:val="000000"/>
              </w:rPr>
            </w:pPr>
            <w:r w:rsidRPr="00362729">
              <w:rPr>
                <w:rFonts w:asciiTheme="majorHAnsi" w:hAnsiTheme="majorHAnsi" w:cs="Calibri"/>
                <w:color w:val="000000"/>
              </w:rPr>
              <w:t>Child enrolment records to be kept by approved provider and family day care educator</w:t>
            </w:r>
          </w:p>
        </w:tc>
      </w:tr>
      <w:tr w:rsidR="000D29BE" w:rsidRPr="00362729" w14:paraId="6658E681" w14:textId="77777777" w:rsidTr="00BD17F3">
        <w:trPr>
          <w:trHeight w:val="491"/>
        </w:trPr>
        <w:tc>
          <w:tcPr>
            <w:tcW w:w="1106" w:type="dxa"/>
            <w:shd w:val="clear" w:color="auto" w:fill="F2F2F2" w:themeFill="background1" w:themeFillShade="F2"/>
            <w:vAlign w:val="center"/>
          </w:tcPr>
          <w:p w14:paraId="2931D00C"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161</w:t>
            </w:r>
          </w:p>
        </w:tc>
        <w:tc>
          <w:tcPr>
            <w:tcW w:w="8079" w:type="dxa"/>
            <w:shd w:val="clear" w:color="auto" w:fill="F2F2F2" w:themeFill="background1" w:themeFillShade="F2"/>
            <w:vAlign w:val="center"/>
          </w:tcPr>
          <w:p w14:paraId="7707190C" w14:textId="77777777" w:rsidR="000D29BE" w:rsidRPr="00362729" w:rsidRDefault="000D29BE" w:rsidP="00BD17F3">
            <w:pPr>
              <w:rPr>
                <w:rFonts w:asciiTheme="majorHAnsi" w:hAnsiTheme="majorHAnsi" w:cs="Calibri"/>
                <w:color w:val="000000"/>
              </w:rPr>
            </w:pPr>
            <w:r w:rsidRPr="00362729">
              <w:rPr>
                <w:rFonts w:asciiTheme="majorHAnsi" w:hAnsiTheme="majorHAnsi" w:cs="Calibri"/>
                <w:color w:val="000000"/>
              </w:rPr>
              <w:t xml:space="preserve">Authorisations to be kept in enrolment record </w:t>
            </w:r>
          </w:p>
        </w:tc>
      </w:tr>
      <w:tr w:rsidR="000D29BE" w:rsidRPr="00362729" w14:paraId="37C53AB0" w14:textId="77777777" w:rsidTr="00BD17F3">
        <w:trPr>
          <w:trHeight w:val="491"/>
        </w:trPr>
        <w:tc>
          <w:tcPr>
            <w:tcW w:w="1106" w:type="dxa"/>
            <w:shd w:val="clear" w:color="auto" w:fill="auto"/>
            <w:vAlign w:val="center"/>
          </w:tcPr>
          <w:p w14:paraId="7B8FDA85"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162</w:t>
            </w:r>
          </w:p>
        </w:tc>
        <w:tc>
          <w:tcPr>
            <w:tcW w:w="8079" w:type="dxa"/>
            <w:shd w:val="clear" w:color="auto" w:fill="auto"/>
            <w:vAlign w:val="center"/>
          </w:tcPr>
          <w:p w14:paraId="58BF2397" w14:textId="77777777" w:rsidR="000D29BE" w:rsidRPr="00362729" w:rsidRDefault="000D29BE" w:rsidP="00BD17F3">
            <w:pPr>
              <w:rPr>
                <w:rFonts w:asciiTheme="majorHAnsi" w:hAnsiTheme="majorHAnsi"/>
                <w:szCs w:val="18"/>
              </w:rPr>
            </w:pPr>
            <w:r w:rsidRPr="00362729">
              <w:rPr>
                <w:rFonts w:asciiTheme="majorHAnsi" w:hAnsiTheme="majorHAnsi" w:cs="Calibri"/>
                <w:color w:val="000000"/>
              </w:rPr>
              <w:t xml:space="preserve">Health information to be kept in enrolment record </w:t>
            </w:r>
          </w:p>
        </w:tc>
      </w:tr>
      <w:tr w:rsidR="000D29BE" w:rsidRPr="00362729" w14:paraId="5555DC68" w14:textId="77777777" w:rsidTr="00BD17F3">
        <w:trPr>
          <w:trHeight w:val="491"/>
        </w:trPr>
        <w:tc>
          <w:tcPr>
            <w:tcW w:w="1106" w:type="dxa"/>
            <w:shd w:val="clear" w:color="auto" w:fill="F2F2F2" w:themeFill="background1" w:themeFillShade="F2"/>
            <w:vAlign w:val="center"/>
          </w:tcPr>
          <w:p w14:paraId="24693BD2"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168</w:t>
            </w:r>
          </w:p>
        </w:tc>
        <w:tc>
          <w:tcPr>
            <w:tcW w:w="8079" w:type="dxa"/>
            <w:shd w:val="clear" w:color="auto" w:fill="F2F2F2" w:themeFill="background1" w:themeFillShade="F2"/>
            <w:vAlign w:val="center"/>
          </w:tcPr>
          <w:p w14:paraId="74289E82" w14:textId="77777777" w:rsidR="000D29BE" w:rsidRPr="00362729" w:rsidRDefault="000D29BE" w:rsidP="00BD17F3">
            <w:pPr>
              <w:rPr>
                <w:rFonts w:asciiTheme="majorHAnsi" w:hAnsiTheme="majorHAnsi"/>
                <w:szCs w:val="18"/>
              </w:rPr>
            </w:pPr>
            <w:r w:rsidRPr="00362729">
              <w:rPr>
                <w:rFonts w:asciiTheme="majorHAnsi" w:hAnsiTheme="majorHAnsi" w:cs="Calibri"/>
                <w:color w:val="000000"/>
              </w:rPr>
              <w:t>Education and care Service must have policies and procedures</w:t>
            </w:r>
          </w:p>
        </w:tc>
      </w:tr>
      <w:tr w:rsidR="000D29BE" w:rsidRPr="00362729" w14:paraId="31A9952A" w14:textId="77777777" w:rsidTr="00BD17F3">
        <w:trPr>
          <w:trHeight w:val="491"/>
        </w:trPr>
        <w:tc>
          <w:tcPr>
            <w:tcW w:w="1106" w:type="dxa"/>
            <w:shd w:val="clear" w:color="auto" w:fill="auto"/>
            <w:vAlign w:val="center"/>
          </w:tcPr>
          <w:p w14:paraId="59F5734C"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172</w:t>
            </w:r>
          </w:p>
        </w:tc>
        <w:tc>
          <w:tcPr>
            <w:tcW w:w="8079" w:type="dxa"/>
            <w:shd w:val="clear" w:color="auto" w:fill="auto"/>
            <w:vAlign w:val="center"/>
          </w:tcPr>
          <w:p w14:paraId="38550B91" w14:textId="77777777" w:rsidR="000D29BE" w:rsidRPr="00362729" w:rsidRDefault="000D29BE" w:rsidP="00BD17F3">
            <w:pPr>
              <w:rPr>
                <w:rFonts w:asciiTheme="majorHAnsi" w:hAnsiTheme="majorHAnsi" w:cs="Calibri"/>
                <w:color w:val="000000"/>
              </w:rPr>
            </w:pPr>
            <w:r w:rsidRPr="00362729">
              <w:rPr>
                <w:rFonts w:asciiTheme="majorHAnsi" w:hAnsiTheme="majorHAnsi" w:cs="Calibri"/>
                <w:color w:val="000000"/>
              </w:rPr>
              <w:t>Notification of change to policies or procedures</w:t>
            </w:r>
          </w:p>
        </w:tc>
      </w:tr>
      <w:tr w:rsidR="000D29BE" w:rsidRPr="00362729" w14:paraId="581721A3" w14:textId="77777777" w:rsidTr="00BD17F3">
        <w:trPr>
          <w:trHeight w:val="491"/>
        </w:trPr>
        <w:tc>
          <w:tcPr>
            <w:tcW w:w="1106" w:type="dxa"/>
            <w:shd w:val="clear" w:color="auto" w:fill="F2F2F2" w:themeFill="background1" w:themeFillShade="F2"/>
            <w:vAlign w:val="center"/>
          </w:tcPr>
          <w:p w14:paraId="51CC3DC7" w14:textId="77777777" w:rsidR="000D29BE" w:rsidRPr="00362729" w:rsidRDefault="000D29BE" w:rsidP="00BD17F3">
            <w:pPr>
              <w:jc w:val="center"/>
              <w:rPr>
                <w:rFonts w:asciiTheme="majorHAnsi" w:hAnsiTheme="majorHAnsi" w:cs="Calibri"/>
              </w:rPr>
            </w:pPr>
            <w:r w:rsidRPr="00362729">
              <w:rPr>
                <w:rFonts w:asciiTheme="majorHAnsi" w:hAnsiTheme="majorHAnsi" w:cs="Calibri"/>
              </w:rPr>
              <w:t>181</w:t>
            </w:r>
          </w:p>
        </w:tc>
        <w:tc>
          <w:tcPr>
            <w:tcW w:w="8079" w:type="dxa"/>
            <w:shd w:val="clear" w:color="auto" w:fill="F2F2F2" w:themeFill="background1" w:themeFillShade="F2"/>
            <w:vAlign w:val="center"/>
          </w:tcPr>
          <w:p w14:paraId="236AED1C" w14:textId="77777777" w:rsidR="000D29BE" w:rsidRPr="00362729" w:rsidRDefault="000D29BE" w:rsidP="00BD17F3">
            <w:pPr>
              <w:rPr>
                <w:rFonts w:asciiTheme="majorHAnsi" w:hAnsiTheme="majorHAnsi" w:cs="Calibri"/>
                <w:color w:val="000000"/>
              </w:rPr>
            </w:pPr>
            <w:r w:rsidRPr="00362729">
              <w:rPr>
                <w:rFonts w:asciiTheme="majorHAnsi" w:hAnsiTheme="majorHAnsi" w:cs="Calibri"/>
                <w:color w:val="000000"/>
              </w:rPr>
              <w:t>Confidentiality of records kept by approved provider</w:t>
            </w:r>
          </w:p>
        </w:tc>
      </w:tr>
    </w:tbl>
    <w:p w14:paraId="40E22503" w14:textId="3EB2AEDE" w:rsidR="000D29BE" w:rsidRDefault="000D29BE" w:rsidP="00540071">
      <w:pPr>
        <w:spacing w:after="0" w:line="360" w:lineRule="auto"/>
        <w:rPr>
          <w:rFonts w:cs="Arial"/>
          <w:sz w:val="24"/>
          <w:szCs w:val="24"/>
          <w:lang w:val="en-US"/>
        </w:rPr>
      </w:pPr>
    </w:p>
    <w:p w14:paraId="67EB5F20" w14:textId="77777777" w:rsidR="000D29BE" w:rsidRPr="00362729" w:rsidRDefault="000D29BE" w:rsidP="00540071">
      <w:pPr>
        <w:spacing w:after="0" w:line="360" w:lineRule="auto"/>
        <w:rPr>
          <w:rFonts w:cs="Arial"/>
          <w:sz w:val="24"/>
          <w:szCs w:val="24"/>
          <w:lang w:val="en-US"/>
        </w:rPr>
      </w:pPr>
    </w:p>
    <w:p w14:paraId="28672EF1" w14:textId="03558AF9" w:rsidR="00CF67F2" w:rsidRPr="00362729" w:rsidRDefault="00CF67F2" w:rsidP="007709F0">
      <w:pPr>
        <w:spacing w:after="0" w:line="360" w:lineRule="auto"/>
        <w:rPr>
          <w:rFonts w:cstheme="minorHAnsi"/>
          <w:sz w:val="24"/>
        </w:rPr>
      </w:pPr>
      <w:r w:rsidRPr="00362729">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B460F1" w14:paraId="69F31F84" w14:textId="77777777" w:rsidTr="007F4A4B">
        <w:trPr>
          <w:trHeight w:val="927"/>
        </w:trPr>
        <w:tc>
          <w:tcPr>
            <w:tcW w:w="4590" w:type="dxa"/>
            <w:vAlign w:val="center"/>
          </w:tcPr>
          <w:p w14:paraId="35CE0FF2" w14:textId="5C15745F" w:rsidR="00B460F1" w:rsidRDefault="00B460F1" w:rsidP="007F4A4B">
            <w:pPr>
              <w:rPr>
                <w:rFonts w:asciiTheme="majorHAnsi" w:hAnsiTheme="majorHAnsi"/>
              </w:rPr>
            </w:pPr>
            <w:r w:rsidRPr="00362729">
              <w:rPr>
                <w:rFonts w:asciiTheme="majorHAnsi" w:hAnsiTheme="majorHAnsi"/>
              </w:rPr>
              <w:t xml:space="preserve">Anti-Bias and Inclusion Policy </w:t>
            </w:r>
          </w:p>
          <w:p w14:paraId="3E1E4CC9" w14:textId="0DF8C817" w:rsidR="007A73D0" w:rsidRPr="00362729" w:rsidRDefault="007A73D0" w:rsidP="007F4A4B">
            <w:pPr>
              <w:rPr>
                <w:rFonts w:asciiTheme="majorHAnsi" w:hAnsiTheme="majorHAnsi"/>
                <w:bCs/>
              </w:rPr>
            </w:pPr>
            <w:r w:rsidRPr="006A385D">
              <w:rPr>
                <w:rFonts w:asciiTheme="majorHAnsi" w:hAnsiTheme="majorHAnsi"/>
                <w:bCs/>
              </w:rPr>
              <w:t>Dealing with Complaints Policy</w:t>
            </w:r>
          </w:p>
          <w:p w14:paraId="3D468CC8" w14:textId="77777777" w:rsidR="00B460F1" w:rsidRPr="00362729" w:rsidRDefault="00B460F1" w:rsidP="007F4A4B">
            <w:pPr>
              <w:rPr>
                <w:rFonts w:asciiTheme="majorHAnsi" w:hAnsiTheme="majorHAnsi"/>
              </w:rPr>
            </w:pPr>
            <w:r w:rsidRPr="00362729">
              <w:rPr>
                <w:rFonts w:asciiTheme="majorHAnsi" w:hAnsiTheme="majorHAnsi"/>
              </w:rPr>
              <w:t>Educational Program Policy</w:t>
            </w:r>
          </w:p>
          <w:p w14:paraId="7B85C533" w14:textId="69980289" w:rsidR="00B460F1" w:rsidRPr="00362729" w:rsidRDefault="00B460F1" w:rsidP="007F4A4B">
            <w:pPr>
              <w:rPr>
                <w:rFonts w:asciiTheme="majorHAnsi" w:hAnsiTheme="majorHAnsi"/>
                <w:bCs/>
              </w:rPr>
            </w:pPr>
            <w:r w:rsidRPr="00362729">
              <w:rPr>
                <w:rFonts w:asciiTheme="majorHAnsi" w:hAnsiTheme="majorHAnsi"/>
                <w:bCs/>
              </w:rPr>
              <w:lastRenderedPageBreak/>
              <w:t xml:space="preserve">Incident </w:t>
            </w:r>
            <w:r w:rsidR="00362729">
              <w:rPr>
                <w:rFonts w:asciiTheme="majorHAnsi" w:hAnsiTheme="majorHAnsi"/>
                <w:bCs/>
              </w:rPr>
              <w:t>Injury Trauma and Illness Policy</w:t>
            </w:r>
          </w:p>
        </w:tc>
        <w:tc>
          <w:tcPr>
            <w:tcW w:w="4590" w:type="dxa"/>
            <w:vAlign w:val="center"/>
          </w:tcPr>
          <w:p w14:paraId="55EB3C9F" w14:textId="77777777" w:rsidR="00B460F1" w:rsidRPr="00362729" w:rsidRDefault="00B460F1" w:rsidP="007F4A4B">
            <w:pPr>
              <w:rPr>
                <w:rFonts w:asciiTheme="majorHAnsi" w:hAnsiTheme="majorHAnsi"/>
              </w:rPr>
            </w:pPr>
            <w:r w:rsidRPr="00362729">
              <w:rPr>
                <w:rFonts w:asciiTheme="majorHAnsi" w:hAnsiTheme="majorHAnsi"/>
              </w:rPr>
              <w:lastRenderedPageBreak/>
              <w:t xml:space="preserve">Interactions with Children, Family and Staff Policy </w:t>
            </w:r>
          </w:p>
          <w:p w14:paraId="3C818CC8" w14:textId="77777777" w:rsidR="00B460F1" w:rsidRPr="00362729" w:rsidRDefault="00B460F1" w:rsidP="007F4A4B">
            <w:pPr>
              <w:spacing w:line="276" w:lineRule="auto"/>
              <w:rPr>
                <w:rFonts w:asciiTheme="majorHAnsi" w:hAnsiTheme="majorHAnsi"/>
              </w:rPr>
            </w:pPr>
            <w:r w:rsidRPr="00362729">
              <w:rPr>
                <w:rFonts w:asciiTheme="majorHAnsi" w:hAnsiTheme="majorHAnsi"/>
              </w:rPr>
              <w:t>Open Door Policy</w:t>
            </w:r>
          </w:p>
          <w:p w14:paraId="5102B982" w14:textId="77777777" w:rsidR="00B460F1" w:rsidRPr="00362729" w:rsidRDefault="00B460F1" w:rsidP="007F4A4B">
            <w:pPr>
              <w:spacing w:line="276" w:lineRule="auto"/>
              <w:rPr>
                <w:rFonts w:asciiTheme="majorHAnsi" w:hAnsiTheme="majorHAnsi"/>
                <w:bCs/>
              </w:rPr>
            </w:pPr>
            <w:r w:rsidRPr="00362729">
              <w:rPr>
                <w:rFonts w:asciiTheme="majorHAnsi" w:hAnsiTheme="majorHAnsi"/>
                <w:bCs/>
              </w:rPr>
              <w:t>Privacy and Confidentiality Policy</w:t>
            </w:r>
          </w:p>
          <w:p w14:paraId="70939CCC" w14:textId="77777777" w:rsidR="00B460F1" w:rsidRPr="00A64217" w:rsidRDefault="00B460F1" w:rsidP="007F4A4B">
            <w:pPr>
              <w:spacing w:line="276" w:lineRule="auto"/>
              <w:rPr>
                <w:rFonts w:asciiTheme="majorHAnsi" w:hAnsiTheme="majorHAnsi"/>
                <w:bCs/>
              </w:rPr>
            </w:pPr>
            <w:r w:rsidRPr="00362729">
              <w:rPr>
                <w:rFonts w:asciiTheme="majorHAnsi" w:hAnsiTheme="majorHAnsi"/>
                <w:bCs/>
              </w:rPr>
              <w:lastRenderedPageBreak/>
              <w:t>Sick Children Policy</w:t>
            </w:r>
          </w:p>
        </w:tc>
      </w:tr>
    </w:tbl>
    <w:p w14:paraId="220A6D2F" w14:textId="050B72D4" w:rsidR="00CF67F2" w:rsidRDefault="00CF67F2" w:rsidP="00540071">
      <w:pPr>
        <w:spacing w:after="0" w:line="360" w:lineRule="auto"/>
        <w:rPr>
          <w:rFonts w:cs="Arial"/>
          <w:sz w:val="24"/>
          <w:szCs w:val="24"/>
          <w:lang w:val="en-US"/>
        </w:rPr>
      </w:pPr>
    </w:p>
    <w:p w14:paraId="48646ED6" w14:textId="74FFB397" w:rsidR="008A401F" w:rsidRPr="00F53698" w:rsidRDefault="0036669C" w:rsidP="007A73D0">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bookmarkStart w:id="2" w:name="_Hlk5880446"/>
      <w:r w:rsidR="008A401F" w:rsidRPr="00F53698">
        <w:rPr>
          <w:rFonts w:asciiTheme="majorHAnsi" w:hAnsiTheme="majorHAnsi" w:cs="Arial"/>
          <w:szCs w:val="18"/>
          <w:lang w:eastAsia="en-AU"/>
        </w:rPr>
        <w:t xml:space="preserve">We encourage family participation and open communication within </w:t>
      </w:r>
      <w:r w:rsidR="008A401F" w:rsidRPr="00175F5F">
        <w:rPr>
          <w:rFonts w:asciiTheme="majorHAnsi" w:hAnsiTheme="majorHAnsi" w:cs="Arial"/>
          <w:szCs w:val="18"/>
          <w:lang w:eastAsia="en-AU"/>
        </w:rPr>
        <w:t xml:space="preserve">our </w:t>
      </w:r>
      <w:r w:rsidR="00175F5F" w:rsidRPr="00175F5F">
        <w:rPr>
          <w:rFonts w:asciiTheme="majorHAnsi" w:hAnsiTheme="majorHAnsi"/>
        </w:rPr>
        <w:t>OSHC</w:t>
      </w:r>
      <w:r w:rsidR="00175F5F">
        <w:rPr>
          <w:rFonts w:asciiTheme="majorHAnsi" w:hAnsiTheme="majorHAnsi"/>
          <w:i/>
        </w:rPr>
        <w:t xml:space="preserve"> </w:t>
      </w:r>
      <w:r w:rsidR="008A401F" w:rsidRPr="00F53698">
        <w:rPr>
          <w:rFonts w:asciiTheme="majorHAnsi" w:hAnsiTheme="majorHAnsi" w:cs="Arial"/>
          <w:szCs w:val="18"/>
          <w:lang w:eastAsia="en-AU"/>
        </w:rPr>
        <w:t xml:space="preserve">Service. Families are invited to attend parent information meetings and assist with projects </w:t>
      </w:r>
      <w:r w:rsidR="008A401F">
        <w:rPr>
          <w:rFonts w:asciiTheme="majorHAnsi" w:hAnsiTheme="majorHAnsi" w:cs="Arial"/>
          <w:szCs w:val="18"/>
          <w:lang w:eastAsia="en-AU"/>
        </w:rPr>
        <w:t>in keeping</w:t>
      </w:r>
      <w:r w:rsidR="008A401F" w:rsidRPr="00F53698">
        <w:rPr>
          <w:rFonts w:asciiTheme="majorHAnsi" w:hAnsiTheme="majorHAnsi" w:cs="Arial"/>
          <w:szCs w:val="18"/>
          <w:lang w:eastAsia="en-AU"/>
        </w:rPr>
        <w:t xml:space="preserve"> with our open-door policy.  </w:t>
      </w:r>
    </w:p>
    <w:p w14:paraId="4FFCE9D3" w14:textId="462F15F6" w:rsidR="008A401F" w:rsidRPr="00F53698" w:rsidRDefault="008A401F" w:rsidP="007A73D0">
      <w:pPr>
        <w:spacing w:after="0" w:line="360" w:lineRule="auto"/>
        <w:rPr>
          <w:rFonts w:asciiTheme="majorHAnsi" w:hAnsiTheme="majorHAnsi" w:cs="Arial"/>
          <w:szCs w:val="18"/>
          <w:lang w:eastAsia="en-AU"/>
        </w:rPr>
      </w:pPr>
      <w:r w:rsidRPr="00362729">
        <w:rPr>
          <w:rFonts w:asciiTheme="majorHAnsi" w:hAnsiTheme="majorHAnsi" w:cs="Arial"/>
          <w:szCs w:val="18"/>
          <w:lang w:eastAsia="en-AU"/>
        </w:rPr>
        <w:t xml:space="preserve">We aim to ensure open communication through the enrolment and orientation process, policy </w:t>
      </w:r>
      <w:r w:rsidR="00B460F1" w:rsidRPr="00362729">
        <w:rPr>
          <w:rFonts w:asciiTheme="majorHAnsi" w:hAnsiTheme="majorHAnsi" w:cs="Arial"/>
          <w:szCs w:val="18"/>
          <w:lang w:eastAsia="en-AU"/>
        </w:rPr>
        <w:t xml:space="preserve">and statement of philosophy </w:t>
      </w:r>
      <w:r w:rsidRPr="00362729">
        <w:rPr>
          <w:rFonts w:asciiTheme="majorHAnsi" w:hAnsiTheme="majorHAnsi" w:cs="Arial"/>
          <w:szCs w:val="18"/>
          <w:lang w:eastAsia="en-AU"/>
        </w:rPr>
        <w:t xml:space="preserve">review, feedback </w:t>
      </w:r>
      <w:r w:rsidRPr="006A385D">
        <w:rPr>
          <w:rFonts w:asciiTheme="majorHAnsi" w:hAnsiTheme="majorHAnsi" w:cs="Arial"/>
          <w:szCs w:val="18"/>
          <w:lang w:eastAsia="en-AU"/>
        </w:rPr>
        <w:t xml:space="preserve">forms, </w:t>
      </w:r>
      <w:r w:rsidR="007A73D0" w:rsidRPr="006A385D">
        <w:rPr>
          <w:rFonts w:asciiTheme="majorHAnsi" w:hAnsiTheme="majorHAnsi" w:cs="Arial"/>
          <w:szCs w:val="18"/>
          <w:lang w:eastAsia="en-AU"/>
        </w:rPr>
        <w:t>Family C</w:t>
      </w:r>
      <w:r w:rsidRPr="006A385D">
        <w:rPr>
          <w:rFonts w:asciiTheme="majorHAnsi" w:hAnsiTheme="majorHAnsi" w:cs="Arial"/>
          <w:szCs w:val="18"/>
          <w:lang w:eastAsia="en-AU"/>
        </w:rPr>
        <w:t>ommittee</w:t>
      </w:r>
      <w:r w:rsidRPr="00362729">
        <w:rPr>
          <w:rFonts w:asciiTheme="majorHAnsi" w:hAnsiTheme="majorHAnsi" w:cs="Arial"/>
          <w:szCs w:val="18"/>
          <w:lang w:eastAsia="en-AU"/>
        </w:rPr>
        <w:t>, daily program, documentation,</w:t>
      </w:r>
      <w:r w:rsidRPr="00F53698">
        <w:rPr>
          <w:rFonts w:asciiTheme="majorHAnsi" w:hAnsiTheme="majorHAnsi" w:cs="Arial"/>
          <w:szCs w:val="18"/>
          <w:lang w:eastAsia="en-AU"/>
        </w:rPr>
        <w:t xml:space="preserve"> formal and informal meetings, emails</w:t>
      </w:r>
      <w:r>
        <w:rPr>
          <w:rFonts w:asciiTheme="majorHAnsi" w:hAnsiTheme="majorHAnsi" w:cs="Arial"/>
          <w:szCs w:val="18"/>
          <w:lang w:eastAsia="en-AU"/>
        </w:rPr>
        <w:t>,</w:t>
      </w:r>
      <w:r w:rsidRPr="00F53698">
        <w:rPr>
          <w:rFonts w:asciiTheme="majorHAnsi" w:hAnsiTheme="majorHAnsi" w:cs="Arial"/>
          <w:szCs w:val="18"/>
          <w:lang w:eastAsia="en-AU"/>
        </w:rPr>
        <w:t xml:space="preserve"> and conversations. </w:t>
      </w:r>
    </w:p>
    <w:bookmarkEnd w:id="2"/>
    <w:p w14:paraId="241DEE80" w14:textId="77777777" w:rsidR="007A73D0" w:rsidRDefault="007A73D0" w:rsidP="007A73D0">
      <w:pPr>
        <w:spacing w:after="0" w:line="360" w:lineRule="auto"/>
        <w:rPr>
          <w:rFonts w:cs="Arial"/>
          <w:sz w:val="24"/>
          <w:szCs w:val="24"/>
          <w:lang w:val="en-US"/>
        </w:rPr>
      </w:pPr>
    </w:p>
    <w:p w14:paraId="7CDA0633" w14:textId="4894FBEB" w:rsidR="00250098" w:rsidRPr="008A401F" w:rsidRDefault="0036669C" w:rsidP="007A73D0">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C842FC" w:rsidRPr="00A306A2">
        <w:rPr>
          <w:rFonts w:asciiTheme="majorHAnsi" w:hAnsiTheme="majorHAnsi"/>
        </w:rPr>
        <w:t xml:space="preserve">This policy applies to children, families, </w:t>
      </w:r>
      <w:r w:rsidR="007A73D0">
        <w:rPr>
          <w:rFonts w:asciiTheme="majorHAnsi" w:hAnsiTheme="majorHAnsi"/>
        </w:rPr>
        <w:t xml:space="preserve">educators, </w:t>
      </w:r>
      <w:r w:rsidR="00C842FC" w:rsidRPr="006A385D">
        <w:rPr>
          <w:rFonts w:asciiTheme="majorHAnsi" w:hAnsiTheme="majorHAnsi"/>
        </w:rPr>
        <w:t xml:space="preserve">staff, </w:t>
      </w:r>
      <w:r w:rsidR="007A73D0" w:rsidRPr="006A385D">
        <w:rPr>
          <w:rFonts w:asciiTheme="majorHAnsi" w:hAnsiTheme="majorHAnsi"/>
        </w:rPr>
        <w:t>approved provider, nominated supervisor,</w:t>
      </w:r>
      <w:r w:rsidR="007A73D0">
        <w:rPr>
          <w:rFonts w:asciiTheme="majorHAnsi" w:hAnsiTheme="majorHAnsi"/>
        </w:rPr>
        <w:t xml:space="preserve"> </w:t>
      </w:r>
      <w:r w:rsidR="00C842FC" w:rsidRPr="00A306A2">
        <w:rPr>
          <w:rFonts w:asciiTheme="majorHAnsi" w:hAnsiTheme="majorHAnsi"/>
        </w:rPr>
        <w:t>management</w:t>
      </w:r>
      <w:r w:rsidR="008A401F">
        <w:rPr>
          <w:rFonts w:asciiTheme="majorHAnsi" w:hAnsiTheme="majorHAnsi"/>
        </w:rPr>
        <w:t>,</w:t>
      </w:r>
      <w:r w:rsidR="00C842FC" w:rsidRPr="00A306A2">
        <w:rPr>
          <w:rFonts w:asciiTheme="majorHAnsi" w:hAnsiTheme="majorHAnsi"/>
        </w:rPr>
        <w:t xml:space="preserve"> and visitors</w:t>
      </w:r>
      <w:r w:rsidR="00C842FC">
        <w:rPr>
          <w:rFonts w:asciiTheme="majorHAnsi" w:hAnsiTheme="majorHAnsi"/>
        </w:rPr>
        <w:t xml:space="preserve"> </w:t>
      </w:r>
      <w:r w:rsidR="00C842FC" w:rsidRPr="008A401F">
        <w:rPr>
          <w:rFonts w:asciiTheme="majorHAnsi" w:hAnsiTheme="majorHAnsi"/>
        </w:rPr>
        <w:t>of the</w:t>
      </w:r>
      <w:r w:rsidR="00316631" w:rsidRPr="008A401F">
        <w:rPr>
          <w:rFonts w:asciiTheme="majorHAnsi" w:hAnsiTheme="majorHAnsi"/>
        </w:rPr>
        <w:t xml:space="preserve"> Out of School Hours</w:t>
      </w:r>
      <w:r w:rsidR="00C842FC" w:rsidRPr="008A401F">
        <w:rPr>
          <w:rFonts w:asciiTheme="majorHAnsi" w:hAnsiTheme="majorHAnsi"/>
        </w:rPr>
        <w:t xml:space="preserve"> Service.</w:t>
      </w:r>
      <w:r w:rsidR="00C842FC" w:rsidRPr="008A401F">
        <w:rPr>
          <w:rFonts w:asciiTheme="majorHAnsi" w:hAnsiTheme="majorHAnsi"/>
        </w:rPr>
        <w:br/>
      </w:r>
    </w:p>
    <w:p w14:paraId="59BC769B" w14:textId="337D171D" w:rsidR="00F26600" w:rsidRPr="00362729" w:rsidRDefault="002825C9" w:rsidP="007A73D0">
      <w:pPr>
        <w:spacing w:after="0" w:line="360" w:lineRule="auto"/>
        <w:rPr>
          <w:color w:val="008000"/>
          <w:sz w:val="24"/>
          <w:szCs w:val="24"/>
          <w:lang w:val="en-US"/>
        </w:rPr>
      </w:pPr>
      <w:r w:rsidRPr="00362729">
        <w:rPr>
          <w:rFonts w:cs="Arial"/>
          <w:sz w:val="24"/>
          <w:szCs w:val="24"/>
          <w:lang w:val="en-US"/>
        </w:rPr>
        <w:t>IMPLEMENTATION</w:t>
      </w:r>
    </w:p>
    <w:p w14:paraId="6B713486" w14:textId="4FB6E630" w:rsidR="008A401F" w:rsidRPr="00362729" w:rsidRDefault="008A401F" w:rsidP="008A401F">
      <w:pPr>
        <w:spacing w:line="360" w:lineRule="auto"/>
        <w:rPr>
          <w:rFonts w:asciiTheme="majorHAnsi" w:hAnsiTheme="majorHAnsi" w:cs="Calibri"/>
        </w:rPr>
      </w:pPr>
      <w:bookmarkStart w:id="3" w:name="_Hlk5880514"/>
      <w:r w:rsidRPr="00362729">
        <w:rPr>
          <w:rFonts w:asciiTheme="majorHAnsi" w:hAnsiTheme="majorHAnsi" w:cs="Calibri"/>
        </w:rPr>
        <w:t xml:space="preserve">We </w:t>
      </w:r>
      <w:r w:rsidR="00B460F1" w:rsidRPr="00362729">
        <w:rPr>
          <w:rFonts w:asciiTheme="majorHAnsi" w:hAnsiTheme="majorHAnsi" w:cs="Calibri"/>
        </w:rPr>
        <w:t>acknowledge t</w:t>
      </w:r>
      <w:r w:rsidRPr="00362729">
        <w:rPr>
          <w:rFonts w:asciiTheme="majorHAnsi" w:hAnsiTheme="majorHAnsi" w:cs="Calibri"/>
        </w:rPr>
        <w:t xml:space="preserve">he primary influence that families have in their children’s </w:t>
      </w:r>
      <w:r w:rsidR="00B460F1" w:rsidRPr="00362729">
        <w:rPr>
          <w:rFonts w:asciiTheme="majorHAnsi" w:hAnsiTheme="majorHAnsi" w:cs="Calibri"/>
        </w:rPr>
        <w:t>lives and</w:t>
      </w:r>
      <w:r w:rsidRPr="00362729">
        <w:rPr>
          <w:rFonts w:asciiTheme="majorHAnsi" w:hAnsiTheme="majorHAnsi" w:cs="Calibri"/>
        </w:rPr>
        <w:t xml:space="preserve"> </w:t>
      </w:r>
      <w:r w:rsidR="00B460F1" w:rsidRPr="00362729">
        <w:rPr>
          <w:rFonts w:asciiTheme="majorHAnsi" w:hAnsiTheme="majorHAnsi" w:cs="Calibri"/>
        </w:rPr>
        <w:t xml:space="preserve">understand that </w:t>
      </w:r>
      <w:r w:rsidRPr="00362729">
        <w:rPr>
          <w:rFonts w:asciiTheme="majorHAnsi" w:hAnsiTheme="majorHAnsi" w:cs="Calibri"/>
        </w:rPr>
        <w:t>effective relationships between educators and families are fundamental to achieve quality outcomes for children. Community partnerships that focus on active communication, consultation, and collaboration also contribute to children’s learning and wellbeing. Positive relationships with families</w:t>
      </w:r>
      <w:r w:rsidR="00B460F1" w:rsidRPr="00362729">
        <w:rPr>
          <w:rFonts w:asciiTheme="majorHAnsi" w:hAnsiTheme="majorHAnsi" w:cs="Calibri"/>
        </w:rPr>
        <w:t xml:space="preserve"> help to build collaborative </w:t>
      </w:r>
      <w:r w:rsidRPr="00362729">
        <w:rPr>
          <w:rFonts w:asciiTheme="majorHAnsi" w:hAnsiTheme="majorHAnsi" w:cs="Calibri"/>
        </w:rPr>
        <w:t>partnership</w:t>
      </w:r>
      <w:r w:rsidR="00B460F1" w:rsidRPr="00362729">
        <w:rPr>
          <w:rFonts w:asciiTheme="majorHAnsi" w:hAnsiTheme="majorHAnsi" w:cs="Calibri"/>
        </w:rPr>
        <w:t>s,</w:t>
      </w:r>
      <w:r w:rsidRPr="00362729">
        <w:rPr>
          <w:rFonts w:asciiTheme="majorHAnsi" w:hAnsiTheme="majorHAnsi" w:cs="Calibri"/>
        </w:rPr>
        <w:t xml:space="preserve"> as together we share a common objective and responsibility for reaching </w:t>
      </w:r>
      <w:r w:rsidR="00B460F1" w:rsidRPr="00362729">
        <w:rPr>
          <w:rFonts w:asciiTheme="majorHAnsi" w:hAnsiTheme="majorHAnsi" w:cs="Calibri"/>
        </w:rPr>
        <w:t xml:space="preserve">quality outcomes and </w:t>
      </w:r>
      <w:r w:rsidRPr="00362729">
        <w:rPr>
          <w:rFonts w:asciiTheme="majorHAnsi" w:hAnsiTheme="majorHAnsi" w:cs="Calibri"/>
        </w:rPr>
        <w:t xml:space="preserve">goals for children. </w:t>
      </w:r>
    </w:p>
    <w:p w14:paraId="0234E2B1" w14:textId="77777777" w:rsidR="00B460F1" w:rsidRPr="004D6709" w:rsidRDefault="008A401F" w:rsidP="00B460F1">
      <w:pPr>
        <w:spacing w:line="360" w:lineRule="auto"/>
        <w:rPr>
          <w:rFonts w:ascii="Calibri" w:hAnsi="Calibri" w:cs="Calibri"/>
          <w:sz w:val="20"/>
        </w:rPr>
      </w:pPr>
      <w:r w:rsidRPr="00362729">
        <w:rPr>
          <w:rFonts w:asciiTheme="majorHAnsi" w:hAnsiTheme="majorHAnsi" w:cs="Calibri"/>
        </w:rPr>
        <w:t xml:space="preserve">We will provide regular information about the </w:t>
      </w:r>
      <w:r w:rsidR="00175F5F" w:rsidRPr="00362729">
        <w:rPr>
          <w:rFonts w:asciiTheme="majorHAnsi" w:hAnsiTheme="majorHAnsi"/>
        </w:rPr>
        <w:t>OSHC</w:t>
      </w:r>
      <w:r w:rsidR="00175F5F" w:rsidRPr="00362729">
        <w:rPr>
          <w:rFonts w:asciiTheme="majorHAnsi" w:hAnsiTheme="majorHAnsi" w:cs="Calibri"/>
        </w:rPr>
        <w:t xml:space="preserve"> </w:t>
      </w:r>
      <w:r w:rsidRPr="00362729">
        <w:rPr>
          <w:rFonts w:asciiTheme="majorHAnsi" w:hAnsiTheme="majorHAnsi" w:cs="Calibri"/>
        </w:rPr>
        <w:t xml:space="preserve">Service and ongoing opportunities for families to contribute in our curriculum. </w:t>
      </w:r>
      <w:r w:rsidR="00B460F1" w:rsidRPr="00362729">
        <w:rPr>
          <w:rFonts w:asciiTheme="majorHAnsi" w:hAnsiTheme="majorHAnsi" w:cs="Calibri"/>
        </w:rPr>
        <w:t>All staff will communicate with families in a positive and supportive manner that encourages respectful and trusting relationships.</w:t>
      </w:r>
    </w:p>
    <w:bookmarkEnd w:id="3"/>
    <w:p w14:paraId="1E2B1DFD" w14:textId="77777777" w:rsidR="001F0AFF" w:rsidRDefault="001F0AFF" w:rsidP="00B32572">
      <w:pPr>
        <w:spacing w:after="0" w:line="360" w:lineRule="auto"/>
        <w:rPr>
          <w:rFonts w:asciiTheme="majorHAnsi" w:hAnsiTheme="majorHAnsi"/>
        </w:rPr>
      </w:pPr>
    </w:p>
    <w:p w14:paraId="772A300C" w14:textId="099BD241" w:rsidR="001F0AFF" w:rsidRPr="00F24A52" w:rsidRDefault="006A385D" w:rsidP="001F0AFF">
      <w:pPr>
        <w:spacing w:after="0" w:line="360" w:lineRule="auto"/>
        <w:rPr>
          <w:color w:val="538135" w:themeColor="accent6" w:themeShade="BF"/>
          <w:sz w:val="24"/>
          <w:szCs w:val="24"/>
          <w:lang w:val="en-US"/>
        </w:rPr>
      </w:pPr>
      <w:r w:rsidRPr="00F24A52">
        <w:rPr>
          <w:rFonts w:cs="Arial"/>
          <w:color w:val="538135" w:themeColor="accent6" w:themeShade="BF"/>
          <w:sz w:val="24"/>
          <w:szCs w:val="24"/>
          <w:lang w:val="en-US"/>
        </w:rPr>
        <w:t>THE APPROVED PROVIDER/</w:t>
      </w:r>
      <w:r w:rsidR="000D29BE" w:rsidRPr="00F24A52">
        <w:rPr>
          <w:rFonts w:cs="Arial"/>
          <w:color w:val="538135" w:themeColor="accent6" w:themeShade="BF"/>
          <w:sz w:val="24"/>
          <w:szCs w:val="24"/>
          <w:lang w:val="en-US"/>
        </w:rPr>
        <w:t xml:space="preserve"> NOMINATED SUPERVISOR/ </w:t>
      </w:r>
      <w:r w:rsidR="00C842FC" w:rsidRPr="00F24A52">
        <w:rPr>
          <w:rFonts w:cs="Arial"/>
          <w:color w:val="538135" w:themeColor="accent6" w:themeShade="BF"/>
          <w:sz w:val="24"/>
          <w:szCs w:val="24"/>
          <w:lang w:val="en-US"/>
        </w:rPr>
        <w:t>MANAGEMENT WILL ENSURE:</w:t>
      </w:r>
    </w:p>
    <w:p w14:paraId="129A1FD1" w14:textId="1D8806C0" w:rsidR="00B460F1" w:rsidRPr="00F24A52" w:rsidRDefault="00B460F1" w:rsidP="00B50E05">
      <w:pPr>
        <w:pStyle w:val="ListParagraph"/>
        <w:numPr>
          <w:ilvl w:val="0"/>
          <w:numId w:val="40"/>
        </w:numPr>
        <w:spacing w:line="360" w:lineRule="auto"/>
        <w:rPr>
          <w:rFonts w:asciiTheme="majorHAnsi" w:hAnsiTheme="majorHAnsi"/>
          <w:sz w:val="24"/>
        </w:rPr>
      </w:pPr>
      <w:r w:rsidRPr="00F24A52">
        <w:rPr>
          <w:rFonts w:asciiTheme="majorHAnsi" w:hAnsiTheme="majorHAnsi"/>
          <w:szCs w:val="21"/>
        </w:rPr>
        <w:t xml:space="preserve">all families are welcomed and respected at our </w:t>
      </w:r>
      <w:r w:rsidR="006A385D" w:rsidRPr="00F24A52">
        <w:rPr>
          <w:rFonts w:asciiTheme="majorHAnsi" w:hAnsiTheme="majorHAnsi"/>
          <w:szCs w:val="21"/>
        </w:rPr>
        <w:t xml:space="preserve">OSHC </w:t>
      </w:r>
      <w:r w:rsidRPr="00F24A52">
        <w:rPr>
          <w:rFonts w:asciiTheme="majorHAnsi" w:hAnsiTheme="majorHAnsi"/>
          <w:szCs w:val="21"/>
        </w:rPr>
        <w:t>Service</w:t>
      </w:r>
    </w:p>
    <w:p w14:paraId="2566F6FB" w14:textId="016D75C4" w:rsidR="00B50E05" w:rsidRPr="00F24A52" w:rsidRDefault="00B50E05" w:rsidP="00B50E05">
      <w:pPr>
        <w:pStyle w:val="ListParagraph"/>
        <w:numPr>
          <w:ilvl w:val="0"/>
          <w:numId w:val="40"/>
        </w:numPr>
        <w:spacing w:line="360" w:lineRule="auto"/>
        <w:rPr>
          <w:rFonts w:ascii="Calibri Light" w:hAnsi="Calibri Light"/>
          <w:sz w:val="24"/>
        </w:rPr>
      </w:pPr>
      <w:r w:rsidRPr="00F24A52">
        <w:rPr>
          <w:rFonts w:ascii="Calibri Light" w:hAnsi="Calibri Light" w:cs="Calibri"/>
        </w:rPr>
        <w:t>information communicated with families is reliable and accurate</w:t>
      </w:r>
      <w:r w:rsidR="009E5C03" w:rsidRPr="00F24A52">
        <w:rPr>
          <w:rFonts w:ascii="Calibri Light" w:hAnsi="Calibri Light" w:cs="Calibri"/>
        </w:rPr>
        <w:t>,</w:t>
      </w:r>
      <w:r w:rsidRPr="00F24A52">
        <w:rPr>
          <w:rFonts w:ascii="Calibri Light" w:hAnsi="Calibri Light" w:cs="Calibri"/>
        </w:rPr>
        <w:t xml:space="preserve"> especially if it involves the health and safety of children, employees and visitors to the </w:t>
      </w:r>
      <w:r w:rsidR="00362729" w:rsidRPr="00F24A52">
        <w:rPr>
          <w:rFonts w:ascii="Calibri Light" w:hAnsi="Calibri Light" w:cs="Calibri"/>
        </w:rPr>
        <w:t xml:space="preserve">OSHC </w:t>
      </w:r>
      <w:r w:rsidRPr="00F24A52">
        <w:rPr>
          <w:rFonts w:ascii="Calibri Light" w:hAnsi="Calibri Light" w:cs="Calibri"/>
        </w:rPr>
        <w:t>Service</w:t>
      </w:r>
    </w:p>
    <w:p w14:paraId="72FFB9C7" w14:textId="77777777" w:rsidR="000D29BE" w:rsidRPr="00F24A52" w:rsidRDefault="000D29BE" w:rsidP="000D29BE">
      <w:pPr>
        <w:pStyle w:val="ListParagraph"/>
        <w:numPr>
          <w:ilvl w:val="0"/>
          <w:numId w:val="40"/>
        </w:numPr>
        <w:spacing w:line="360" w:lineRule="auto"/>
        <w:rPr>
          <w:rFonts w:asciiTheme="majorHAnsi" w:hAnsiTheme="majorHAnsi"/>
        </w:rPr>
      </w:pPr>
      <w:r w:rsidRPr="00F24A52">
        <w:rPr>
          <w:rFonts w:asciiTheme="majorHAnsi" w:hAnsiTheme="majorHAnsi"/>
        </w:rPr>
        <w:t xml:space="preserve">inform families about the processes for providing feedback and making complaints- including any complaints about the handling of CCS [see-Dealing with Complaints Policy </w:t>
      </w:r>
      <w:r w:rsidRPr="00F24A52">
        <w:rPr>
          <w:rFonts w:asciiTheme="majorHAnsi" w:hAnsiTheme="majorHAnsi"/>
          <w:i/>
          <w:iCs/>
        </w:rPr>
        <w:t>(Families</w:t>
      </w:r>
      <w:r w:rsidRPr="00F24A52">
        <w:rPr>
          <w:rFonts w:asciiTheme="majorHAnsi" w:hAnsiTheme="majorHAnsi"/>
        </w:rPr>
        <w:t>)]</w:t>
      </w:r>
    </w:p>
    <w:p w14:paraId="5826A6C5" w14:textId="2683FA54" w:rsidR="008A401F" w:rsidRPr="00362729" w:rsidRDefault="00B460F1"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t>f</w:t>
      </w:r>
      <w:r w:rsidR="008A401F" w:rsidRPr="00362729">
        <w:rPr>
          <w:rFonts w:asciiTheme="majorHAnsi" w:hAnsiTheme="majorHAnsi"/>
        </w:rPr>
        <w:t>amilies are aware of our open-door policy, unless such entry would pose a risk to the safety of children/educators or breach court orders regarding access to children</w:t>
      </w:r>
    </w:p>
    <w:p w14:paraId="3027219D" w14:textId="7AA62D59" w:rsidR="00B460F1" w:rsidRPr="00362729" w:rsidRDefault="00B460F1"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t xml:space="preserve">families are </w:t>
      </w:r>
      <w:r w:rsidRPr="007A73D0">
        <w:rPr>
          <w:rFonts w:asciiTheme="majorHAnsi" w:hAnsiTheme="majorHAnsi"/>
        </w:rPr>
        <w:t xml:space="preserve">provided with a </w:t>
      </w:r>
      <w:r w:rsidR="00362729" w:rsidRPr="007A73D0">
        <w:rPr>
          <w:rFonts w:asciiTheme="majorHAnsi" w:hAnsiTheme="majorHAnsi"/>
          <w:i/>
          <w:iCs/>
        </w:rPr>
        <w:t>F</w:t>
      </w:r>
      <w:r w:rsidRPr="007A73D0">
        <w:rPr>
          <w:rFonts w:asciiTheme="majorHAnsi" w:hAnsiTheme="majorHAnsi"/>
          <w:i/>
          <w:iCs/>
        </w:rPr>
        <w:t xml:space="preserve">amily </w:t>
      </w:r>
      <w:r w:rsidR="00362729" w:rsidRPr="007A73D0">
        <w:rPr>
          <w:rFonts w:asciiTheme="majorHAnsi" w:hAnsiTheme="majorHAnsi"/>
          <w:i/>
          <w:iCs/>
        </w:rPr>
        <w:t>H</w:t>
      </w:r>
      <w:r w:rsidRPr="007A73D0">
        <w:rPr>
          <w:rFonts w:asciiTheme="majorHAnsi" w:hAnsiTheme="majorHAnsi"/>
          <w:i/>
          <w:iCs/>
        </w:rPr>
        <w:t>andbook</w:t>
      </w:r>
      <w:r w:rsidRPr="007A73D0">
        <w:rPr>
          <w:rFonts w:asciiTheme="majorHAnsi" w:hAnsiTheme="majorHAnsi"/>
        </w:rPr>
        <w:t xml:space="preserve"> during</w:t>
      </w:r>
      <w:r w:rsidRPr="00362729">
        <w:rPr>
          <w:rFonts w:asciiTheme="majorHAnsi" w:hAnsiTheme="majorHAnsi"/>
        </w:rPr>
        <w:t xml:space="preserve"> the enrolment and orientation process</w:t>
      </w:r>
    </w:p>
    <w:p w14:paraId="5DD8C7B4" w14:textId="34C92D9A" w:rsidR="008A401F" w:rsidRPr="00362729" w:rsidRDefault="00B460F1"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t>e</w:t>
      </w:r>
      <w:r w:rsidR="008A401F" w:rsidRPr="00362729">
        <w:rPr>
          <w:rFonts w:asciiTheme="majorHAnsi" w:hAnsiTheme="majorHAnsi"/>
        </w:rPr>
        <w:t>ducators provide information to families regarding the content and operation of the educational program in relation to their child, and that a copy of the educational program is available for viewing at the education and care service</w:t>
      </w:r>
    </w:p>
    <w:p w14:paraId="6072330F" w14:textId="4681CF72" w:rsidR="008A401F" w:rsidRPr="00362729" w:rsidRDefault="00B460F1"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t>f</w:t>
      </w:r>
      <w:r w:rsidR="008A401F" w:rsidRPr="00362729">
        <w:rPr>
          <w:rFonts w:asciiTheme="majorHAnsi" w:hAnsiTheme="majorHAnsi"/>
        </w:rPr>
        <w:t xml:space="preserve">amilies have access to their child’s developmental records </w:t>
      </w:r>
      <w:r w:rsidR="00B50E05" w:rsidRPr="00362729">
        <w:rPr>
          <w:rFonts w:asciiTheme="majorHAnsi" w:hAnsiTheme="majorHAnsi"/>
        </w:rPr>
        <w:t>describing their child’s progress and identifying their strengths, skills and understandings</w:t>
      </w:r>
    </w:p>
    <w:p w14:paraId="565193EE" w14:textId="55AEE1C8" w:rsidR="00362729" w:rsidRPr="007A73D0" w:rsidRDefault="00362729" w:rsidP="00362729">
      <w:pPr>
        <w:pStyle w:val="ListParagraph"/>
        <w:numPr>
          <w:ilvl w:val="0"/>
          <w:numId w:val="40"/>
        </w:numPr>
        <w:spacing w:line="360" w:lineRule="auto"/>
        <w:rPr>
          <w:rFonts w:asciiTheme="majorHAnsi" w:hAnsiTheme="majorHAnsi"/>
          <w:sz w:val="24"/>
        </w:rPr>
      </w:pPr>
      <w:r w:rsidRPr="007A73D0">
        <w:rPr>
          <w:rFonts w:asciiTheme="majorHAnsi" w:hAnsiTheme="majorHAnsi"/>
        </w:rPr>
        <w:t>families are notified of any incident, injury, trauma, or illness that affects their child whilst under the care of the OSHC Service either immediately after the incident or when they collect their child, depending on the severity of the incident. Notification must be made within 24 hours of the occurrence.</w:t>
      </w:r>
    </w:p>
    <w:p w14:paraId="182418F6" w14:textId="77777777" w:rsidR="00B50E05" w:rsidRPr="00362729" w:rsidRDefault="00B50E05" w:rsidP="00362729">
      <w:pPr>
        <w:pStyle w:val="ListParagraph"/>
        <w:numPr>
          <w:ilvl w:val="0"/>
          <w:numId w:val="40"/>
        </w:numPr>
        <w:spacing w:line="360" w:lineRule="auto"/>
        <w:rPr>
          <w:rFonts w:asciiTheme="majorHAnsi" w:hAnsiTheme="majorHAnsi"/>
          <w:sz w:val="24"/>
        </w:rPr>
      </w:pPr>
      <w:r w:rsidRPr="00362729">
        <w:rPr>
          <w:rFonts w:asciiTheme="majorHAnsi" w:hAnsiTheme="majorHAnsi"/>
        </w:rPr>
        <w:t>respect, confidentiality and sensitivity are key elements of effective communication with families</w:t>
      </w:r>
    </w:p>
    <w:p w14:paraId="3BDE59A1" w14:textId="77777777" w:rsidR="00B50E05" w:rsidRPr="00362729" w:rsidRDefault="00B50E05" w:rsidP="00B50E05">
      <w:pPr>
        <w:pStyle w:val="ListParagraph"/>
        <w:numPr>
          <w:ilvl w:val="0"/>
          <w:numId w:val="40"/>
        </w:numPr>
        <w:spacing w:line="360" w:lineRule="auto"/>
        <w:rPr>
          <w:rFonts w:asciiTheme="majorHAnsi" w:hAnsiTheme="majorHAnsi"/>
          <w:sz w:val="24"/>
        </w:rPr>
      </w:pPr>
      <w:r w:rsidRPr="00362729">
        <w:rPr>
          <w:rFonts w:asciiTheme="majorHAnsi" w:hAnsiTheme="majorHAnsi"/>
          <w:szCs w:val="21"/>
        </w:rPr>
        <w:t>processes are in place to communicate with families for whom literacy is an issue, or for whom English is not a first language</w:t>
      </w:r>
    </w:p>
    <w:p w14:paraId="5C213B2C" w14:textId="77777777" w:rsidR="00B50E05" w:rsidRPr="00362729" w:rsidRDefault="00B50E05" w:rsidP="00B50E05">
      <w:pPr>
        <w:pStyle w:val="ListParagraph"/>
        <w:numPr>
          <w:ilvl w:val="0"/>
          <w:numId w:val="40"/>
        </w:numPr>
        <w:spacing w:line="360" w:lineRule="auto"/>
        <w:rPr>
          <w:rFonts w:asciiTheme="majorHAnsi" w:hAnsiTheme="majorHAnsi"/>
          <w:sz w:val="24"/>
        </w:rPr>
      </w:pPr>
      <w:r w:rsidRPr="00362729">
        <w:rPr>
          <w:rFonts w:asciiTheme="majorHAnsi" w:hAnsiTheme="majorHAnsi"/>
          <w:szCs w:val="21"/>
        </w:rPr>
        <w:t>fact sheets and brochures are printed in required languages and are readily available for families to access</w:t>
      </w:r>
    </w:p>
    <w:p w14:paraId="7354D2B3" w14:textId="38F57AA9" w:rsidR="00B50E05" w:rsidRPr="00362729" w:rsidRDefault="00B50E05" w:rsidP="00B50E05">
      <w:pPr>
        <w:pStyle w:val="ListParagraph"/>
        <w:numPr>
          <w:ilvl w:val="0"/>
          <w:numId w:val="40"/>
        </w:numPr>
        <w:spacing w:line="360" w:lineRule="auto"/>
        <w:rPr>
          <w:rFonts w:asciiTheme="majorHAnsi" w:hAnsiTheme="majorHAnsi"/>
          <w:sz w:val="24"/>
        </w:rPr>
      </w:pPr>
      <w:r w:rsidRPr="00362729">
        <w:rPr>
          <w:rFonts w:asciiTheme="majorHAnsi" w:hAnsiTheme="majorHAnsi"/>
          <w:szCs w:val="21"/>
        </w:rPr>
        <w:t>an interpreter service is available to ensure communication with parents and families not hindered due to language barriers</w:t>
      </w:r>
    </w:p>
    <w:p w14:paraId="23860320" w14:textId="65EEBFC0" w:rsidR="008A401F" w:rsidRPr="00362729" w:rsidRDefault="00B50E05"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lastRenderedPageBreak/>
        <w:t>t</w:t>
      </w:r>
      <w:r w:rsidR="008A401F" w:rsidRPr="00362729">
        <w:rPr>
          <w:rFonts w:asciiTheme="majorHAnsi" w:hAnsiTheme="majorHAnsi"/>
        </w:rPr>
        <w:t xml:space="preserve">he </w:t>
      </w:r>
      <w:r w:rsidR="00362729">
        <w:rPr>
          <w:rFonts w:asciiTheme="majorHAnsi" w:hAnsiTheme="majorHAnsi"/>
        </w:rPr>
        <w:t xml:space="preserve">OSHC Service </w:t>
      </w:r>
      <w:r w:rsidR="008A401F" w:rsidRPr="00362729">
        <w:rPr>
          <w:rFonts w:asciiTheme="majorHAnsi" w:hAnsiTheme="majorHAnsi"/>
        </w:rPr>
        <w:t>has an administrative space that is adequate for the purpose of consulting with parents and for conducting private conversations and meetings</w:t>
      </w:r>
    </w:p>
    <w:p w14:paraId="5C9BBC4B" w14:textId="77777777" w:rsidR="00B50E05" w:rsidRPr="00362729" w:rsidRDefault="00B50E05" w:rsidP="00B50E05">
      <w:pPr>
        <w:pStyle w:val="ListParagraph"/>
        <w:numPr>
          <w:ilvl w:val="0"/>
          <w:numId w:val="40"/>
        </w:numPr>
        <w:spacing w:line="360" w:lineRule="auto"/>
        <w:rPr>
          <w:rFonts w:asciiTheme="majorHAnsi" w:hAnsiTheme="majorHAnsi"/>
          <w:sz w:val="24"/>
        </w:rPr>
      </w:pPr>
      <w:r w:rsidRPr="00362729">
        <w:rPr>
          <w:rFonts w:asciiTheme="majorHAnsi" w:hAnsiTheme="majorHAnsi"/>
        </w:rPr>
        <w:t>f</w:t>
      </w:r>
      <w:r w:rsidR="008A401F" w:rsidRPr="00362729">
        <w:rPr>
          <w:rFonts w:asciiTheme="majorHAnsi" w:hAnsiTheme="majorHAnsi"/>
        </w:rPr>
        <w:t xml:space="preserve">amilies are notified of changes to </w:t>
      </w:r>
      <w:r w:rsidR="00175F5F" w:rsidRPr="00362729">
        <w:rPr>
          <w:rFonts w:asciiTheme="majorHAnsi" w:hAnsiTheme="majorHAnsi"/>
        </w:rPr>
        <w:t xml:space="preserve">OSHC </w:t>
      </w:r>
      <w:r w:rsidR="008A401F" w:rsidRPr="00362729">
        <w:rPr>
          <w:rFonts w:asciiTheme="majorHAnsi" w:hAnsiTheme="majorHAnsi"/>
        </w:rPr>
        <w:t xml:space="preserve">Service policies </w:t>
      </w:r>
      <w:r w:rsidRPr="00362729">
        <w:rPr>
          <w:rFonts w:asciiTheme="majorHAnsi" w:hAnsiTheme="majorHAnsi"/>
        </w:rPr>
        <w:t>at least 14 days before making changes to a policy or procedure that may have a significant impact on</w:t>
      </w:r>
    </w:p>
    <w:p w14:paraId="5D935EBD" w14:textId="796705DA" w:rsidR="00B50E05" w:rsidRPr="00362729" w:rsidRDefault="00B50E05" w:rsidP="00B50E05">
      <w:pPr>
        <w:pStyle w:val="ListParagraph"/>
        <w:numPr>
          <w:ilvl w:val="1"/>
          <w:numId w:val="38"/>
        </w:numPr>
        <w:spacing w:line="360" w:lineRule="auto"/>
        <w:rPr>
          <w:rFonts w:asciiTheme="majorHAnsi" w:hAnsiTheme="majorHAnsi"/>
          <w:sz w:val="24"/>
        </w:rPr>
      </w:pPr>
      <w:r w:rsidRPr="00362729">
        <w:rPr>
          <w:rFonts w:asciiTheme="majorHAnsi" w:hAnsiTheme="majorHAnsi"/>
        </w:rPr>
        <w:t xml:space="preserve">the </w:t>
      </w:r>
      <w:r w:rsidR="00362729">
        <w:rPr>
          <w:rFonts w:asciiTheme="majorHAnsi" w:hAnsiTheme="majorHAnsi"/>
        </w:rPr>
        <w:t xml:space="preserve">OSHC </w:t>
      </w:r>
      <w:r w:rsidRPr="00362729">
        <w:rPr>
          <w:rFonts w:asciiTheme="majorHAnsi" w:hAnsiTheme="majorHAnsi"/>
        </w:rPr>
        <w:t>service’s provision of education and care to any child enrolled in the service or</w:t>
      </w:r>
    </w:p>
    <w:p w14:paraId="79A65C29" w14:textId="77777777" w:rsidR="00B50E05" w:rsidRPr="00362729" w:rsidRDefault="00B50E05" w:rsidP="00B50E05">
      <w:pPr>
        <w:pStyle w:val="ListParagraph"/>
        <w:numPr>
          <w:ilvl w:val="1"/>
          <w:numId w:val="38"/>
        </w:numPr>
        <w:spacing w:line="360" w:lineRule="auto"/>
        <w:rPr>
          <w:rFonts w:asciiTheme="majorHAnsi" w:hAnsiTheme="majorHAnsi"/>
          <w:sz w:val="24"/>
        </w:rPr>
      </w:pPr>
      <w:r w:rsidRPr="00362729">
        <w:rPr>
          <w:rFonts w:asciiTheme="majorHAnsi" w:hAnsiTheme="majorHAnsi"/>
        </w:rPr>
        <w:t>the family’s ability to utilise the service</w:t>
      </w:r>
    </w:p>
    <w:p w14:paraId="26014CA0" w14:textId="3E0AF91F" w:rsidR="00B50E05" w:rsidRPr="00362729" w:rsidRDefault="00B50E05" w:rsidP="00B50E05">
      <w:pPr>
        <w:pStyle w:val="ListParagraph"/>
        <w:numPr>
          <w:ilvl w:val="1"/>
          <w:numId w:val="38"/>
        </w:numPr>
        <w:spacing w:line="360" w:lineRule="auto"/>
        <w:rPr>
          <w:rFonts w:asciiTheme="majorHAnsi" w:hAnsiTheme="majorHAnsi"/>
          <w:sz w:val="24"/>
        </w:rPr>
      </w:pPr>
      <w:r w:rsidRPr="00362729">
        <w:rPr>
          <w:rFonts w:asciiTheme="majorHAnsi" w:hAnsiTheme="majorHAnsi"/>
        </w:rPr>
        <w:t>changes to the way fees are charged and collected</w:t>
      </w:r>
    </w:p>
    <w:p w14:paraId="67329A72" w14:textId="65384354" w:rsidR="008A401F" w:rsidRPr="00362729" w:rsidRDefault="00B50E05" w:rsidP="00B50E05">
      <w:pPr>
        <w:pStyle w:val="ListParagraph"/>
        <w:numPr>
          <w:ilvl w:val="0"/>
          <w:numId w:val="39"/>
        </w:numPr>
        <w:spacing w:line="360" w:lineRule="auto"/>
        <w:rPr>
          <w:rFonts w:asciiTheme="majorHAnsi" w:hAnsiTheme="majorHAnsi"/>
          <w:sz w:val="24"/>
        </w:rPr>
      </w:pPr>
      <w:r w:rsidRPr="00362729">
        <w:rPr>
          <w:rFonts w:asciiTheme="majorHAnsi" w:hAnsiTheme="majorHAnsi"/>
          <w:szCs w:val="21"/>
        </w:rPr>
        <w:t>families are notified of any changes to the National Regulations</w:t>
      </w:r>
    </w:p>
    <w:p w14:paraId="1B5BED9E" w14:textId="6D620939" w:rsidR="008A401F" w:rsidRPr="00362729" w:rsidRDefault="00B50E05" w:rsidP="00B50E05">
      <w:pPr>
        <w:pStyle w:val="ListParagraph"/>
        <w:numPr>
          <w:ilvl w:val="0"/>
          <w:numId w:val="39"/>
        </w:numPr>
        <w:spacing w:line="360" w:lineRule="auto"/>
        <w:rPr>
          <w:rFonts w:asciiTheme="majorHAnsi" w:hAnsiTheme="majorHAnsi"/>
          <w:sz w:val="24"/>
        </w:rPr>
      </w:pPr>
      <w:r w:rsidRPr="00362729">
        <w:rPr>
          <w:rFonts w:asciiTheme="majorHAnsi" w:hAnsiTheme="majorHAnsi"/>
        </w:rPr>
        <w:t>t</w:t>
      </w:r>
      <w:r w:rsidR="008A401F" w:rsidRPr="00362729">
        <w:rPr>
          <w:rFonts w:asciiTheme="majorHAnsi" w:hAnsiTheme="majorHAnsi"/>
        </w:rPr>
        <w:t>he current Education and Care Services National Regulations are available for parents to access</w:t>
      </w:r>
    </w:p>
    <w:p w14:paraId="1820573A" w14:textId="77777777" w:rsidR="00B50E05" w:rsidRPr="00362729" w:rsidRDefault="00B50E05" w:rsidP="00362729">
      <w:pPr>
        <w:pStyle w:val="ListParagraph"/>
        <w:numPr>
          <w:ilvl w:val="0"/>
          <w:numId w:val="39"/>
        </w:numPr>
        <w:spacing w:after="0" w:line="360" w:lineRule="auto"/>
        <w:rPr>
          <w:rFonts w:asciiTheme="majorHAnsi" w:hAnsiTheme="majorHAnsi"/>
          <w:sz w:val="24"/>
        </w:rPr>
      </w:pPr>
      <w:r w:rsidRPr="00362729">
        <w:rPr>
          <w:rFonts w:asciiTheme="majorHAnsi" w:hAnsiTheme="majorHAnsi"/>
        </w:rPr>
        <w:t>t</w:t>
      </w:r>
      <w:r w:rsidR="008A401F" w:rsidRPr="00362729">
        <w:rPr>
          <w:rFonts w:asciiTheme="majorHAnsi" w:hAnsiTheme="majorHAnsi"/>
        </w:rPr>
        <w:t xml:space="preserve">he enrolment and orientation process provides families with information about the </w:t>
      </w:r>
      <w:r w:rsidRPr="00362729">
        <w:rPr>
          <w:rFonts w:asciiTheme="majorHAnsi" w:hAnsiTheme="majorHAnsi"/>
        </w:rPr>
        <w:t xml:space="preserve">statement of </w:t>
      </w:r>
      <w:r w:rsidR="008A401F" w:rsidRPr="00362729">
        <w:rPr>
          <w:rFonts w:asciiTheme="majorHAnsi" w:hAnsiTheme="majorHAnsi"/>
        </w:rPr>
        <w:t xml:space="preserve">philosophy, policies, and practices of the </w:t>
      </w:r>
      <w:r w:rsidR="00175F5F" w:rsidRPr="00362729">
        <w:rPr>
          <w:rFonts w:asciiTheme="majorHAnsi" w:hAnsiTheme="majorHAnsi"/>
        </w:rPr>
        <w:t xml:space="preserve">OSHC </w:t>
      </w:r>
      <w:r w:rsidR="008A401F" w:rsidRPr="00362729">
        <w:rPr>
          <w:rFonts w:asciiTheme="majorHAnsi" w:hAnsiTheme="majorHAnsi"/>
        </w:rPr>
        <w:t>Service.</w:t>
      </w:r>
    </w:p>
    <w:p w14:paraId="6C9BF8A8" w14:textId="4BA631AF" w:rsidR="00B50E05" w:rsidRPr="00F24A52" w:rsidRDefault="00F24A52" w:rsidP="00362729">
      <w:pPr>
        <w:pStyle w:val="ListParagraph"/>
        <w:numPr>
          <w:ilvl w:val="0"/>
          <w:numId w:val="39"/>
        </w:numPr>
        <w:spacing w:after="0" w:line="360" w:lineRule="auto"/>
        <w:rPr>
          <w:rFonts w:asciiTheme="majorHAnsi" w:hAnsiTheme="majorHAnsi"/>
          <w:color w:val="000000" w:themeColor="text1"/>
          <w:sz w:val="24"/>
        </w:rPr>
      </w:pPr>
      <w:r w:rsidRPr="00F24A52">
        <w:rPr>
          <w:rFonts w:asciiTheme="majorHAnsi" w:hAnsiTheme="majorHAnsi"/>
          <w:color w:val="000000" w:themeColor="text1"/>
        </w:rPr>
        <w:t xml:space="preserve">Families are encouraged to be part of OSHC by going on the </w:t>
      </w:r>
      <w:proofErr w:type="spellStart"/>
      <w:r w:rsidRPr="00F24A52">
        <w:rPr>
          <w:rFonts w:asciiTheme="majorHAnsi" w:hAnsiTheme="majorHAnsi"/>
          <w:color w:val="000000" w:themeColor="text1"/>
        </w:rPr>
        <w:t>Governng</w:t>
      </w:r>
      <w:proofErr w:type="spellEnd"/>
      <w:r w:rsidRPr="00F24A52">
        <w:rPr>
          <w:rFonts w:asciiTheme="majorHAnsi" w:hAnsiTheme="majorHAnsi"/>
          <w:color w:val="000000" w:themeColor="text1"/>
        </w:rPr>
        <w:t xml:space="preserve"> Council </w:t>
      </w:r>
    </w:p>
    <w:p w14:paraId="5C55F60F" w14:textId="77777777" w:rsidR="00362729" w:rsidRDefault="00362729" w:rsidP="00362729">
      <w:pPr>
        <w:spacing w:after="0" w:line="360" w:lineRule="auto"/>
        <w:rPr>
          <w:rFonts w:cs="Arial"/>
          <w:color w:val="538135" w:themeColor="accent6" w:themeShade="BF"/>
          <w:sz w:val="24"/>
          <w:szCs w:val="24"/>
          <w:lang w:val="en-US"/>
        </w:rPr>
      </w:pPr>
    </w:p>
    <w:p w14:paraId="22AA3D50" w14:textId="41CCEE0D" w:rsidR="001F0AFF" w:rsidRPr="00362729" w:rsidRDefault="008A401F" w:rsidP="00362729">
      <w:pPr>
        <w:spacing w:after="0" w:line="360" w:lineRule="auto"/>
        <w:rPr>
          <w:rFonts w:asciiTheme="majorHAnsi" w:hAnsiTheme="majorHAnsi"/>
          <w:color w:val="538135" w:themeColor="accent6" w:themeShade="BF"/>
          <w:sz w:val="24"/>
        </w:rPr>
      </w:pPr>
      <w:r w:rsidRPr="00362729">
        <w:rPr>
          <w:rFonts w:cs="Arial"/>
          <w:color w:val="538135" w:themeColor="accent6" w:themeShade="BF"/>
          <w:sz w:val="24"/>
          <w:szCs w:val="24"/>
          <w:lang w:val="en-US"/>
        </w:rPr>
        <w:t xml:space="preserve">EDUCATORS </w:t>
      </w:r>
      <w:r w:rsidR="00C842FC" w:rsidRPr="00362729">
        <w:rPr>
          <w:rFonts w:cs="Arial"/>
          <w:color w:val="538135" w:themeColor="accent6" w:themeShade="BF"/>
          <w:sz w:val="24"/>
          <w:szCs w:val="24"/>
          <w:lang w:val="en-US"/>
        </w:rPr>
        <w:t>WILL:</w:t>
      </w:r>
    </w:p>
    <w:p w14:paraId="68AA35B3" w14:textId="3BFAEF02" w:rsidR="00B50E05" w:rsidRPr="00362729" w:rsidRDefault="00B50E05" w:rsidP="00362729">
      <w:pPr>
        <w:pStyle w:val="ListParagraph"/>
        <w:numPr>
          <w:ilvl w:val="0"/>
          <w:numId w:val="41"/>
        </w:numPr>
        <w:spacing w:after="0" w:line="360" w:lineRule="auto"/>
        <w:rPr>
          <w:rFonts w:ascii="Calibri Light" w:hAnsi="Calibri Light"/>
          <w:sz w:val="24"/>
        </w:rPr>
      </w:pPr>
      <w:bookmarkStart w:id="4" w:name="_Hlk5880864"/>
      <w:r w:rsidRPr="00362729">
        <w:rPr>
          <w:rFonts w:ascii="Calibri Light" w:hAnsi="Calibri Light" w:cs="Calibri"/>
        </w:rPr>
        <w:t>develop collaborative partnerships with families that involve respectful communication about all aspects of a child’s learning</w:t>
      </w:r>
    </w:p>
    <w:p w14:paraId="7049E1F8" w14:textId="7BC9B534" w:rsidR="008A401F" w:rsidRPr="00F24A52" w:rsidRDefault="00B50E05" w:rsidP="00362729">
      <w:pPr>
        <w:pStyle w:val="ListParagraph"/>
        <w:numPr>
          <w:ilvl w:val="0"/>
          <w:numId w:val="41"/>
        </w:numPr>
        <w:spacing w:after="0" w:line="360" w:lineRule="auto"/>
        <w:rPr>
          <w:rFonts w:asciiTheme="majorHAnsi" w:hAnsiTheme="majorHAnsi"/>
        </w:rPr>
      </w:pPr>
      <w:r w:rsidRPr="00362729">
        <w:rPr>
          <w:rFonts w:asciiTheme="majorHAnsi" w:hAnsiTheme="majorHAnsi"/>
        </w:rPr>
        <w:t>b</w:t>
      </w:r>
      <w:r w:rsidR="008A401F" w:rsidRPr="00362729">
        <w:rPr>
          <w:rFonts w:asciiTheme="majorHAnsi" w:hAnsiTheme="majorHAnsi"/>
        </w:rPr>
        <w:t xml:space="preserve">e available for families on arrival and pick up to communicate about their child’s </w:t>
      </w:r>
      <w:r w:rsidRPr="00362729">
        <w:rPr>
          <w:rFonts w:asciiTheme="majorHAnsi" w:hAnsiTheme="majorHAnsi"/>
        </w:rPr>
        <w:t xml:space="preserve">experiences </w:t>
      </w:r>
      <w:r w:rsidRPr="00F24A52">
        <w:rPr>
          <w:rFonts w:asciiTheme="majorHAnsi" w:hAnsiTheme="majorHAnsi"/>
        </w:rPr>
        <w:t>through informal discussions</w:t>
      </w:r>
    </w:p>
    <w:p w14:paraId="16073500" w14:textId="652BE84E" w:rsidR="006A385D" w:rsidRPr="00F24A52" w:rsidRDefault="006A385D" w:rsidP="006A385D">
      <w:pPr>
        <w:pStyle w:val="ListParagraph"/>
        <w:numPr>
          <w:ilvl w:val="0"/>
          <w:numId w:val="41"/>
        </w:numPr>
        <w:spacing w:after="0" w:line="360" w:lineRule="auto"/>
        <w:rPr>
          <w:rFonts w:ascii="Calibri Light" w:hAnsi="Calibri Light"/>
          <w:sz w:val="24"/>
        </w:rPr>
      </w:pPr>
      <w:r w:rsidRPr="00F24A52">
        <w:rPr>
          <w:rFonts w:ascii="Calibri Light" w:hAnsi="Calibri Light" w:cs="Calibri"/>
        </w:rPr>
        <w:t xml:space="preserve">share insights and perspectives about each child </w:t>
      </w:r>
      <w:r w:rsidR="00454179" w:rsidRPr="00F24A52">
        <w:rPr>
          <w:rFonts w:ascii="Calibri Light" w:hAnsi="Calibri Light" w:cs="Calibri"/>
        </w:rPr>
        <w:t xml:space="preserve">and young person </w:t>
      </w:r>
      <w:r w:rsidRPr="00F24A52">
        <w:rPr>
          <w:rFonts w:ascii="Calibri Light" w:hAnsi="Calibri Light" w:cs="Calibri"/>
        </w:rPr>
        <w:t>(MTOP)</w:t>
      </w:r>
    </w:p>
    <w:p w14:paraId="2D88F8AC" w14:textId="6DB7D278" w:rsidR="006A385D" w:rsidRPr="00F24A52" w:rsidRDefault="006A385D" w:rsidP="006A385D">
      <w:pPr>
        <w:pStyle w:val="ListParagraph"/>
        <w:numPr>
          <w:ilvl w:val="0"/>
          <w:numId w:val="41"/>
        </w:numPr>
        <w:spacing w:line="360" w:lineRule="auto"/>
        <w:rPr>
          <w:rFonts w:asciiTheme="majorHAnsi" w:hAnsiTheme="majorHAnsi"/>
        </w:rPr>
      </w:pPr>
      <w:r w:rsidRPr="00F24A52">
        <w:rPr>
          <w:rFonts w:asciiTheme="majorHAnsi" w:hAnsiTheme="majorHAnsi"/>
        </w:rPr>
        <w:t>acknowledge the diversity of families and their aspirations for their children</w:t>
      </w:r>
      <w:r w:rsidR="00454179" w:rsidRPr="00F24A52">
        <w:rPr>
          <w:rFonts w:asciiTheme="majorHAnsi" w:hAnsiTheme="majorHAnsi"/>
        </w:rPr>
        <w:t xml:space="preserve"> and young people</w:t>
      </w:r>
      <w:r w:rsidRPr="00F24A52">
        <w:rPr>
          <w:rFonts w:asciiTheme="majorHAnsi" w:hAnsiTheme="majorHAnsi"/>
        </w:rPr>
        <w:t xml:space="preserve"> (MTOP)</w:t>
      </w:r>
    </w:p>
    <w:p w14:paraId="7AB8B6BF" w14:textId="4002F2A6" w:rsidR="006A385D" w:rsidRPr="00F24A52" w:rsidRDefault="006A385D" w:rsidP="006A385D">
      <w:pPr>
        <w:pStyle w:val="ListParagraph"/>
        <w:numPr>
          <w:ilvl w:val="0"/>
          <w:numId w:val="41"/>
        </w:numPr>
        <w:spacing w:line="360" w:lineRule="auto"/>
        <w:rPr>
          <w:rFonts w:asciiTheme="majorHAnsi" w:hAnsiTheme="majorHAnsi"/>
        </w:rPr>
      </w:pPr>
      <w:r w:rsidRPr="00F24A52">
        <w:rPr>
          <w:rFonts w:asciiTheme="majorHAnsi" w:hAnsiTheme="majorHAnsi"/>
        </w:rPr>
        <w:t xml:space="preserve">engage in shared decision-making to support </w:t>
      </w:r>
      <w:r w:rsidR="00454179" w:rsidRPr="00F24A52">
        <w:rPr>
          <w:rFonts w:asciiTheme="majorHAnsi" w:hAnsiTheme="majorHAnsi"/>
        </w:rPr>
        <w:t xml:space="preserve">each </w:t>
      </w:r>
      <w:r w:rsidRPr="00F24A52">
        <w:rPr>
          <w:rFonts w:asciiTheme="majorHAnsi" w:hAnsiTheme="majorHAnsi"/>
        </w:rPr>
        <w:t>child</w:t>
      </w:r>
      <w:r w:rsidR="00454179" w:rsidRPr="00F24A52">
        <w:rPr>
          <w:rFonts w:asciiTheme="majorHAnsi" w:hAnsiTheme="majorHAnsi"/>
        </w:rPr>
        <w:t xml:space="preserve"> and young person’s </w:t>
      </w:r>
      <w:r w:rsidRPr="00F24A52">
        <w:rPr>
          <w:rFonts w:asciiTheme="majorHAnsi" w:hAnsiTheme="majorHAnsi"/>
        </w:rPr>
        <w:t>wellbeing</w:t>
      </w:r>
      <w:r w:rsidR="00454179" w:rsidRPr="00F24A52">
        <w:rPr>
          <w:rFonts w:asciiTheme="majorHAnsi" w:hAnsiTheme="majorHAnsi"/>
        </w:rPr>
        <w:t xml:space="preserve">, learning and development </w:t>
      </w:r>
      <w:r w:rsidRPr="00F24A52">
        <w:rPr>
          <w:rFonts w:asciiTheme="majorHAnsi" w:hAnsiTheme="majorHAnsi"/>
        </w:rPr>
        <w:t xml:space="preserve"> (MTOP)</w:t>
      </w:r>
    </w:p>
    <w:p w14:paraId="5D6EEBB8" w14:textId="1C66F5B1" w:rsidR="008A401F" w:rsidRPr="00362729" w:rsidRDefault="00B50E05" w:rsidP="00B50E05">
      <w:pPr>
        <w:pStyle w:val="ListParagraph"/>
        <w:numPr>
          <w:ilvl w:val="0"/>
          <w:numId w:val="41"/>
        </w:numPr>
        <w:spacing w:line="360" w:lineRule="auto"/>
        <w:rPr>
          <w:rFonts w:asciiTheme="majorHAnsi" w:hAnsiTheme="majorHAnsi"/>
        </w:rPr>
      </w:pPr>
      <w:r w:rsidRPr="00362729">
        <w:rPr>
          <w:rFonts w:asciiTheme="majorHAnsi" w:hAnsiTheme="majorHAnsi"/>
        </w:rPr>
        <w:t>e</w:t>
      </w:r>
      <w:r w:rsidR="008A401F" w:rsidRPr="00362729">
        <w:rPr>
          <w:rFonts w:asciiTheme="majorHAnsi" w:hAnsiTheme="majorHAnsi"/>
        </w:rPr>
        <w:t>ncourage families to be involved in the curriculum, providing feedback, visiting the Service, bringing in items from the home environment, and giving feedback on children’s emerging interests</w:t>
      </w:r>
    </w:p>
    <w:p w14:paraId="0355CFBC" w14:textId="558BA655" w:rsidR="008A401F" w:rsidRPr="00F24A52" w:rsidRDefault="00B50E05" w:rsidP="00B50E05">
      <w:pPr>
        <w:pStyle w:val="ListParagraph"/>
        <w:numPr>
          <w:ilvl w:val="0"/>
          <w:numId w:val="41"/>
        </w:numPr>
        <w:spacing w:line="360" w:lineRule="auto"/>
        <w:rPr>
          <w:rFonts w:asciiTheme="majorHAnsi" w:hAnsiTheme="majorHAnsi"/>
        </w:rPr>
      </w:pPr>
      <w:r w:rsidRPr="00362729">
        <w:rPr>
          <w:rFonts w:asciiTheme="majorHAnsi" w:hAnsiTheme="majorHAnsi"/>
        </w:rPr>
        <w:lastRenderedPageBreak/>
        <w:t>e</w:t>
      </w:r>
      <w:r w:rsidR="008A401F" w:rsidRPr="00362729">
        <w:rPr>
          <w:rFonts w:asciiTheme="majorHAnsi" w:hAnsiTheme="majorHAnsi"/>
        </w:rPr>
        <w:t xml:space="preserve">ncourage ongoing open and direct two-way communication with families to develop trust and a </w:t>
      </w:r>
      <w:r w:rsidR="008A401F" w:rsidRPr="00F24A52">
        <w:rPr>
          <w:rFonts w:asciiTheme="majorHAnsi" w:hAnsiTheme="majorHAnsi"/>
        </w:rPr>
        <w:t>collaborative relationship</w:t>
      </w:r>
    </w:p>
    <w:p w14:paraId="6978DE0C" w14:textId="40297A7D" w:rsidR="006A385D" w:rsidRPr="00F24A52" w:rsidRDefault="006A385D" w:rsidP="006A385D">
      <w:pPr>
        <w:pStyle w:val="ListParagraph"/>
        <w:numPr>
          <w:ilvl w:val="0"/>
          <w:numId w:val="41"/>
        </w:numPr>
        <w:spacing w:line="360" w:lineRule="auto"/>
        <w:rPr>
          <w:rFonts w:asciiTheme="majorHAnsi" w:hAnsiTheme="majorHAnsi"/>
        </w:rPr>
      </w:pPr>
      <w:r w:rsidRPr="00F24A52">
        <w:rPr>
          <w:rFonts w:asciiTheme="majorHAnsi" w:hAnsiTheme="majorHAnsi"/>
        </w:rPr>
        <w:t>create a welcoming and safe environment where children</w:t>
      </w:r>
      <w:r w:rsidR="00454179" w:rsidRPr="00F24A52">
        <w:rPr>
          <w:rFonts w:asciiTheme="majorHAnsi" w:hAnsiTheme="majorHAnsi"/>
        </w:rPr>
        <w:t xml:space="preserve"> and young people</w:t>
      </w:r>
      <w:r w:rsidR="00F2014C" w:rsidRPr="00F24A52">
        <w:rPr>
          <w:rFonts w:asciiTheme="majorHAnsi" w:hAnsiTheme="majorHAnsi"/>
        </w:rPr>
        <w:t xml:space="preserve"> </w:t>
      </w:r>
      <w:r w:rsidRPr="00F24A52">
        <w:rPr>
          <w:rFonts w:asciiTheme="majorHAnsi" w:hAnsiTheme="majorHAnsi"/>
        </w:rPr>
        <w:t xml:space="preserve"> and families are respected regardless of background, ethnicity, languages spoken, religion, family makeup or gender (MTOP)</w:t>
      </w:r>
    </w:p>
    <w:p w14:paraId="124CF411" w14:textId="775A28A4" w:rsidR="00F2014C" w:rsidRPr="00F24A52" w:rsidRDefault="00F2014C" w:rsidP="006A385D">
      <w:pPr>
        <w:pStyle w:val="ListParagraph"/>
        <w:numPr>
          <w:ilvl w:val="0"/>
          <w:numId w:val="41"/>
        </w:numPr>
        <w:spacing w:line="360" w:lineRule="auto"/>
        <w:rPr>
          <w:rFonts w:asciiTheme="majorHAnsi" w:hAnsiTheme="majorHAnsi"/>
        </w:rPr>
      </w:pPr>
      <w:r w:rsidRPr="00F24A52">
        <w:rPr>
          <w:rFonts w:asciiTheme="majorHAnsi" w:hAnsiTheme="majorHAnsi"/>
        </w:rPr>
        <w:t xml:space="preserve">build partnerships with families and others to keep children and </w:t>
      </w:r>
      <w:proofErr w:type="spellStart"/>
      <w:r w:rsidRPr="00F24A52">
        <w:rPr>
          <w:rFonts w:asciiTheme="majorHAnsi" w:hAnsiTheme="majorHAnsi"/>
        </w:rPr>
        <w:t>youg</w:t>
      </w:r>
      <w:proofErr w:type="spellEnd"/>
      <w:r w:rsidRPr="00F24A52">
        <w:rPr>
          <w:rFonts w:asciiTheme="majorHAnsi" w:hAnsiTheme="majorHAnsi"/>
        </w:rPr>
        <w:t xml:space="preserve"> people safe and families aware of e-safety information </w:t>
      </w:r>
    </w:p>
    <w:p w14:paraId="0E0F0344" w14:textId="5D30F95E" w:rsidR="008A401F" w:rsidRPr="00362729" w:rsidRDefault="00B50E05" w:rsidP="00B50E05">
      <w:pPr>
        <w:pStyle w:val="ListParagraph"/>
        <w:numPr>
          <w:ilvl w:val="0"/>
          <w:numId w:val="41"/>
        </w:numPr>
        <w:spacing w:line="360" w:lineRule="auto"/>
        <w:rPr>
          <w:rFonts w:asciiTheme="majorHAnsi" w:hAnsiTheme="majorHAnsi"/>
        </w:rPr>
      </w:pPr>
      <w:r w:rsidRPr="00362729">
        <w:rPr>
          <w:rFonts w:asciiTheme="majorHAnsi" w:hAnsiTheme="majorHAnsi"/>
        </w:rPr>
        <w:t>e</w:t>
      </w:r>
      <w:r w:rsidR="008A401F" w:rsidRPr="00362729">
        <w:rPr>
          <w:rFonts w:asciiTheme="majorHAnsi" w:hAnsiTheme="majorHAnsi"/>
        </w:rPr>
        <w:t xml:space="preserve">ncourage families to contribute to </w:t>
      </w:r>
      <w:r w:rsidRPr="00362729">
        <w:rPr>
          <w:rFonts w:asciiTheme="majorHAnsi" w:hAnsiTheme="majorHAnsi"/>
        </w:rPr>
        <w:t xml:space="preserve">the continuous </w:t>
      </w:r>
      <w:r w:rsidR="008A401F" w:rsidRPr="00362729">
        <w:rPr>
          <w:rFonts w:asciiTheme="majorHAnsi" w:hAnsiTheme="majorHAnsi"/>
        </w:rPr>
        <w:t xml:space="preserve">quality improvement progression within the </w:t>
      </w:r>
      <w:r w:rsidR="00175F5F" w:rsidRPr="00362729">
        <w:rPr>
          <w:rFonts w:asciiTheme="majorHAnsi" w:hAnsiTheme="majorHAnsi"/>
        </w:rPr>
        <w:t xml:space="preserve">OSHC </w:t>
      </w:r>
      <w:r w:rsidR="008A401F" w:rsidRPr="00362729">
        <w:rPr>
          <w:rFonts w:asciiTheme="majorHAnsi" w:hAnsiTheme="majorHAnsi"/>
        </w:rPr>
        <w:t>Service</w:t>
      </w:r>
      <w:r w:rsidRPr="00362729">
        <w:rPr>
          <w:rFonts w:asciiTheme="majorHAnsi" w:hAnsiTheme="majorHAnsi"/>
        </w:rPr>
        <w:t xml:space="preserve"> through their involvement in the self-assessment and QIP review</w:t>
      </w:r>
    </w:p>
    <w:p w14:paraId="78592573" w14:textId="0C77BAF2" w:rsidR="008A401F" w:rsidRPr="00362729" w:rsidRDefault="00B50E05" w:rsidP="00B50E05">
      <w:pPr>
        <w:pStyle w:val="ListParagraph"/>
        <w:numPr>
          <w:ilvl w:val="0"/>
          <w:numId w:val="41"/>
        </w:numPr>
        <w:spacing w:line="360" w:lineRule="auto"/>
        <w:rPr>
          <w:rFonts w:ascii="Calibri Light" w:hAnsi="Calibri Light"/>
          <w:sz w:val="24"/>
        </w:rPr>
      </w:pPr>
      <w:r w:rsidRPr="00362729">
        <w:rPr>
          <w:rFonts w:ascii="Calibri Light" w:hAnsi="Calibri Light" w:cs="Calibri"/>
        </w:rPr>
        <w:t>p</w:t>
      </w:r>
      <w:r w:rsidR="008A401F" w:rsidRPr="00362729">
        <w:rPr>
          <w:rFonts w:ascii="Calibri Light" w:hAnsi="Calibri Light" w:cs="Calibri"/>
        </w:rPr>
        <w:t xml:space="preserve">rovide families with a range of communication methods which may include </w:t>
      </w:r>
      <w:r w:rsidRPr="00362729">
        <w:rPr>
          <w:rFonts w:ascii="Calibri Light" w:hAnsi="Calibri Light" w:cs="Calibri"/>
        </w:rPr>
        <w:t xml:space="preserve">use of online platforms, </w:t>
      </w:r>
      <w:r w:rsidR="008A401F" w:rsidRPr="00362729">
        <w:rPr>
          <w:rFonts w:ascii="Calibri Light" w:hAnsi="Calibri Light" w:cs="Calibri"/>
        </w:rPr>
        <w:t>emails, verbal communication, newsletters, Family Involvement Wall, sign-in sheets, Notice Board and notes sent home</w:t>
      </w:r>
    </w:p>
    <w:p w14:paraId="3550D8F8" w14:textId="13DA6254" w:rsidR="008A401F" w:rsidRPr="00362729" w:rsidRDefault="00B50E05" w:rsidP="007A73D0">
      <w:pPr>
        <w:pStyle w:val="ListParagraph"/>
        <w:numPr>
          <w:ilvl w:val="0"/>
          <w:numId w:val="41"/>
        </w:numPr>
        <w:spacing w:after="0" w:line="360" w:lineRule="auto"/>
        <w:rPr>
          <w:rFonts w:ascii="Calibri Light" w:hAnsi="Calibri Light"/>
          <w:sz w:val="24"/>
        </w:rPr>
      </w:pPr>
      <w:r w:rsidRPr="00362729">
        <w:rPr>
          <w:rFonts w:ascii="Calibri Light" w:hAnsi="Calibri Light" w:cs="Calibri"/>
        </w:rPr>
        <w:t>u</w:t>
      </w:r>
      <w:r w:rsidR="008A401F" w:rsidRPr="00362729">
        <w:rPr>
          <w:rFonts w:ascii="Calibri Light" w:hAnsi="Calibri Light" w:cs="Calibri"/>
        </w:rPr>
        <w:t xml:space="preserve">se a communication book with families as required (for example, behaviour guidance and inclusion support plans). </w:t>
      </w:r>
    </w:p>
    <w:bookmarkEnd w:id="4"/>
    <w:p w14:paraId="673BBA2F" w14:textId="6A1DC1EC" w:rsidR="00C842FC" w:rsidRPr="007A73D0" w:rsidRDefault="00C842FC" w:rsidP="007A73D0">
      <w:pPr>
        <w:pStyle w:val="ListParagraph"/>
        <w:spacing w:after="0" w:line="360" w:lineRule="auto"/>
        <w:ind w:left="360"/>
        <w:rPr>
          <w:rFonts w:ascii="Calibri Light" w:hAnsi="Calibri Light"/>
          <w:szCs w:val="21"/>
        </w:rPr>
      </w:pPr>
    </w:p>
    <w:p w14:paraId="7A8A113A" w14:textId="7B5851DD" w:rsidR="00C842FC" w:rsidRPr="00362729" w:rsidRDefault="00C842FC" w:rsidP="007A73D0">
      <w:pPr>
        <w:spacing w:after="0" w:line="360" w:lineRule="auto"/>
        <w:rPr>
          <w:rFonts w:asciiTheme="majorHAnsi" w:hAnsiTheme="majorHAnsi"/>
          <w:color w:val="538135" w:themeColor="accent6" w:themeShade="BF"/>
          <w:sz w:val="24"/>
        </w:rPr>
      </w:pPr>
      <w:r w:rsidRPr="00362729">
        <w:rPr>
          <w:rFonts w:cs="Arial"/>
          <w:color w:val="538135" w:themeColor="accent6" w:themeShade="BF"/>
          <w:sz w:val="24"/>
          <w:szCs w:val="24"/>
          <w:lang w:val="en-US"/>
        </w:rPr>
        <w:t>FAMILIES WILL:</w:t>
      </w:r>
    </w:p>
    <w:p w14:paraId="6B37D096" w14:textId="1C2F3AF1" w:rsidR="00362729" w:rsidRPr="007A73D0" w:rsidRDefault="00362729" w:rsidP="007A73D0">
      <w:pPr>
        <w:pStyle w:val="ListParagraph"/>
        <w:numPr>
          <w:ilvl w:val="0"/>
          <w:numId w:val="45"/>
        </w:numPr>
        <w:spacing w:after="0" w:line="360" w:lineRule="auto"/>
        <w:rPr>
          <w:rFonts w:ascii="Calibri Light" w:hAnsi="Calibri Light"/>
        </w:rPr>
      </w:pPr>
      <w:bookmarkStart w:id="5" w:name="_Hlk5881107"/>
      <w:r>
        <w:rPr>
          <w:rFonts w:ascii="Calibri Light" w:hAnsi="Calibri Light"/>
        </w:rPr>
        <w:t xml:space="preserve">provide accurate </w:t>
      </w:r>
      <w:r w:rsidRPr="000140AA">
        <w:rPr>
          <w:rFonts w:ascii="Calibri Light" w:hAnsi="Calibri Light"/>
        </w:rPr>
        <w:t xml:space="preserve">information during the enrolment process about their child including related </w:t>
      </w:r>
      <w:r w:rsidRPr="007A73D0">
        <w:rPr>
          <w:rFonts w:ascii="Calibri Light" w:hAnsi="Calibri Light"/>
        </w:rPr>
        <w:t>medical and health information</w:t>
      </w:r>
    </w:p>
    <w:p w14:paraId="7B6690D4" w14:textId="0AFD11F8" w:rsidR="008A401F" w:rsidRPr="007A73D0" w:rsidRDefault="00B50E05" w:rsidP="005074EC">
      <w:pPr>
        <w:pStyle w:val="ListParagraph"/>
        <w:numPr>
          <w:ilvl w:val="0"/>
          <w:numId w:val="45"/>
        </w:numPr>
        <w:spacing w:line="360" w:lineRule="auto"/>
        <w:rPr>
          <w:rFonts w:ascii="Calibri Light" w:hAnsi="Calibri Light"/>
        </w:rPr>
      </w:pPr>
      <w:r w:rsidRPr="007A73D0">
        <w:rPr>
          <w:rFonts w:ascii="Calibri Light" w:hAnsi="Calibri Light"/>
        </w:rPr>
        <w:t>n</w:t>
      </w:r>
      <w:r w:rsidR="008A401F" w:rsidRPr="007A73D0">
        <w:rPr>
          <w:rFonts w:ascii="Calibri Light" w:hAnsi="Calibri Light"/>
        </w:rPr>
        <w:t>otify educators when any information changes</w:t>
      </w:r>
      <w:r w:rsidR="00362729" w:rsidRPr="007A73D0">
        <w:rPr>
          <w:rFonts w:ascii="Calibri Light" w:hAnsi="Calibri Light"/>
        </w:rPr>
        <w:t>-(Medical Management Plans, Court orders-parental orders, authorised nominee)</w:t>
      </w:r>
    </w:p>
    <w:p w14:paraId="5CF784E0" w14:textId="7CFE2979" w:rsidR="00B50E05" w:rsidRPr="00362729" w:rsidRDefault="00B50E05" w:rsidP="005074EC">
      <w:pPr>
        <w:pStyle w:val="ListParagraph"/>
        <w:numPr>
          <w:ilvl w:val="0"/>
          <w:numId w:val="45"/>
        </w:numPr>
        <w:spacing w:line="360" w:lineRule="auto"/>
        <w:rPr>
          <w:rFonts w:ascii="Calibri Light" w:hAnsi="Calibri Light"/>
        </w:rPr>
      </w:pPr>
      <w:r w:rsidRPr="00362729">
        <w:rPr>
          <w:rFonts w:ascii="Calibri Light" w:hAnsi="Calibri Light"/>
        </w:rPr>
        <w:t>participate in informal and formal interactions with educators to discuss their child’s learning goals</w:t>
      </w:r>
    </w:p>
    <w:p w14:paraId="1EB173D2" w14:textId="4133BAF8" w:rsidR="00B50E05" w:rsidRPr="00362729" w:rsidRDefault="00B50E05" w:rsidP="005074EC">
      <w:pPr>
        <w:pStyle w:val="ListParagraph"/>
        <w:numPr>
          <w:ilvl w:val="0"/>
          <w:numId w:val="45"/>
        </w:numPr>
        <w:spacing w:line="360" w:lineRule="auto"/>
        <w:rPr>
          <w:rFonts w:ascii="Calibri Light" w:hAnsi="Calibri Light"/>
        </w:rPr>
      </w:pPr>
      <w:r w:rsidRPr="00362729">
        <w:rPr>
          <w:rFonts w:ascii="Calibri Light" w:hAnsi="Calibri Light"/>
        </w:rPr>
        <w:t xml:space="preserve">be encouraged to contribute to the learning program and share their culture, language and beliefs with others in the </w:t>
      </w:r>
      <w:r w:rsidR="00362729">
        <w:rPr>
          <w:rFonts w:ascii="Calibri Light" w:hAnsi="Calibri Light"/>
        </w:rPr>
        <w:t xml:space="preserve">OSHC </w:t>
      </w:r>
      <w:r w:rsidRPr="00362729">
        <w:rPr>
          <w:rFonts w:ascii="Calibri Light" w:hAnsi="Calibri Light"/>
        </w:rPr>
        <w:t>Service</w:t>
      </w:r>
    </w:p>
    <w:p w14:paraId="28CF02CA" w14:textId="090F8949" w:rsidR="008A401F" w:rsidRPr="00362729" w:rsidRDefault="005074EC" w:rsidP="005074EC">
      <w:pPr>
        <w:pStyle w:val="ListParagraph"/>
        <w:numPr>
          <w:ilvl w:val="0"/>
          <w:numId w:val="45"/>
        </w:numPr>
        <w:spacing w:line="360" w:lineRule="auto"/>
        <w:rPr>
          <w:rFonts w:ascii="Calibri Light" w:hAnsi="Calibri Light"/>
        </w:rPr>
      </w:pPr>
      <w:r w:rsidRPr="00362729">
        <w:rPr>
          <w:rFonts w:ascii="Calibri Light" w:hAnsi="Calibri Light"/>
        </w:rPr>
        <w:t>b</w:t>
      </w:r>
      <w:r w:rsidR="008A401F" w:rsidRPr="00362729">
        <w:rPr>
          <w:rFonts w:ascii="Calibri Light" w:hAnsi="Calibri Light"/>
        </w:rPr>
        <w:t xml:space="preserve">e </w:t>
      </w:r>
      <w:r w:rsidRPr="00362729">
        <w:rPr>
          <w:rFonts w:ascii="Calibri Light" w:hAnsi="Calibri Light"/>
        </w:rPr>
        <w:t>invited</w:t>
      </w:r>
      <w:r w:rsidR="008A401F" w:rsidRPr="00362729">
        <w:rPr>
          <w:rFonts w:ascii="Calibri Light" w:hAnsi="Calibri Light"/>
        </w:rPr>
        <w:t xml:space="preserve"> to contribute to the quality improvement pro</w:t>
      </w:r>
      <w:r w:rsidRPr="00362729">
        <w:rPr>
          <w:rFonts w:ascii="Calibri Light" w:hAnsi="Calibri Light"/>
        </w:rPr>
        <w:t>cess</w:t>
      </w:r>
      <w:r w:rsidR="008A401F" w:rsidRPr="00362729">
        <w:rPr>
          <w:rFonts w:ascii="Calibri Light" w:hAnsi="Calibri Light"/>
        </w:rPr>
        <w:t xml:space="preserve"> within the </w:t>
      </w:r>
      <w:r w:rsidR="00175F5F" w:rsidRPr="00362729">
        <w:rPr>
          <w:rFonts w:asciiTheme="majorHAnsi" w:hAnsiTheme="majorHAnsi"/>
        </w:rPr>
        <w:t>OSHC</w:t>
      </w:r>
      <w:r w:rsidR="00175F5F" w:rsidRPr="00362729">
        <w:rPr>
          <w:rFonts w:ascii="Calibri Light" w:hAnsi="Calibri Light"/>
        </w:rPr>
        <w:t xml:space="preserve"> </w:t>
      </w:r>
      <w:r w:rsidR="008A401F" w:rsidRPr="00362729">
        <w:rPr>
          <w:rFonts w:ascii="Calibri Light" w:hAnsi="Calibri Light"/>
        </w:rPr>
        <w:t>Service</w:t>
      </w:r>
    </w:p>
    <w:p w14:paraId="34ECF47A" w14:textId="797228EE" w:rsidR="005074EC" w:rsidRPr="00F24A52" w:rsidRDefault="005074EC" w:rsidP="005074EC">
      <w:pPr>
        <w:pStyle w:val="ListParagraph"/>
        <w:numPr>
          <w:ilvl w:val="0"/>
          <w:numId w:val="45"/>
        </w:numPr>
        <w:spacing w:line="360" w:lineRule="auto"/>
        <w:rPr>
          <w:rFonts w:ascii="Calibri Light" w:hAnsi="Calibri Light"/>
          <w:color w:val="000000" w:themeColor="text1"/>
        </w:rPr>
      </w:pPr>
      <w:r w:rsidRPr="00F24A52">
        <w:rPr>
          <w:rFonts w:ascii="Calibri Light" w:hAnsi="Calibri Light"/>
          <w:color w:val="000000" w:themeColor="text1"/>
        </w:rPr>
        <w:t xml:space="preserve">be invited to be involved in the </w:t>
      </w:r>
      <w:proofErr w:type="gramStart"/>
      <w:r w:rsidR="00F24A52" w:rsidRPr="00F24A52">
        <w:rPr>
          <w:rFonts w:ascii="Calibri Light" w:hAnsi="Calibri Light"/>
          <w:color w:val="000000" w:themeColor="text1"/>
        </w:rPr>
        <w:t>Governing  council</w:t>
      </w:r>
      <w:proofErr w:type="gramEnd"/>
      <w:r w:rsidR="00F24A52" w:rsidRPr="00F24A52">
        <w:rPr>
          <w:rFonts w:ascii="Calibri Light" w:hAnsi="Calibri Light"/>
          <w:color w:val="000000" w:themeColor="text1"/>
        </w:rPr>
        <w:t xml:space="preserve"> </w:t>
      </w:r>
    </w:p>
    <w:p w14:paraId="28AAB6E8" w14:textId="42BD03A9" w:rsidR="008A401F" w:rsidRPr="00362729" w:rsidRDefault="005074EC" w:rsidP="005074EC">
      <w:pPr>
        <w:pStyle w:val="ListParagraph"/>
        <w:numPr>
          <w:ilvl w:val="0"/>
          <w:numId w:val="45"/>
        </w:numPr>
        <w:spacing w:line="360" w:lineRule="auto"/>
        <w:rPr>
          <w:rFonts w:ascii="Calibri Light" w:hAnsi="Calibri Light"/>
        </w:rPr>
      </w:pPr>
      <w:r w:rsidRPr="00362729">
        <w:rPr>
          <w:rFonts w:ascii="Calibri Light" w:hAnsi="Calibri Light"/>
        </w:rPr>
        <w:t>b</w:t>
      </w:r>
      <w:r w:rsidR="008A401F" w:rsidRPr="00362729">
        <w:rPr>
          <w:rFonts w:ascii="Calibri Light" w:hAnsi="Calibri Light"/>
        </w:rPr>
        <w:t>e encouraged to attend children’s excursions to help meet required ratios and to support their children’s knowledge of and engagement in their community</w:t>
      </w:r>
    </w:p>
    <w:p w14:paraId="3837AC9C" w14:textId="73E089B2" w:rsidR="008A401F" w:rsidRPr="00362729" w:rsidRDefault="005074EC" w:rsidP="005074EC">
      <w:pPr>
        <w:pStyle w:val="ListParagraph"/>
        <w:numPr>
          <w:ilvl w:val="0"/>
          <w:numId w:val="45"/>
        </w:numPr>
        <w:spacing w:line="360" w:lineRule="auto"/>
        <w:rPr>
          <w:rFonts w:ascii="Calibri Light" w:hAnsi="Calibri Light"/>
        </w:rPr>
      </w:pPr>
      <w:r w:rsidRPr="00362729">
        <w:rPr>
          <w:rFonts w:ascii="Calibri Light" w:hAnsi="Calibri Light"/>
        </w:rPr>
        <w:lastRenderedPageBreak/>
        <w:t>b</w:t>
      </w:r>
      <w:r w:rsidR="008A401F" w:rsidRPr="00362729">
        <w:rPr>
          <w:rFonts w:ascii="Calibri Light" w:hAnsi="Calibri Light"/>
        </w:rPr>
        <w:t xml:space="preserve">e invited to assist with working bees held at the </w:t>
      </w:r>
      <w:r w:rsidRPr="00362729">
        <w:rPr>
          <w:rFonts w:ascii="Calibri Light" w:hAnsi="Calibri Light"/>
        </w:rPr>
        <w:t>OSHC s</w:t>
      </w:r>
      <w:r w:rsidR="008A401F" w:rsidRPr="00362729">
        <w:rPr>
          <w:rFonts w:ascii="Calibri Light" w:hAnsi="Calibri Light"/>
        </w:rPr>
        <w:t>ervice</w:t>
      </w:r>
    </w:p>
    <w:p w14:paraId="4237AAF6" w14:textId="77777777" w:rsidR="00362729" w:rsidRDefault="005074EC" w:rsidP="00362729">
      <w:pPr>
        <w:pStyle w:val="ListParagraph"/>
        <w:numPr>
          <w:ilvl w:val="0"/>
          <w:numId w:val="45"/>
        </w:numPr>
        <w:spacing w:line="360" w:lineRule="auto"/>
        <w:rPr>
          <w:rFonts w:ascii="Calibri Light" w:hAnsi="Calibri Light"/>
        </w:rPr>
      </w:pPr>
      <w:r w:rsidRPr="00362729">
        <w:rPr>
          <w:rFonts w:ascii="Calibri Light" w:hAnsi="Calibri Light"/>
        </w:rPr>
        <w:t>b</w:t>
      </w:r>
      <w:r w:rsidR="008A401F" w:rsidRPr="00362729">
        <w:rPr>
          <w:rFonts w:ascii="Calibri Light" w:hAnsi="Calibri Light"/>
        </w:rPr>
        <w:t xml:space="preserve">e invited to events held periodically to help </w:t>
      </w:r>
      <w:r w:rsidR="000956C4" w:rsidRPr="00362729">
        <w:rPr>
          <w:rFonts w:ascii="Calibri Light" w:hAnsi="Calibri Light"/>
        </w:rPr>
        <w:t>family’s</w:t>
      </w:r>
      <w:r w:rsidR="008A401F" w:rsidRPr="00362729">
        <w:rPr>
          <w:rFonts w:ascii="Calibri Light" w:hAnsi="Calibri Light"/>
        </w:rPr>
        <w:t xml:space="preserve"> network and develop friendships in the local community</w:t>
      </w:r>
    </w:p>
    <w:p w14:paraId="6AAB84D8" w14:textId="4FE93F8C" w:rsidR="008A401F" w:rsidRPr="00362729" w:rsidRDefault="005074EC" w:rsidP="003C7ABE">
      <w:pPr>
        <w:pStyle w:val="ListParagraph"/>
        <w:numPr>
          <w:ilvl w:val="0"/>
          <w:numId w:val="45"/>
        </w:numPr>
        <w:spacing w:after="0" w:line="360" w:lineRule="auto"/>
        <w:rPr>
          <w:rFonts w:ascii="Calibri Light" w:hAnsi="Calibri Light"/>
        </w:rPr>
      </w:pPr>
      <w:r w:rsidRPr="00362729">
        <w:rPr>
          <w:rFonts w:ascii="Calibri Light" w:hAnsi="Calibri Light"/>
        </w:rPr>
        <w:t>b</w:t>
      </w:r>
      <w:r w:rsidR="008A401F" w:rsidRPr="00362729">
        <w:rPr>
          <w:rFonts w:ascii="Calibri Light" w:hAnsi="Calibri Light"/>
        </w:rPr>
        <w:t xml:space="preserve">e invited to review the </w:t>
      </w:r>
      <w:r w:rsidR="00175F5F" w:rsidRPr="00362729">
        <w:rPr>
          <w:rFonts w:asciiTheme="majorHAnsi" w:hAnsiTheme="majorHAnsi"/>
        </w:rPr>
        <w:t>OSHC Service</w:t>
      </w:r>
      <w:r w:rsidR="008A401F" w:rsidRPr="00362729">
        <w:rPr>
          <w:rFonts w:ascii="Calibri Light" w:hAnsi="Calibri Light"/>
        </w:rPr>
        <w:t xml:space="preserve"> policies</w:t>
      </w:r>
      <w:r w:rsidRPr="00362729">
        <w:rPr>
          <w:rFonts w:ascii="Calibri Light" w:hAnsi="Calibri Light"/>
        </w:rPr>
        <w:t xml:space="preserve"> </w:t>
      </w:r>
      <w:r w:rsidR="008A401F" w:rsidRPr="00362729">
        <w:rPr>
          <w:rFonts w:ascii="Calibri Light" w:hAnsi="Calibri Light"/>
        </w:rPr>
        <w:t xml:space="preserve">and routines. </w:t>
      </w:r>
    </w:p>
    <w:bookmarkEnd w:id="5"/>
    <w:p w14:paraId="7F7C6B4B" w14:textId="77777777" w:rsidR="003C7ABE" w:rsidRPr="00F24A52" w:rsidRDefault="003C7ABE" w:rsidP="003C7ABE">
      <w:pPr>
        <w:spacing w:after="0" w:line="360" w:lineRule="auto"/>
        <w:rPr>
          <w:rFonts w:cs="Arial"/>
          <w:sz w:val="24"/>
          <w:szCs w:val="24"/>
        </w:rPr>
      </w:pPr>
    </w:p>
    <w:p w14:paraId="63F88AA7" w14:textId="2F4EDCE1" w:rsidR="006A385D" w:rsidRPr="00F24A52" w:rsidRDefault="006A385D" w:rsidP="003C7ABE">
      <w:pPr>
        <w:spacing w:after="0" w:line="360" w:lineRule="auto"/>
        <w:rPr>
          <w:rFonts w:asciiTheme="majorHAnsi" w:hAnsiTheme="majorHAnsi" w:cs="Calibri"/>
          <w:sz w:val="24"/>
          <w:szCs w:val="24"/>
        </w:rPr>
      </w:pPr>
      <w:r w:rsidRPr="00F24A52">
        <w:rPr>
          <w:rFonts w:cs="Arial"/>
          <w:sz w:val="24"/>
          <w:szCs w:val="24"/>
        </w:rPr>
        <w:t>CONTINUOUS IMPROVEMENT/REFLECTION</w:t>
      </w:r>
    </w:p>
    <w:p w14:paraId="50EC226D" w14:textId="77777777" w:rsidR="006A385D" w:rsidRPr="00F24A52" w:rsidRDefault="006A385D" w:rsidP="006A385D">
      <w:pPr>
        <w:spacing w:after="0" w:line="360" w:lineRule="auto"/>
        <w:rPr>
          <w:rFonts w:asciiTheme="majorHAnsi" w:hAnsiTheme="majorHAnsi" w:cstheme="majorHAnsi"/>
          <w:color w:val="000000" w:themeColor="text1"/>
          <w:lang w:val="en-US"/>
        </w:rPr>
      </w:pPr>
      <w:r w:rsidRPr="00F24A52">
        <w:rPr>
          <w:rFonts w:asciiTheme="majorHAnsi" w:hAnsiTheme="majorHAnsi" w:cstheme="majorHAnsi"/>
          <w:color w:val="000000" w:themeColor="text1"/>
          <w:lang w:val="en-US"/>
        </w:rPr>
        <w:t xml:space="preserve">The </w:t>
      </w:r>
      <w:r w:rsidRPr="00F24A52">
        <w:rPr>
          <w:rFonts w:asciiTheme="majorHAnsi" w:hAnsiTheme="majorHAnsi" w:cstheme="majorHAnsi"/>
          <w:i/>
          <w:iCs/>
          <w:color w:val="000000" w:themeColor="text1"/>
          <w:lang w:val="en-US"/>
        </w:rPr>
        <w:t>Family Communication Policy</w:t>
      </w:r>
      <w:r w:rsidRPr="00F24A52">
        <w:rPr>
          <w:rFonts w:asciiTheme="majorHAnsi" w:hAnsiTheme="majorHAnsi" w:cstheme="majorHAnsi"/>
          <w:color w:val="000000" w:themeColor="text1"/>
          <w:lang w:val="en-US"/>
        </w:rPr>
        <w:t xml:space="preserve"> will be reviewed on an annual basis in conjunction with children, families, educators, staff and management.</w:t>
      </w:r>
    </w:p>
    <w:p w14:paraId="0DF18FCF" w14:textId="77777777" w:rsidR="006A385D" w:rsidRPr="00F24A52" w:rsidRDefault="006A385D" w:rsidP="006A385D">
      <w:pPr>
        <w:spacing w:after="0" w:line="360" w:lineRule="auto"/>
        <w:rPr>
          <w:rFonts w:cstheme="minorHAnsi"/>
          <w:sz w:val="24"/>
          <w:szCs w:val="24"/>
        </w:rPr>
      </w:pPr>
    </w:p>
    <w:p w14:paraId="0726B45F" w14:textId="77777777" w:rsidR="006A385D" w:rsidRPr="006A385D" w:rsidRDefault="006A385D" w:rsidP="006A385D">
      <w:pPr>
        <w:spacing w:after="0" w:line="360" w:lineRule="auto"/>
        <w:rPr>
          <w:rFonts w:cstheme="minorHAnsi"/>
          <w:sz w:val="24"/>
          <w:szCs w:val="24"/>
        </w:rPr>
      </w:pPr>
      <w:r w:rsidRPr="00F24A52">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248"/>
        <w:gridCol w:w="4768"/>
      </w:tblGrid>
      <w:tr w:rsidR="006A385D" w14:paraId="097AEF0D" w14:textId="77777777" w:rsidTr="00335F77">
        <w:trPr>
          <w:trHeight w:val="410"/>
        </w:trPr>
        <w:tc>
          <w:tcPr>
            <w:tcW w:w="4248" w:type="dxa"/>
          </w:tcPr>
          <w:p w14:paraId="72E24E84" w14:textId="77777777" w:rsidR="006A385D" w:rsidRDefault="006A385D" w:rsidP="00335F77">
            <w:pPr>
              <w:spacing w:line="276" w:lineRule="auto"/>
              <w:rPr>
                <w:rFonts w:ascii="Calibri Light" w:hAnsi="Calibri Light" w:cs="Calibri Light"/>
              </w:rPr>
            </w:pPr>
            <w:r>
              <w:rPr>
                <w:rFonts w:ascii="Calibri Light" w:hAnsi="Calibri Light" w:cs="Calibri Light"/>
              </w:rPr>
              <w:t xml:space="preserve">Complaints Grievance Form </w:t>
            </w:r>
          </w:p>
          <w:p w14:paraId="6EEB0C05" w14:textId="77777777" w:rsidR="006A385D" w:rsidRDefault="006A385D" w:rsidP="00335F77">
            <w:pPr>
              <w:spacing w:line="276" w:lineRule="auto"/>
              <w:rPr>
                <w:rFonts w:ascii="Calibri Light" w:hAnsi="Calibri Light" w:cs="Calibri Light"/>
              </w:rPr>
            </w:pPr>
            <w:r>
              <w:rPr>
                <w:rFonts w:ascii="Calibri Light" w:hAnsi="Calibri Light" w:cs="Calibri Light"/>
              </w:rPr>
              <w:t>Family Conduct Guidelines</w:t>
            </w:r>
          </w:p>
          <w:p w14:paraId="4A391593" w14:textId="78FDE5DA" w:rsidR="006A385D" w:rsidRDefault="006A385D" w:rsidP="00335F77">
            <w:pPr>
              <w:spacing w:line="276" w:lineRule="auto"/>
              <w:rPr>
                <w:rFonts w:ascii="Calibri Light" w:hAnsi="Calibri Light" w:cs="Calibri Light"/>
              </w:rPr>
            </w:pPr>
            <w:r>
              <w:rPr>
                <w:rFonts w:ascii="Calibri Light" w:hAnsi="Calibri Light" w:cs="Calibri Light"/>
              </w:rPr>
              <w:t xml:space="preserve">Family Committee Meeting Announcement </w:t>
            </w:r>
          </w:p>
        </w:tc>
        <w:tc>
          <w:tcPr>
            <w:tcW w:w="4768" w:type="dxa"/>
          </w:tcPr>
          <w:p w14:paraId="295B3058" w14:textId="77777777" w:rsidR="006A385D" w:rsidRDefault="006A385D" w:rsidP="006A385D">
            <w:pPr>
              <w:spacing w:line="276" w:lineRule="auto"/>
              <w:rPr>
                <w:rFonts w:ascii="Calibri Light" w:hAnsi="Calibri Light" w:cs="Calibri Light"/>
              </w:rPr>
            </w:pPr>
            <w:r>
              <w:rPr>
                <w:rFonts w:ascii="Calibri Light" w:hAnsi="Calibri Light" w:cs="Calibri Light"/>
              </w:rPr>
              <w:t>Family Goals Template</w:t>
            </w:r>
          </w:p>
          <w:p w14:paraId="1F08FFBD" w14:textId="4F678BA6" w:rsidR="006A385D" w:rsidRDefault="006A385D" w:rsidP="00335F77">
            <w:pPr>
              <w:spacing w:line="276" w:lineRule="auto"/>
              <w:rPr>
                <w:rFonts w:ascii="Calibri Light" w:hAnsi="Calibri Light" w:cs="Calibri Light"/>
              </w:rPr>
            </w:pPr>
            <w:r>
              <w:rPr>
                <w:rFonts w:ascii="Calibri Light" w:hAnsi="Calibri Light" w:cs="Calibri Light"/>
              </w:rPr>
              <w:t>Family Handbook</w:t>
            </w:r>
          </w:p>
          <w:p w14:paraId="779E283F" w14:textId="55AC2B9A" w:rsidR="006A385D" w:rsidRPr="00BA648A" w:rsidRDefault="006A385D" w:rsidP="006A385D">
            <w:pPr>
              <w:spacing w:line="276" w:lineRule="auto"/>
              <w:rPr>
                <w:rFonts w:ascii="Calibri Light" w:hAnsi="Calibri Light" w:cs="Calibri Light"/>
              </w:rPr>
            </w:pPr>
            <w:r>
              <w:rPr>
                <w:rFonts w:ascii="Calibri Light" w:hAnsi="Calibri Light" w:cs="Calibri Light"/>
              </w:rPr>
              <w:t>General Satisfaction Survey</w:t>
            </w:r>
          </w:p>
        </w:tc>
      </w:tr>
    </w:tbl>
    <w:p w14:paraId="67AE6758" w14:textId="77777777" w:rsidR="006A385D" w:rsidRDefault="006A385D" w:rsidP="00623031">
      <w:pPr>
        <w:spacing w:line="360" w:lineRule="auto"/>
        <w:rPr>
          <w:sz w:val="24"/>
          <w:szCs w:val="24"/>
          <w:lang w:val="en-US"/>
        </w:rPr>
      </w:pPr>
    </w:p>
    <w:p w14:paraId="7C31368A" w14:textId="21A3EAA2" w:rsidR="00F66F19" w:rsidRPr="006E17B0" w:rsidRDefault="007E1EE6" w:rsidP="006A385D">
      <w:pPr>
        <w:spacing w:after="0" w:line="276" w:lineRule="auto"/>
        <w:rPr>
          <w:rFonts w:cs="Arial"/>
          <w:sz w:val="24"/>
          <w:szCs w:val="24"/>
          <w:lang w:val="en-US"/>
        </w:rPr>
      </w:pPr>
      <w:r>
        <w:rPr>
          <w:rFonts w:cs="Arial"/>
          <w:sz w:val="24"/>
          <w:szCs w:val="24"/>
          <w:lang w:val="en-US"/>
        </w:rPr>
        <w:t>SOURCE</w:t>
      </w:r>
    </w:p>
    <w:p w14:paraId="4FEED426" w14:textId="77777777" w:rsidR="008A401F" w:rsidRPr="00F24A52" w:rsidRDefault="008A401F" w:rsidP="006A385D">
      <w:pPr>
        <w:spacing w:after="0" w:line="276" w:lineRule="auto"/>
        <w:rPr>
          <w:rFonts w:asciiTheme="majorHAnsi" w:hAnsiTheme="majorHAnsi"/>
          <w:b/>
          <w:sz w:val="20"/>
          <w:szCs w:val="20"/>
        </w:rPr>
      </w:pPr>
      <w:r w:rsidRPr="00F24A52">
        <w:rPr>
          <w:rFonts w:asciiTheme="majorHAnsi" w:hAnsiTheme="majorHAnsi"/>
          <w:sz w:val="20"/>
          <w:szCs w:val="20"/>
        </w:rPr>
        <w:t xml:space="preserve">Australian Children’s Education &amp; Care Quality Authority. (2014). </w:t>
      </w:r>
    </w:p>
    <w:p w14:paraId="304ECB1B" w14:textId="77777777" w:rsidR="006A385D" w:rsidRPr="00F24A52" w:rsidRDefault="006A385D" w:rsidP="006A385D">
      <w:pPr>
        <w:spacing w:after="0" w:line="276" w:lineRule="auto"/>
        <w:rPr>
          <w:rFonts w:asciiTheme="majorHAnsi" w:hAnsiTheme="majorHAnsi"/>
          <w:i/>
          <w:iCs/>
          <w:sz w:val="20"/>
          <w:szCs w:val="20"/>
        </w:rPr>
      </w:pPr>
      <w:r w:rsidRPr="00F24A52">
        <w:rPr>
          <w:rFonts w:asciiTheme="majorHAnsi" w:hAnsiTheme="majorHAnsi"/>
          <w:sz w:val="20"/>
          <w:szCs w:val="20"/>
        </w:rPr>
        <w:t xml:space="preserve">Australian Government Department of Education. (2022). </w:t>
      </w:r>
      <w:hyperlink r:id="rId11" w:history="1">
        <w:r w:rsidRPr="00F24A52">
          <w:rPr>
            <w:rStyle w:val="Hyperlink"/>
            <w:rFonts w:asciiTheme="majorHAnsi" w:hAnsiTheme="majorHAnsi"/>
            <w:i/>
            <w:iCs/>
            <w:sz w:val="20"/>
            <w:szCs w:val="20"/>
          </w:rPr>
          <w:t>My Time, Our Place- Framework for School Age Care in Australia.V2.0</w:t>
        </w:r>
      </w:hyperlink>
    </w:p>
    <w:p w14:paraId="76103622" w14:textId="77777777" w:rsidR="008A401F" w:rsidRPr="00F24A52" w:rsidRDefault="008A401F" w:rsidP="00362729">
      <w:pPr>
        <w:spacing w:after="0" w:line="276" w:lineRule="auto"/>
        <w:rPr>
          <w:rFonts w:asciiTheme="majorHAnsi" w:hAnsiTheme="majorHAnsi"/>
          <w:b/>
          <w:sz w:val="20"/>
          <w:szCs w:val="20"/>
        </w:rPr>
      </w:pPr>
      <w:r w:rsidRPr="00F24A52">
        <w:rPr>
          <w:rFonts w:asciiTheme="majorHAnsi" w:hAnsiTheme="majorHAnsi"/>
          <w:sz w:val="20"/>
          <w:szCs w:val="20"/>
        </w:rPr>
        <w:t>Early Childhood Australia Code of Ethics. (2016).</w:t>
      </w:r>
    </w:p>
    <w:p w14:paraId="76D04B51" w14:textId="5F1F8F94" w:rsidR="00362729" w:rsidRPr="00F24A52" w:rsidRDefault="00F24A52" w:rsidP="00362729">
      <w:pPr>
        <w:spacing w:after="0" w:line="276" w:lineRule="auto"/>
        <w:rPr>
          <w:rFonts w:asciiTheme="majorHAnsi" w:hAnsiTheme="majorHAnsi"/>
          <w:sz w:val="20"/>
          <w:szCs w:val="20"/>
        </w:rPr>
      </w:pPr>
      <w:hyperlink r:id="rId12" w:history="1">
        <w:r w:rsidR="00362729" w:rsidRPr="00F24A52">
          <w:rPr>
            <w:rStyle w:val="Hyperlink"/>
            <w:rFonts w:asciiTheme="majorHAnsi" w:hAnsiTheme="majorHAnsi" w:cstheme="majorHAnsi"/>
            <w:sz w:val="20"/>
            <w:szCs w:val="20"/>
          </w:rPr>
          <w:t>Education and Care Services National Regulations</w:t>
        </w:r>
      </w:hyperlink>
      <w:r w:rsidR="00362729" w:rsidRPr="00F24A52">
        <w:rPr>
          <w:rFonts w:asciiTheme="majorHAnsi" w:hAnsiTheme="majorHAnsi" w:cstheme="majorHAnsi"/>
          <w:sz w:val="20"/>
          <w:szCs w:val="20"/>
        </w:rPr>
        <w:t xml:space="preserve">. (2011).     </w:t>
      </w:r>
    </w:p>
    <w:p w14:paraId="66F99E33" w14:textId="5650DA37" w:rsidR="008A401F" w:rsidRPr="00F24A52" w:rsidRDefault="008A401F" w:rsidP="00362729">
      <w:pPr>
        <w:spacing w:after="0" w:line="276" w:lineRule="auto"/>
        <w:rPr>
          <w:rFonts w:asciiTheme="majorHAnsi" w:hAnsiTheme="majorHAnsi"/>
          <w:b/>
          <w:sz w:val="20"/>
          <w:szCs w:val="20"/>
        </w:rPr>
      </w:pPr>
      <w:r w:rsidRPr="00F24A52">
        <w:rPr>
          <w:rFonts w:asciiTheme="majorHAnsi" w:hAnsiTheme="majorHAnsi"/>
          <w:sz w:val="20"/>
          <w:szCs w:val="20"/>
        </w:rPr>
        <w:t>Guide to the Education and Care Services National Law and the Education and Care Services National Regulations.</w:t>
      </w:r>
      <w:r w:rsidR="00362729" w:rsidRPr="00F24A52">
        <w:rPr>
          <w:rFonts w:asciiTheme="majorHAnsi" w:hAnsiTheme="majorHAnsi"/>
          <w:sz w:val="20"/>
          <w:szCs w:val="20"/>
        </w:rPr>
        <w:t xml:space="preserve"> (2017).</w:t>
      </w:r>
    </w:p>
    <w:p w14:paraId="11370171" w14:textId="2F6493A4" w:rsidR="008A401F" w:rsidRPr="00362729" w:rsidRDefault="008A401F" w:rsidP="00362729">
      <w:pPr>
        <w:spacing w:after="0" w:line="276" w:lineRule="auto"/>
        <w:rPr>
          <w:rFonts w:asciiTheme="majorHAnsi" w:hAnsiTheme="majorHAnsi"/>
          <w:sz w:val="20"/>
          <w:szCs w:val="20"/>
        </w:rPr>
      </w:pPr>
      <w:r w:rsidRPr="00F24A52">
        <w:rPr>
          <w:rFonts w:asciiTheme="majorHAnsi" w:hAnsiTheme="majorHAnsi"/>
          <w:sz w:val="20"/>
          <w:szCs w:val="20"/>
        </w:rPr>
        <w:t xml:space="preserve">Guide to the National Quality </w:t>
      </w:r>
      <w:r w:rsidR="00362729" w:rsidRPr="00F24A52">
        <w:rPr>
          <w:rFonts w:asciiTheme="majorHAnsi" w:hAnsiTheme="majorHAnsi"/>
          <w:sz w:val="20"/>
          <w:szCs w:val="20"/>
        </w:rPr>
        <w:t>Framework</w:t>
      </w:r>
      <w:r w:rsidRPr="00F24A52">
        <w:rPr>
          <w:rFonts w:asciiTheme="majorHAnsi" w:hAnsiTheme="majorHAnsi"/>
          <w:sz w:val="20"/>
          <w:szCs w:val="20"/>
        </w:rPr>
        <w:t xml:space="preserve"> (2017).</w:t>
      </w:r>
      <w:r w:rsidR="00362729" w:rsidRPr="00F24A52">
        <w:rPr>
          <w:rFonts w:asciiTheme="majorHAnsi" w:hAnsiTheme="majorHAnsi"/>
          <w:sz w:val="20"/>
          <w:szCs w:val="20"/>
        </w:rPr>
        <w:t xml:space="preserve"> (</w:t>
      </w:r>
      <w:proofErr w:type="gramStart"/>
      <w:r w:rsidR="00362729" w:rsidRPr="00F24A52">
        <w:rPr>
          <w:rFonts w:asciiTheme="majorHAnsi" w:hAnsiTheme="majorHAnsi"/>
          <w:sz w:val="20"/>
          <w:szCs w:val="20"/>
        </w:rPr>
        <w:t xml:space="preserve">Amended </w:t>
      </w:r>
      <w:r w:rsidR="00DD0754" w:rsidRPr="00F24A52">
        <w:rPr>
          <w:rFonts w:asciiTheme="majorHAnsi" w:hAnsiTheme="majorHAnsi" w:cstheme="majorHAnsi"/>
          <w:sz w:val="20"/>
          <w:szCs w:val="20"/>
        </w:rPr>
        <w:t xml:space="preserve"> 2023</w:t>
      </w:r>
      <w:proofErr w:type="gramEnd"/>
      <w:r w:rsidR="00362729" w:rsidRPr="00F24A52">
        <w:rPr>
          <w:rFonts w:asciiTheme="majorHAnsi" w:hAnsiTheme="majorHAnsi"/>
          <w:sz w:val="20"/>
          <w:szCs w:val="20"/>
        </w:rPr>
        <w:t>).</w:t>
      </w:r>
    </w:p>
    <w:p w14:paraId="70CCBFD6" w14:textId="77777777" w:rsidR="005074EC" w:rsidRPr="00362729" w:rsidRDefault="005074EC" w:rsidP="00362729">
      <w:pPr>
        <w:spacing w:after="0" w:line="276" w:lineRule="auto"/>
        <w:rPr>
          <w:sz w:val="20"/>
          <w:szCs w:val="20"/>
        </w:rPr>
      </w:pPr>
      <w:r w:rsidRPr="00362729">
        <w:rPr>
          <w:rFonts w:asciiTheme="majorHAnsi" w:hAnsiTheme="majorHAnsi"/>
          <w:sz w:val="20"/>
          <w:szCs w:val="20"/>
        </w:rPr>
        <w:t xml:space="preserve">Raising Children Network Australia. (2006-2019). </w:t>
      </w:r>
      <w:r w:rsidRPr="00362729">
        <w:rPr>
          <w:rFonts w:asciiTheme="majorHAnsi" w:hAnsiTheme="majorHAnsi"/>
          <w:i/>
          <w:sz w:val="20"/>
          <w:szCs w:val="20"/>
        </w:rPr>
        <w:t>Effective communication with parents: professionals</w:t>
      </w:r>
      <w:r w:rsidRPr="00362729">
        <w:rPr>
          <w:rFonts w:asciiTheme="majorHAnsi" w:hAnsiTheme="majorHAnsi"/>
          <w:sz w:val="20"/>
          <w:szCs w:val="20"/>
        </w:rPr>
        <w:t xml:space="preserve"> </w:t>
      </w:r>
      <w:hyperlink r:id="rId13" w:history="1">
        <w:r w:rsidRPr="00362729">
          <w:rPr>
            <w:rStyle w:val="Hyperlink"/>
            <w:rFonts w:asciiTheme="majorHAnsi" w:hAnsiTheme="majorHAnsi" w:cstheme="majorHAnsi"/>
            <w:sz w:val="20"/>
            <w:szCs w:val="20"/>
          </w:rPr>
          <w:t>https://raisingchildren.net.au/for-professionals/working-with-parents/communicating-with-parents/communication-with-parents</w:t>
        </w:r>
      </w:hyperlink>
    </w:p>
    <w:p w14:paraId="3B61BE42" w14:textId="77777777" w:rsidR="008A401F" w:rsidRPr="00362729" w:rsidRDefault="008A401F" w:rsidP="00362729">
      <w:pPr>
        <w:spacing w:after="0" w:line="276" w:lineRule="auto"/>
        <w:rPr>
          <w:rFonts w:asciiTheme="majorHAnsi" w:hAnsiTheme="majorHAnsi"/>
          <w:b/>
          <w:sz w:val="20"/>
          <w:szCs w:val="20"/>
        </w:rPr>
      </w:pPr>
      <w:r w:rsidRPr="00362729">
        <w:rPr>
          <w:rFonts w:asciiTheme="majorHAnsi" w:hAnsiTheme="majorHAnsi"/>
          <w:sz w:val="20"/>
          <w:szCs w:val="20"/>
        </w:rPr>
        <w:t>Revised National Quality Standard. (2018).</w:t>
      </w:r>
    </w:p>
    <w:p w14:paraId="7099AD47" w14:textId="5BB615EF" w:rsidR="007E1EE6" w:rsidRPr="00362729" w:rsidRDefault="005074EC" w:rsidP="00362729">
      <w:pPr>
        <w:spacing w:after="0" w:line="276" w:lineRule="auto"/>
        <w:rPr>
          <w:sz w:val="20"/>
          <w:szCs w:val="20"/>
        </w:rPr>
      </w:pPr>
      <w:proofErr w:type="spellStart"/>
      <w:r w:rsidRPr="00362729">
        <w:rPr>
          <w:rFonts w:asciiTheme="majorHAnsi" w:hAnsiTheme="majorHAnsi"/>
          <w:bCs/>
          <w:sz w:val="20"/>
          <w:szCs w:val="20"/>
        </w:rPr>
        <w:t>Yorganop</w:t>
      </w:r>
      <w:proofErr w:type="spellEnd"/>
      <w:r w:rsidRPr="00362729">
        <w:rPr>
          <w:rFonts w:asciiTheme="majorHAnsi" w:hAnsiTheme="majorHAnsi"/>
          <w:bCs/>
          <w:sz w:val="20"/>
          <w:szCs w:val="20"/>
        </w:rPr>
        <w:t xml:space="preserve"> Indigenous Professional Support Unit </w:t>
      </w:r>
      <w:r w:rsidRPr="00362729">
        <w:rPr>
          <w:rFonts w:asciiTheme="majorHAnsi" w:hAnsiTheme="majorHAnsi"/>
          <w:bCs/>
          <w:i/>
          <w:iCs/>
          <w:sz w:val="20"/>
          <w:szCs w:val="20"/>
        </w:rPr>
        <w:t>A Welcoming Yarn Engaging with Aboriginal and Torres Strait Islander Children and their Families in Education and Care Settings</w:t>
      </w:r>
      <w:r w:rsidRPr="00362729">
        <w:rPr>
          <w:rFonts w:asciiTheme="majorHAnsi" w:hAnsiTheme="majorHAnsi"/>
          <w:bCs/>
          <w:sz w:val="20"/>
          <w:szCs w:val="20"/>
        </w:rPr>
        <w:t>. (2017).</w:t>
      </w:r>
      <w:r w:rsidRPr="00362729">
        <w:rPr>
          <w:sz w:val="20"/>
          <w:szCs w:val="20"/>
        </w:rPr>
        <w:t xml:space="preserve"> </w:t>
      </w:r>
      <w:hyperlink r:id="rId14" w:history="1">
        <w:r w:rsidRPr="00362729">
          <w:rPr>
            <w:rStyle w:val="Hyperlink"/>
            <w:rFonts w:asciiTheme="majorHAnsi" w:hAnsiTheme="majorHAnsi" w:cstheme="majorHAnsi"/>
            <w:sz w:val="20"/>
            <w:szCs w:val="20"/>
          </w:rPr>
          <w:t>https://childaustralia.org.au/wp-content/uploads/2017/02/A-Welcoming-Yarn-2016-Final.pdf</w:t>
        </w:r>
      </w:hyperlink>
    </w:p>
    <w:p w14:paraId="32A05550" w14:textId="77777777" w:rsidR="00362729" w:rsidRDefault="00362729" w:rsidP="007E1EE6">
      <w:pPr>
        <w:spacing w:line="360" w:lineRule="auto"/>
        <w:rPr>
          <w:rFonts w:cs="Arial"/>
          <w:sz w:val="24"/>
          <w:szCs w:val="24"/>
        </w:rPr>
      </w:pPr>
    </w:p>
    <w:p w14:paraId="172ECCA3" w14:textId="2C1EBF5E" w:rsidR="007E1EE6" w:rsidRPr="0005762D" w:rsidRDefault="007E1EE6" w:rsidP="007E1EE6">
      <w:pPr>
        <w:spacing w:line="360" w:lineRule="auto"/>
        <w:rPr>
          <w:rFonts w:asciiTheme="majorHAnsi" w:hAnsiTheme="majorHAnsi" w:cs="Arial"/>
        </w:rPr>
      </w:pPr>
      <w:r>
        <w:rPr>
          <w:rFonts w:cs="Arial"/>
          <w:sz w:val="24"/>
          <w:szCs w:val="24"/>
        </w:rPr>
        <w:lastRenderedPageBreak/>
        <w:t>REVIEW</w:t>
      </w:r>
    </w:p>
    <w:tbl>
      <w:tblPr>
        <w:tblStyle w:val="TableGrid"/>
        <w:tblW w:w="8986" w:type="dxa"/>
        <w:tblLook w:val="04A0" w:firstRow="1" w:lastRow="0" w:firstColumn="1" w:lastColumn="0" w:noHBand="0" w:noVBand="1"/>
      </w:tblPr>
      <w:tblGrid>
        <w:gridCol w:w="2263"/>
        <w:gridCol w:w="2127"/>
        <w:gridCol w:w="2409"/>
        <w:gridCol w:w="2187"/>
      </w:tblGrid>
      <w:tr w:rsidR="007A73D0" w:rsidRPr="00151775" w14:paraId="30803575" w14:textId="77777777" w:rsidTr="000D29BE">
        <w:trPr>
          <w:trHeight w:val="574"/>
        </w:trPr>
        <w:tc>
          <w:tcPr>
            <w:tcW w:w="2263" w:type="dxa"/>
            <w:shd w:val="clear" w:color="auto" w:fill="D9D9D9" w:themeFill="background1" w:themeFillShade="D9"/>
            <w:vAlign w:val="center"/>
          </w:tcPr>
          <w:p w14:paraId="73CB7DC3" w14:textId="7B1826D4" w:rsidR="007A73D0" w:rsidRPr="00F24A52" w:rsidRDefault="007A73D0" w:rsidP="007A73D0">
            <w:pPr>
              <w:rPr>
                <w:rFonts w:ascii="Calibri Light" w:hAnsi="Calibri Light"/>
                <w:color w:val="000000" w:themeColor="text1"/>
                <w:sz w:val="24"/>
                <w:szCs w:val="24"/>
              </w:rPr>
            </w:pPr>
            <w:r w:rsidRPr="00F24A52">
              <w:rPr>
                <w:rFonts w:ascii="Calibri Light" w:hAnsi="Calibri Light"/>
                <w:color w:val="000000" w:themeColor="text1"/>
              </w:rPr>
              <w:t>POLICY REVIEWED BY</w:t>
            </w:r>
          </w:p>
        </w:tc>
        <w:tc>
          <w:tcPr>
            <w:tcW w:w="2127" w:type="dxa"/>
            <w:shd w:val="clear" w:color="auto" w:fill="FFFFFF" w:themeFill="background1"/>
            <w:vAlign w:val="center"/>
          </w:tcPr>
          <w:p w14:paraId="60A49B4C" w14:textId="4311EF4E" w:rsidR="007A73D0" w:rsidRPr="00F24A52" w:rsidRDefault="00F24A52" w:rsidP="007A73D0">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409" w:type="dxa"/>
            <w:shd w:val="clear" w:color="auto" w:fill="FFFFFF" w:themeFill="background1"/>
            <w:vAlign w:val="center"/>
          </w:tcPr>
          <w:p w14:paraId="25E69D62" w14:textId="58D23191" w:rsidR="007A73D0" w:rsidRPr="00F24A52" w:rsidRDefault="00F24A52" w:rsidP="007A73D0">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2187" w:type="dxa"/>
            <w:shd w:val="clear" w:color="auto" w:fill="FFFFFF" w:themeFill="background1"/>
            <w:vAlign w:val="center"/>
          </w:tcPr>
          <w:p w14:paraId="1B308C39" w14:textId="2FB63A9F" w:rsidR="007A73D0" w:rsidRPr="00F24A52" w:rsidRDefault="00F24A52" w:rsidP="007A73D0">
            <w:pPr>
              <w:ind w:hanging="27"/>
              <w:rPr>
                <w:rFonts w:ascii="Calibri Light" w:hAnsi="Calibri Light"/>
                <w:color w:val="000000" w:themeColor="text1"/>
                <w:sz w:val="24"/>
                <w:szCs w:val="24"/>
              </w:rPr>
            </w:pPr>
            <w:r>
              <w:rPr>
                <w:rFonts w:ascii="Calibri Light" w:hAnsi="Calibri Light"/>
                <w:color w:val="000000" w:themeColor="text1"/>
                <w:sz w:val="24"/>
                <w:szCs w:val="24"/>
              </w:rPr>
              <w:t xml:space="preserve">September </w:t>
            </w:r>
          </w:p>
        </w:tc>
      </w:tr>
      <w:tr w:rsidR="007A73D0" w:rsidRPr="00151775" w14:paraId="7F7BFF2D" w14:textId="77777777" w:rsidTr="007A73D0">
        <w:trPr>
          <w:trHeight w:val="574"/>
        </w:trPr>
        <w:tc>
          <w:tcPr>
            <w:tcW w:w="2263" w:type="dxa"/>
            <w:shd w:val="clear" w:color="auto" w:fill="F2F2F2" w:themeFill="background1" w:themeFillShade="F2"/>
            <w:vAlign w:val="center"/>
          </w:tcPr>
          <w:p w14:paraId="796D4514" w14:textId="77777777" w:rsidR="007A73D0" w:rsidRPr="009C4400" w:rsidRDefault="007A73D0" w:rsidP="007A73D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7" w:type="dxa"/>
            <w:shd w:val="clear" w:color="auto" w:fill="D9D9D9" w:themeFill="background1" w:themeFillShade="D9"/>
            <w:vAlign w:val="center"/>
          </w:tcPr>
          <w:p w14:paraId="15F436D6" w14:textId="6DBC7C72" w:rsidR="007A73D0" w:rsidRPr="00F24A52" w:rsidRDefault="00F24A52" w:rsidP="007A73D0">
            <w:pPr>
              <w:ind w:hanging="27"/>
              <w:rPr>
                <w:rFonts w:ascii="Calibri Light" w:hAnsi="Calibri Light"/>
                <w:color w:val="000000" w:themeColor="text1"/>
                <w:sz w:val="24"/>
                <w:szCs w:val="24"/>
              </w:rPr>
            </w:pPr>
            <w:proofErr w:type="spellStart"/>
            <w:r>
              <w:rPr>
                <w:rFonts w:ascii="Calibri Light" w:hAnsi="Calibri Light"/>
                <w:color w:val="000000" w:themeColor="text1"/>
                <w:sz w:val="24"/>
                <w:szCs w:val="24"/>
              </w:rPr>
              <w:t>Septmeber</w:t>
            </w:r>
            <w:proofErr w:type="spellEnd"/>
            <w:r>
              <w:rPr>
                <w:rFonts w:ascii="Calibri Light" w:hAnsi="Calibri Light"/>
                <w:color w:val="000000" w:themeColor="text1"/>
                <w:sz w:val="24"/>
                <w:szCs w:val="24"/>
              </w:rPr>
              <w:t xml:space="preserve"> </w:t>
            </w:r>
            <w:r w:rsidR="007A73D0" w:rsidRPr="00F24A52">
              <w:rPr>
                <w:rFonts w:ascii="Calibri Light" w:hAnsi="Calibri Light"/>
                <w:color w:val="000000" w:themeColor="text1"/>
                <w:sz w:val="24"/>
                <w:szCs w:val="24"/>
              </w:rPr>
              <w:t>202</w:t>
            </w:r>
            <w:r w:rsidR="006A385D" w:rsidRPr="00F24A52">
              <w:rPr>
                <w:rFonts w:ascii="Calibri Light" w:hAnsi="Calibri Light"/>
                <w:color w:val="000000" w:themeColor="text1"/>
                <w:sz w:val="24"/>
                <w:szCs w:val="24"/>
              </w:rPr>
              <w:t>3</w:t>
            </w:r>
          </w:p>
        </w:tc>
        <w:tc>
          <w:tcPr>
            <w:tcW w:w="2409" w:type="dxa"/>
            <w:shd w:val="clear" w:color="auto" w:fill="D9D9D9" w:themeFill="background1" w:themeFillShade="D9"/>
            <w:vAlign w:val="center"/>
          </w:tcPr>
          <w:p w14:paraId="54E85BF3" w14:textId="61B244F6" w:rsidR="007A73D0" w:rsidRPr="00F24A52" w:rsidRDefault="007A73D0" w:rsidP="007A73D0">
            <w:pPr>
              <w:ind w:hanging="27"/>
              <w:rPr>
                <w:rFonts w:ascii="Calibri Light" w:hAnsi="Calibri Light"/>
                <w:color w:val="000000" w:themeColor="text1"/>
                <w:sz w:val="24"/>
                <w:szCs w:val="24"/>
              </w:rPr>
            </w:pPr>
            <w:r w:rsidRPr="00F24A52">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50058995" w14:textId="6C92776D" w:rsidR="007A73D0" w:rsidRPr="00F24A52" w:rsidRDefault="00F24A52" w:rsidP="007A73D0">
            <w:pPr>
              <w:ind w:hanging="27"/>
              <w:rPr>
                <w:rFonts w:ascii="Calibri Light" w:hAnsi="Calibri Light"/>
                <w:color w:val="000000" w:themeColor="text1"/>
                <w:sz w:val="24"/>
                <w:szCs w:val="24"/>
              </w:rPr>
            </w:pPr>
            <w:proofErr w:type="spellStart"/>
            <w:proofErr w:type="gramStart"/>
            <w:r>
              <w:rPr>
                <w:rFonts w:ascii="Calibri Light" w:hAnsi="Calibri Light"/>
                <w:color w:val="000000" w:themeColor="text1"/>
                <w:sz w:val="24"/>
                <w:szCs w:val="24"/>
              </w:rPr>
              <w:t>Septmeber</w:t>
            </w:r>
            <w:proofErr w:type="spellEnd"/>
            <w:r>
              <w:rPr>
                <w:rFonts w:ascii="Calibri Light" w:hAnsi="Calibri Light"/>
                <w:color w:val="000000" w:themeColor="text1"/>
                <w:sz w:val="24"/>
                <w:szCs w:val="24"/>
              </w:rPr>
              <w:t xml:space="preserve"> </w:t>
            </w:r>
            <w:r w:rsidR="007A73D0" w:rsidRPr="00F24A52">
              <w:rPr>
                <w:rFonts w:ascii="Calibri Light" w:hAnsi="Calibri Light"/>
                <w:color w:val="000000" w:themeColor="text1"/>
                <w:sz w:val="24"/>
                <w:szCs w:val="24"/>
              </w:rPr>
              <w:t xml:space="preserve"> 202</w:t>
            </w:r>
            <w:r w:rsidR="006A385D" w:rsidRPr="00F24A52">
              <w:rPr>
                <w:rFonts w:ascii="Calibri Light" w:hAnsi="Calibri Light"/>
                <w:color w:val="000000" w:themeColor="text1"/>
                <w:sz w:val="24"/>
                <w:szCs w:val="24"/>
              </w:rPr>
              <w:t>4</w:t>
            </w:r>
            <w:proofErr w:type="gramEnd"/>
          </w:p>
        </w:tc>
      </w:tr>
      <w:tr w:rsidR="006A385D" w14:paraId="330F2394" w14:textId="77777777" w:rsidTr="000D29BE">
        <w:trPr>
          <w:trHeight w:val="550"/>
        </w:trPr>
        <w:tc>
          <w:tcPr>
            <w:tcW w:w="2263" w:type="dxa"/>
            <w:shd w:val="clear" w:color="auto" w:fill="auto"/>
            <w:vAlign w:val="center"/>
          </w:tcPr>
          <w:p w14:paraId="429FB731" w14:textId="5FEB9AF6" w:rsidR="006A385D" w:rsidRDefault="006A385D" w:rsidP="007A73D0">
            <w:pPr>
              <w:jc w:val="center"/>
              <w:rPr>
                <w:rFonts w:ascii="Calibri Light" w:hAnsi="Calibri Light"/>
              </w:rPr>
            </w:pPr>
            <w:r>
              <w:rPr>
                <w:rFonts w:ascii="Calibri Light" w:hAnsi="Calibri Light"/>
              </w:rPr>
              <w:t>VERSION NUMBER</w:t>
            </w:r>
          </w:p>
        </w:tc>
        <w:tc>
          <w:tcPr>
            <w:tcW w:w="6723" w:type="dxa"/>
            <w:gridSpan w:val="3"/>
            <w:shd w:val="clear" w:color="auto" w:fill="auto"/>
            <w:vAlign w:val="center"/>
          </w:tcPr>
          <w:p w14:paraId="0443AB4C" w14:textId="72FE441A" w:rsidR="006A385D" w:rsidRPr="00F24A52" w:rsidRDefault="006A385D" w:rsidP="006A385D">
            <w:pPr>
              <w:rPr>
                <w:rFonts w:asciiTheme="majorHAnsi" w:hAnsiTheme="majorHAnsi" w:cstheme="majorHAnsi"/>
              </w:rPr>
            </w:pPr>
            <w:r w:rsidRPr="00F24A52">
              <w:rPr>
                <w:rFonts w:asciiTheme="majorHAnsi" w:hAnsiTheme="majorHAnsi" w:cstheme="majorHAnsi"/>
              </w:rPr>
              <w:t>V7.4.23</w:t>
            </w:r>
          </w:p>
        </w:tc>
      </w:tr>
      <w:tr w:rsidR="007A73D0" w14:paraId="1317A8BC" w14:textId="77777777" w:rsidTr="007A73D0">
        <w:trPr>
          <w:trHeight w:val="669"/>
        </w:trPr>
        <w:tc>
          <w:tcPr>
            <w:tcW w:w="2263" w:type="dxa"/>
            <w:shd w:val="clear" w:color="auto" w:fill="auto"/>
            <w:vAlign w:val="center"/>
          </w:tcPr>
          <w:p w14:paraId="6FA9A407" w14:textId="3D6F1F7F" w:rsidR="007A73D0" w:rsidRDefault="007A73D0" w:rsidP="007A73D0">
            <w:pPr>
              <w:jc w:val="center"/>
              <w:rPr>
                <w:rFonts w:ascii="Calibri Light" w:hAnsi="Calibri Light"/>
              </w:rPr>
            </w:pPr>
            <w:r>
              <w:rPr>
                <w:rFonts w:ascii="Calibri Light" w:hAnsi="Calibri Light"/>
              </w:rPr>
              <w:t>MODIFICATIONS</w:t>
            </w:r>
          </w:p>
        </w:tc>
        <w:tc>
          <w:tcPr>
            <w:tcW w:w="6723" w:type="dxa"/>
            <w:gridSpan w:val="3"/>
            <w:shd w:val="clear" w:color="auto" w:fill="auto"/>
            <w:vAlign w:val="center"/>
          </w:tcPr>
          <w:p w14:paraId="2084AD5E" w14:textId="77777777" w:rsidR="006A385D" w:rsidRPr="00F24A52" w:rsidRDefault="006A385D" w:rsidP="006A385D">
            <w:pPr>
              <w:pStyle w:val="ListParagraph"/>
              <w:numPr>
                <w:ilvl w:val="0"/>
                <w:numId w:val="44"/>
              </w:numPr>
              <w:spacing w:after="160" w:line="259" w:lineRule="auto"/>
              <w:rPr>
                <w:rFonts w:asciiTheme="majorHAnsi" w:hAnsiTheme="majorHAnsi" w:cstheme="majorHAnsi"/>
              </w:rPr>
            </w:pPr>
            <w:r w:rsidRPr="00F24A52">
              <w:rPr>
                <w:rFonts w:asciiTheme="majorHAnsi" w:hAnsiTheme="majorHAnsi" w:cstheme="majorHAnsi"/>
              </w:rPr>
              <w:t xml:space="preserve">annual policy maintenance </w:t>
            </w:r>
          </w:p>
          <w:p w14:paraId="1CFBAF37" w14:textId="58D61243" w:rsidR="006A385D" w:rsidRPr="00F24A52" w:rsidRDefault="006A385D" w:rsidP="006A385D">
            <w:pPr>
              <w:pStyle w:val="ListParagraph"/>
              <w:numPr>
                <w:ilvl w:val="0"/>
                <w:numId w:val="44"/>
              </w:numPr>
              <w:spacing w:after="160" w:line="259" w:lineRule="auto"/>
              <w:rPr>
                <w:rFonts w:asciiTheme="majorHAnsi" w:hAnsiTheme="majorHAnsi" w:cstheme="majorHAnsi"/>
              </w:rPr>
            </w:pPr>
            <w:r w:rsidRPr="00F24A52">
              <w:rPr>
                <w:rFonts w:asciiTheme="majorHAnsi" w:hAnsiTheme="majorHAnsi" w:cstheme="majorHAnsi"/>
              </w:rPr>
              <w:t>minor formatting edits within text</w:t>
            </w:r>
          </w:p>
          <w:p w14:paraId="278789C1" w14:textId="7C84AAA4" w:rsidR="00F2014C" w:rsidRPr="00F24A52" w:rsidRDefault="00F2014C" w:rsidP="006A385D">
            <w:pPr>
              <w:pStyle w:val="ListParagraph"/>
              <w:numPr>
                <w:ilvl w:val="0"/>
                <w:numId w:val="44"/>
              </w:numPr>
              <w:spacing w:after="160" w:line="259" w:lineRule="auto"/>
              <w:rPr>
                <w:rFonts w:asciiTheme="majorHAnsi" w:hAnsiTheme="majorHAnsi" w:cstheme="majorHAnsi"/>
              </w:rPr>
            </w:pPr>
            <w:r w:rsidRPr="00F24A52">
              <w:rPr>
                <w:rFonts w:asciiTheme="majorHAnsi" w:hAnsiTheme="majorHAnsi" w:cstheme="majorHAnsi"/>
              </w:rPr>
              <w:t>additional information added from V2.0 MTOP</w:t>
            </w:r>
          </w:p>
          <w:p w14:paraId="7E7D9011" w14:textId="7D718864" w:rsidR="006A385D" w:rsidRPr="00F24A52" w:rsidRDefault="006A385D" w:rsidP="006A385D">
            <w:pPr>
              <w:pStyle w:val="ListParagraph"/>
              <w:numPr>
                <w:ilvl w:val="0"/>
                <w:numId w:val="44"/>
              </w:numPr>
              <w:rPr>
                <w:rFonts w:asciiTheme="majorHAnsi" w:hAnsiTheme="majorHAnsi" w:cstheme="majorHAnsi"/>
              </w:rPr>
            </w:pPr>
            <w:r w:rsidRPr="00F24A52">
              <w:rPr>
                <w:rFonts w:asciiTheme="majorHAnsi" w:hAnsiTheme="majorHAnsi" w:cstheme="majorHAnsi"/>
              </w:rPr>
              <w:t>reference to MTOP (V2.0) updated</w:t>
            </w:r>
          </w:p>
          <w:p w14:paraId="320CDA22" w14:textId="77777777" w:rsidR="006A385D" w:rsidRPr="00F24A52" w:rsidRDefault="006A385D" w:rsidP="006A385D">
            <w:pPr>
              <w:pStyle w:val="ListParagraph"/>
              <w:numPr>
                <w:ilvl w:val="0"/>
                <w:numId w:val="44"/>
              </w:numPr>
              <w:rPr>
                <w:rFonts w:asciiTheme="majorHAnsi" w:hAnsiTheme="majorHAnsi" w:cstheme="majorHAnsi"/>
              </w:rPr>
            </w:pPr>
            <w:r w:rsidRPr="00F24A52">
              <w:rPr>
                <w:rFonts w:asciiTheme="majorHAnsi" w:hAnsiTheme="majorHAnsi" w:cstheme="majorHAnsi"/>
              </w:rPr>
              <w:t>hyperlinks checked and repaired as required</w:t>
            </w:r>
          </w:p>
          <w:p w14:paraId="32190ADE" w14:textId="77777777" w:rsidR="006A385D" w:rsidRPr="00F24A52" w:rsidRDefault="006A385D" w:rsidP="006A385D">
            <w:pPr>
              <w:pStyle w:val="ListParagraph"/>
              <w:numPr>
                <w:ilvl w:val="0"/>
                <w:numId w:val="44"/>
              </w:numPr>
              <w:rPr>
                <w:rFonts w:asciiTheme="majorHAnsi" w:hAnsiTheme="majorHAnsi" w:cstheme="majorHAnsi"/>
              </w:rPr>
            </w:pPr>
            <w:r w:rsidRPr="00F24A52">
              <w:rPr>
                <w:rFonts w:asciiTheme="majorHAnsi" w:hAnsiTheme="majorHAnsi" w:cstheme="majorHAnsi"/>
              </w:rPr>
              <w:t>Continuous Improvement/Reflection section added</w:t>
            </w:r>
          </w:p>
          <w:p w14:paraId="05C2A930" w14:textId="77777777" w:rsidR="006A385D" w:rsidRPr="00F24A52" w:rsidRDefault="006A385D" w:rsidP="006A385D">
            <w:pPr>
              <w:pStyle w:val="ListParagraph"/>
              <w:numPr>
                <w:ilvl w:val="0"/>
                <w:numId w:val="44"/>
              </w:numPr>
              <w:rPr>
                <w:rFonts w:asciiTheme="majorHAnsi" w:hAnsiTheme="majorHAnsi" w:cstheme="majorHAnsi"/>
              </w:rPr>
            </w:pPr>
            <w:r w:rsidRPr="00F24A52">
              <w:rPr>
                <w:rFonts w:asciiTheme="majorHAnsi" w:hAnsiTheme="majorHAnsi" w:cstheme="majorHAnsi"/>
              </w:rPr>
              <w:t>Childcare Centre Desktop Resources section added</w:t>
            </w:r>
          </w:p>
          <w:p w14:paraId="4C0C68A7" w14:textId="17E1554E" w:rsidR="007A73D0" w:rsidRPr="00F24A52" w:rsidRDefault="006A385D" w:rsidP="006A385D">
            <w:pPr>
              <w:pStyle w:val="ListParagraph"/>
              <w:numPr>
                <w:ilvl w:val="0"/>
                <w:numId w:val="44"/>
              </w:numPr>
              <w:rPr>
                <w:rFonts w:ascii="Calibri Light" w:hAnsi="Calibri Light"/>
              </w:rPr>
            </w:pPr>
            <w:r w:rsidRPr="00F24A52">
              <w:rPr>
                <w:rFonts w:ascii="Calibri Light" w:hAnsi="Calibri Light"/>
              </w:rPr>
              <w:t>link to Western Australian Education and Care Services National Regulations added in ‘Sources’</w:t>
            </w:r>
          </w:p>
        </w:tc>
      </w:tr>
      <w:tr w:rsidR="007A73D0" w14:paraId="08310688" w14:textId="77777777" w:rsidTr="007A73D0">
        <w:trPr>
          <w:trHeight w:val="669"/>
        </w:trPr>
        <w:tc>
          <w:tcPr>
            <w:tcW w:w="2263" w:type="dxa"/>
            <w:shd w:val="clear" w:color="auto" w:fill="F2F2F2" w:themeFill="background1" w:themeFillShade="F2"/>
            <w:vAlign w:val="center"/>
          </w:tcPr>
          <w:p w14:paraId="5B14781D" w14:textId="1DDE8E2F" w:rsidR="007A73D0" w:rsidRPr="005074EC" w:rsidRDefault="007A73D0" w:rsidP="007A73D0">
            <w:pPr>
              <w:jc w:val="center"/>
              <w:rPr>
                <w:rFonts w:ascii="Calibri Light" w:hAnsi="Calibri Light"/>
                <w:sz w:val="24"/>
                <w:szCs w:val="24"/>
              </w:rPr>
            </w:pPr>
            <w:r w:rsidRPr="005074EC">
              <w:rPr>
                <w:rFonts w:ascii="Calibri Light" w:hAnsi="Calibri Light"/>
                <w:sz w:val="24"/>
                <w:szCs w:val="24"/>
              </w:rPr>
              <w:t>POLICY REVI</w:t>
            </w:r>
            <w:r>
              <w:rPr>
                <w:rFonts w:ascii="Calibri Light" w:hAnsi="Calibri Light"/>
                <w:sz w:val="24"/>
                <w:szCs w:val="24"/>
              </w:rPr>
              <w:t>E</w:t>
            </w:r>
            <w:r w:rsidRPr="005074EC">
              <w:rPr>
                <w:rFonts w:ascii="Calibri Light" w:hAnsi="Calibri Light"/>
                <w:sz w:val="24"/>
                <w:szCs w:val="24"/>
              </w:rPr>
              <w:t>WED</w:t>
            </w:r>
          </w:p>
        </w:tc>
        <w:tc>
          <w:tcPr>
            <w:tcW w:w="4536" w:type="dxa"/>
            <w:gridSpan w:val="2"/>
            <w:shd w:val="clear" w:color="auto" w:fill="F2F2F2" w:themeFill="background1" w:themeFillShade="F2"/>
            <w:vAlign w:val="center"/>
          </w:tcPr>
          <w:p w14:paraId="723C9F56" w14:textId="6877C8A0" w:rsidR="007A73D0" w:rsidRPr="005074EC" w:rsidRDefault="007A73D0" w:rsidP="007A73D0">
            <w:pPr>
              <w:rPr>
                <w:rFonts w:ascii="Calibri Light" w:hAnsi="Calibri Light"/>
                <w:sz w:val="24"/>
                <w:szCs w:val="24"/>
              </w:rPr>
            </w:pPr>
            <w:r w:rsidRPr="005074EC">
              <w:rPr>
                <w:rFonts w:ascii="Calibri Light" w:hAnsi="Calibri Light"/>
                <w:sz w:val="24"/>
                <w:szCs w:val="24"/>
              </w:rPr>
              <w:t>PREVIOUS MODIFICATIONS</w:t>
            </w:r>
          </w:p>
        </w:tc>
        <w:tc>
          <w:tcPr>
            <w:tcW w:w="2187" w:type="dxa"/>
            <w:shd w:val="clear" w:color="auto" w:fill="F2F2F2" w:themeFill="background1" w:themeFillShade="F2"/>
            <w:vAlign w:val="center"/>
          </w:tcPr>
          <w:p w14:paraId="295049EE" w14:textId="2CD1F033" w:rsidR="007A73D0" w:rsidRPr="005074EC" w:rsidRDefault="007A73D0" w:rsidP="007A73D0">
            <w:pPr>
              <w:jc w:val="center"/>
              <w:rPr>
                <w:rFonts w:ascii="Calibri Light" w:hAnsi="Calibri Light"/>
                <w:sz w:val="24"/>
                <w:szCs w:val="24"/>
              </w:rPr>
            </w:pPr>
            <w:r w:rsidRPr="005074EC">
              <w:rPr>
                <w:rFonts w:ascii="Calibri Light" w:hAnsi="Calibri Light"/>
                <w:sz w:val="24"/>
                <w:szCs w:val="24"/>
              </w:rPr>
              <w:t>NEXT REVIEW DATE</w:t>
            </w:r>
          </w:p>
        </w:tc>
      </w:tr>
      <w:tr w:rsidR="006A385D" w14:paraId="0C20ECCA" w14:textId="77777777" w:rsidTr="007A73D0">
        <w:trPr>
          <w:trHeight w:val="669"/>
        </w:trPr>
        <w:tc>
          <w:tcPr>
            <w:tcW w:w="2263" w:type="dxa"/>
            <w:shd w:val="clear" w:color="auto" w:fill="auto"/>
            <w:vAlign w:val="center"/>
          </w:tcPr>
          <w:p w14:paraId="13906CAB" w14:textId="387EDE29" w:rsidR="006A385D" w:rsidRDefault="006A385D" w:rsidP="007A73D0">
            <w:pPr>
              <w:jc w:val="center"/>
              <w:rPr>
                <w:rFonts w:ascii="Calibri Light" w:hAnsi="Calibri Light"/>
                <w:sz w:val="24"/>
                <w:szCs w:val="24"/>
              </w:rPr>
            </w:pPr>
            <w:r>
              <w:rPr>
                <w:rFonts w:ascii="Calibri Light" w:hAnsi="Calibri Light"/>
                <w:color w:val="000000" w:themeColor="text1"/>
                <w:sz w:val="24"/>
                <w:szCs w:val="24"/>
              </w:rPr>
              <w:t>APRIL 2022</w:t>
            </w:r>
          </w:p>
        </w:tc>
        <w:tc>
          <w:tcPr>
            <w:tcW w:w="4536" w:type="dxa"/>
            <w:gridSpan w:val="2"/>
            <w:shd w:val="clear" w:color="auto" w:fill="auto"/>
            <w:vAlign w:val="center"/>
          </w:tcPr>
          <w:p w14:paraId="4C9068A9" w14:textId="77777777" w:rsidR="006A385D" w:rsidRPr="006A385D" w:rsidRDefault="006A385D" w:rsidP="006A385D">
            <w:pPr>
              <w:pStyle w:val="ListParagraph"/>
              <w:numPr>
                <w:ilvl w:val="0"/>
                <w:numId w:val="44"/>
              </w:numPr>
              <w:rPr>
                <w:rFonts w:ascii="Calibri Light" w:hAnsi="Calibri Light"/>
              </w:rPr>
            </w:pPr>
            <w:r w:rsidRPr="006A385D">
              <w:rPr>
                <w:rFonts w:ascii="Calibri Light" w:hAnsi="Calibri Light"/>
              </w:rPr>
              <w:t xml:space="preserve">policy maintenance – change of policy name in related policies- </w:t>
            </w:r>
            <w:r w:rsidRPr="006A385D">
              <w:rPr>
                <w:rFonts w:ascii="Calibri Light" w:hAnsi="Calibri Light"/>
                <w:i/>
                <w:iCs/>
              </w:rPr>
              <w:t>Dealing with Complaints</w:t>
            </w:r>
          </w:p>
          <w:p w14:paraId="53DB174B" w14:textId="77777777" w:rsidR="006A385D" w:rsidRDefault="006A385D" w:rsidP="006A385D">
            <w:pPr>
              <w:pStyle w:val="ListParagraph"/>
              <w:numPr>
                <w:ilvl w:val="0"/>
                <w:numId w:val="44"/>
              </w:numPr>
              <w:rPr>
                <w:rFonts w:ascii="Calibri Light" w:hAnsi="Calibri Light"/>
              </w:rPr>
            </w:pPr>
            <w:r w:rsidRPr="006A385D">
              <w:rPr>
                <w:rFonts w:ascii="Calibri Light" w:hAnsi="Calibri Light"/>
              </w:rPr>
              <w:t>minor formatting edits within text</w:t>
            </w:r>
          </w:p>
          <w:p w14:paraId="26A5A5C7" w14:textId="5BA13E2C" w:rsidR="006A385D" w:rsidRPr="006A385D" w:rsidRDefault="006A385D" w:rsidP="006A385D">
            <w:pPr>
              <w:pStyle w:val="ListParagraph"/>
              <w:numPr>
                <w:ilvl w:val="0"/>
                <w:numId w:val="44"/>
              </w:numPr>
              <w:rPr>
                <w:rFonts w:ascii="Calibri Light" w:hAnsi="Calibri Light"/>
              </w:rPr>
            </w:pPr>
            <w:r w:rsidRPr="006A385D">
              <w:rPr>
                <w:rFonts w:ascii="Calibri Light" w:hAnsi="Calibri Light"/>
              </w:rPr>
              <w:t>hyperlinks checked and repaired as required</w:t>
            </w:r>
          </w:p>
        </w:tc>
        <w:tc>
          <w:tcPr>
            <w:tcW w:w="2187" w:type="dxa"/>
            <w:shd w:val="clear" w:color="auto" w:fill="auto"/>
            <w:vAlign w:val="center"/>
          </w:tcPr>
          <w:p w14:paraId="3BD5977A" w14:textId="72F921BC" w:rsidR="006A385D" w:rsidRDefault="006A385D" w:rsidP="007A73D0">
            <w:pPr>
              <w:jc w:val="center"/>
              <w:rPr>
                <w:rFonts w:ascii="Calibri Light" w:hAnsi="Calibri Light"/>
                <w:sz w:val="24"/>
                <w:szCs w:val="24"/>
              </w:rPr>
            </w:pPr>
            <w:r>
              <w:rPr>
                <w:rFonts w:ascii="Calibri Light" w:hAnsi="Calibri Light"/>
                <w:color w:val="000000" w:themeColor="text1"/>
                <w:sz w:val="24"/>
                <w:szCs w:val="24"/>
              </w:rPr>
              <w:t>APRIL 2023</w:t>
            </w:r>
          </w:p>
        </w:tc>
      </w:tr>
      <w:tr w:rsidR="007A73D0" w14:paraId="0986688A" w14:textId="77777777" w:rsidTr="007A73D0">
        <w:trPr>
          <w:trHeight w:val="669"/>
        </w:trPr>
        <w:tc>
          <w:tcPr>
            <w:tcW w:w="2263" w:type="dxa"/>
            <w:shd w:val="clear" w:color="auto" w:fill="auto"/>
            <w:vAlign w:val="center"/>
          </w:tcPr>
          <w:p w14:paraId="587E7D6A" w14:textId="507E96E8" w:rsidR="007A73D0" w:rsidRPr="007A73D0" w:rsidRDefault="007A73D0" w:rsidP="007A73D0">
            <w:pPr>
              <w:jc w:val="center"/>
              <w:rPr>
                <w:rFonts w:ascii="Calibri Light" w:hAnsi="Calibri Light"/>
                <w:sz w:val="24"/>
                <w:szCs w:val="24"/>
              </w:rPr>
            </w:pPr>
            <w:r>
              <w:rPr>
                <w:rFonts w:ascii="Calibri Light" w:hAnsi="Calibri Light"/>
                <w:sz w:val="24"/>
                <w:szCs w:val="24"/>
              </w:rPr>
              <w:t>FEBRUARY 2021</w:t>
            </w:r>
          </w:p>
        </w:tc>
        <w:tc>
          <w:tcPr>
            <w:tcW w:w="4536" w:type="dxa"/>
            <w:gridSpan w:val="2"/>
            <w:shd w:val="clear" w:color="auto" w:fill="auto"/>
            <w:vAlign w:val="center"/>
          </w:tcPr>
          <w:p w14:paraId="1A7C6A37" w14:textId="77777777" w:rsidR="007A73D0" w:rsidRPr="007A73D0" w:rsidRDefault="007A73D0" w:rsidP="007A73D0">
            <w:pPr>
              <w:rPr>
                <w:rFonts w:ascii="Calibri Light" w:hAnsi="Calibri Light"/>
              </w:rPr>
            </w:pPr>
            <w:r w:rsidRPr="007A73D0">
              <w:rPr>
                <w:rFonts w:ascii="Calibri Light" w:hAnsi="Calibri Light"/>
              </w:rPr>
              <w:t>policy reviewed and minor edits</w:t>
            </w:r>
          </w:p>
          <w:p w14:paraId="079E2580" w14:textId="32037E3F" w:rsidR="007A73D0" w:rsidRPr="007A73D0" w:rsidRDefault="007A73D0" w:rsidP="007A73D0">
            <w:pPr>
              <w:rPr>
                <w:rFonts w:ascii="Calibri Light" w:hAnsi="Calibri Light"/>
              </w:rPr>
            </w:pPr>
            <w:r w:rsidRPr="007A73D0">
              <w:rPr>
                <w:rFonts w:ascii="Calibri Light" w:hAnsi="Calibri Light"/>
              </w:rPr>
              <w:t>sources checked for currency</w:t>
            </w:r>
          </w:p>
        </w:tc>
        <w:tc>
          <w:tcPr>
            <w:tcW w:w="2187" w:type="dxa"/>
            <w:shd w:val="clear" w:color="auto" w:fill="auto"/>
            <w:vAlign w:val="center"/>
          </w:tcPr>
          <w:p w14:paraId="591158BE" w14:textId="5A1A981C" w:rsidR="007A73D0" w:rsidRPr="00362729" w:rsidRDefault="007A73D0" w:rsidP="007A73D0">
            <w:pPr>
              <w:jc w:val="center"/>
              <w:rPr>
                <w:rFonts w:ascii="Calibri Light" w:hAnsi="Calibri Light"/>
                <w:sz w:val="24"/>
                <w:szCs w:val="24"/>
              </w:rPr>
            </w:pPr>
            <w:r>
              <w:rPr>
                <w:rFonts w:ascii="Calibri Light" w:hAnsi="Calibri Light"/>
                <w:sz w:val="24"/>
                <w:szCs w:val="24"/>
              </w:rPr>
              <w:t>APRIL 2022</w:t>
            </w:r>
          </w:p>
        </w:tc>
      </w:tr>
      <w:tr w:rsidR="007A73D0" w14:paraId="1518FFC7" w14:textId="77777777" w:rsidTr="007A73D0">
        <w:trPr>
          <w:trHeight w:val="669"/>
        </w:trPr>
        <w:tc>
          <w:tcPr>
            <w:tcW w:w="2263" w:type="dxa"/>
            <w:shd w:val="clear" w:color="auto" w:fill="auto"/>
            <w:vAlign w:val="center"/>
          </w:tcPr>
          <w:p w14:paraId="5A35EEB0" w14:textId="41C6B143"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2020</w:t>
            </w:r>
          </w:p>
        </w:tc>
        <w:tc>
          <w:tcPr>
            <w:tcW w:w="4536" w:type="dxa"/>
            <w:gridSpan w:val="2"/>
            <w:shd w:val="clear" w:color="auto" w:fill="auto"/>
            <w:vAlign w:val="center"/>
          </w:tcPr>
          <w:p w14:paraId="3D064827" w14:textId="77777777" w:rsidR="007A73D0" w:rsidRPr="007A73D0" w:rsidRDefault="007A73D0" w:rsidP="007A73D0">
            <w:pPr>
              <w:rPr>
                <w:rFonts w:ascii="Calibri Light" w:hAnsi="Calibri Light"/>
              </w:rPr>
            </w:pPr>
            <w:r w:rsidRPr="007A73D0">
              <w:rPr>
                <w:rFonts w:ascii="Calibri Light" w:hAnsi="Calibri Light"/>
              </w:rPr>
              <w:t>National regulations added</w:t>
            </w:r>
          </w:p>
          <w:p w14:paraId="350ACAB9" w14:textId="77777777" w:rsidR="007A73D0" w:rsidRPr="007A73D0" w:rsidRDefault="007A73D0" w:rsidP="007A73D0">
            <w:pPr>
              <w:rPr>
                <w:rFonts w:ascii="Calibri Light" w:hAnsi="Calibri Light"/>
              </w:rPr>
            </w:pPr>
            <w:r w:rsidRPr="007A73D0">
              <w:rPr>
                <w:rFonts w:ascii="Calibri Light" w:hAnsi="Calibri Light"/>
              </w:rPr>
              <w:t>additional related policies included</w:t>
            </w:r>
          </w:p>
          <w:p w14:paraId="7A0FEAC7" w14:textId="77777777" w:rsidR="007A73D0" w:rsidRPr="007A73D0" w:rsidRDefault="007A73D0" w:rsidP="007A73D0">
            <w:pPr>
              <w:rPr>
                <w:rFonts w:ascii="Calibri Light" w:hAnsi="Calibri Light"/>
              </w:rPr>
            </w:pPr>
            <w:r w:rsidRPr="007A73D0">
              <w:rPr>
                <w:rFonts w:ascii="Calibri Light" w:hAnsi="Calibri Light"/>
              </w:rPr>
              <w:t>further content added to points</w:t>
            </w:r>
          </w:p>
          <w:p w14:paraId="19B5F737" w14:textId="77777777" w:rsidR="007A73D0" w:rsidRPr="007A73D0" w:rsidRDefault="007A73D0" w:rsidP="007A73D0">
            <w:pPr>
              <w:rPr>
                <w:rFonts w:ascii="Calibri Light" w:hAnsi="Calibri Light"/>
              </w:rPr>
            </w:pPr>
            <w:r w:rsidRPr="007A73D0">
              <w:rPr>
                <w:rFonts w:ascii="Calibri Light" w:hAnsi="Calibri Light"/>
              </w:rPr>
              <w:t xml:space="preserve">inclusion of culturally and linguistically diverse families </w:t>
            </w:r>
          </w:p>
          <w:p w14:paraId="6212AF53" w14:textId="5BBDC185" w:rsidR="007A73D0" w:rsidRPr="007A73D0" w:rsidRDefault="007A73D0" w:rsidP="007A73D0">
            <w:pPr>
              <w:rPr>
                <w:rFonts w:ascii="Calibri Light" w:hAnsi="Calibri Light"/>
              </w:rPr>
            </w:pPr>
            <w:r w:rsidRPr="007A73D0">
              <w:rPr>
                <w:rFonts w:ascii="Calibri Light" w:hAnsi="Calibri Light"/>
              </w:rPr>
              <w:t>further sources added</w:t>
            </w:r>
          </w:p>
        </w:tc>
        <w:tc>
          <w:tcPr>
            <w:tcW w:w="2187" w:type="dxa"/>
            <w:shd w:val="clear" w:color="auto" w:fill="auto"/>
            <w:vAlign w:val="center"/>
          </w:tcPr>
          <w:p w14:paraId="01DCF7BF" w14:textId="59BD2B87"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2021</w:t>
            </w:r>
          </w:p>
        </w:tc>
      </w:tr>
      <w:tr w:rsidR="007A73D0" w14:paraId="2CA2B631" w14:textId="77777777" w:rsidTr="007A73D0">
        <w:trPr>
          <w:trHeight w:val="669"/>
        </w:trPr>
        <w:tc>
          <w:tcPr>
            <w:tcW w:w="2263" w:type="dxa"/>
            <w:shd w:val="clear" w:color="auto" w:fill="auto"/>
            <w:vAlign w:val="center"/>
          </w:tcPr>
          <w:p w14:paraId="536BE702" w14:textId="3B86136B"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2019</w:t>
            </w:r>
          </w:p>
        </w:tc>
        <w:tc>
          <w:tcPr>
            <w:tcW w:w="4536" w:type="dxa"/>
            <w:gridSpan w:val="2"/>
            <w:shd w:val="clear" w:color="auto" w:fill="auto"/>
            <w:vAlign w:val="center"/>
          </w:tcPr>
          <w:p w14:paraId="733E0F34" w14:textId="075699F3" w:rsidR="007A73D0" w:rsidRPr="005074EC" w:rsidRDefault="007A73D0" w:rsidP="007A73D0">
            <w:pPr>
              <w:rPr>
                <w:rFonts w:ascii="Calibri Light" w:hAnsi="Calibri Light"/>
              </w:rPr>
            </w:pPr>
            <w:r w:rsidRPr="005074EC">
              <w:rPr>
                <w:rFonts w:ascii="Calibri Light" w:hAnsi="Calibri Light"/>
              </w:rPr>
              <w:t xml:space="preserve">Points added </w:t>
            </w:r>
          </w:p>
          <w:p w14:paraId="2EDA24EB" w14:textId="0E2A478D" w:rsidR="007A73D0" w:rsidRPr="005074EC" w:rsidRDefault="007A73D0" w:rsidP="007A73D0">
            <w:pPr>
              <w:rPr>
                <w:rFonts w:ascii="Calibri Light" w:hAnsi="Calibri Light"/>
              </w:rPr>
            </w:pPr>
            <w:r w:rsidRPr="005074EC">
              <w:rPr>
                <w:rFonts w:ascii="Calibri Light" w:hAnsi="Calibri Light"/>
              </w:rPr>
              <w:t>Sources checked for currency</w:t>
            </w:r>
          </w:p>
          <w:p w14:paraId="6D8A0DD1" w14:textId="07079F7A" w:rsidR="007A73D0" w:rsidRPr="005074EC" w:rsidRDefault="007A73D0" w:rsidP="007A73D0">
            <w:pPr>
              <w:rPr>
                <w:rFonts w:ascii="Calibri Light" w:hAnsi="Calibri Light"/>
                <w:highlight w:val="yellow"/>
              </w:rPr>
            </w:pPr>
            <w:r w:rsidRPr="005074EC">
              <w:rPr>
                <w:rFonts w:ascii="Calibri Light" w:hAnsi="Calibri Light"/>
              </w:rPr>
              <w:t>Sources/references corrected, updated, and alphabetised</w:t>
            </w:r>
          </w:p>
        </w:tc>
        <w:tc>
          <w:tcPr>
            <w:tcW w:w="2187" w:type="dxa"/>
            <w:shd w:val="clear" w:color="auto" w:fill="auto"/>
            <w:vAlign w:val="center"/>
          </w:tcPr>
          <w:p w14:paraId="6440FFD0" w14:textId="126AF709"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2020</w:t>
            </w:r>
          </w:p>
        </w:tc>
      </w:tr>
      <w:tr w:rsidR="007A73D0" w14:paraId="6AB1D274" w14:textId="77777777" w:rsidTr="007A73D0">
        <w:trPr>
          <w:trHeight w:val="669"/>
        </w:trPr>
        <w:tc>
          <w:tcPr>
            <w:tcW w:w="2263" w:type="dxa"/>
            <w:shd w:val="clear" w:color="auto" w:fill="auto"/>
            <w:vAlign w:val="center"/>
          </w:tcPr>
          <w:p w14:paraId="3E1EE2B4" w14:textId="254A0819"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2018</w:t>
            </w:r>
          </w:p>
        </w:tc>
        <w:tc>
          <w:tcPr>
            <w:tcW w:w="4536" w:type="dxa"/>
            <w:gridSpan w:val="2"/>
            <w:shd w:val="clear" w:color="auto" w:fill="auto"/>
            <w:vAlign w:val="center"/>
          </w:tcPr>
          <w:p w14:paraId="7690A5AD" w14:textId="77777777" w:rsidR="007A73D0" w:rsidRPr="005074EC" w:rsidRDefault="007A73D0" w:rsidP="007A73D0">
            <w:pPr>
              <w:rPr>
                <w:rFonts w:ascii="Calibri Light" w:hAnsi="Calibri Light"/>
              </w:rPr>
            </w:pPr>
            <w:r w:rsidRPr="005074EC">
              <w:rPr>
                <w:rFonts w:ascii="Calibri Light" w:hAnsi="Calibri Light"/>
              </w:rPr>
              <w:t xml:space="preserve">Minor terminology and grammatical adjustments made to further support understanding and implementation </w:t>
            </w:r>
          </w:p>
          <w:p w14:paraId="41EBDBEC" w14:textId="2630D955" w:rsidR="007A73D0" w:rsidRPr="005074EC" w:rsidRDefault="007A73D0" w:rsidP="007A73D0">
            <w:pPr>
              <w:spacing w:line="360" w:lineRule="auto"/>
              <w:rPr>
                <w:rFonts w:ascii="Calibri Light" w:hAnsi="Calibri Light"/>
              </w:rPr>
            </w:pPr>
            <w:r w:rsidRPr="005074EC">
              <w:rPr>
                <w:rFonts w:ascii="Calibri Light" w:hAnsi="Calibri Light"/>
              </w:rPr>
              <w:lastRenderedPageBreak/>
              <w:t>Included the list of related policies</w:t>
            </w:r>
          </w:p>
        </w:tc>
        <w:tc>
          <w:tcPr>
            <w:tcW w:w="2187" w:type="dxa"/>
            <w:shd w:val="clear" w:color="auto" w:fill="auto"/>
            <w:vAlign w:val="center"/>
          </w:tcPr>
          <w:p w14:paraId="1060BFFC" w14:textId="3D8DAE9C"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lastRenderedPageBreak/>
              <w:t>APRIL 2019</w:t>
            </w:r>
          </w:p>
        </w:tc>
      </w:tr>
      <w:tr w:rsidR="007A73D0" w14:paraId="66597626" w14:textId="77777777" w:rsidTr="007A73D0">
        <w:trPr>
          <w:trHeight w:val="669"/>
        </w:trPr>
        <w:tc>
          <w:tcPr>
            <w:tcW w:w="2263" w:type="dxa"/>
            <w:shd w:val="clear" w:color="auto" w:fill="auto"/>
            <w:vAlign w:val="center"/>
          </w:tcPr>
          <w:p w14:paraId="48927937" w14:textId="4CAA7C99"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DECEMBER 2017</w:t>
            </w:r>
          </w:p>
        </w:tc>
        <w:tc>
          <w:tcPr>
            <w:tcW w:w="4536" w:type="dxa"/>
            <w:gridSpan w:val="2"/>
            <w:shd w:val="clear" w:color="auto" w:fill="auto"/>
            <w:vAlign w:val="center"/>
          </w:tcPr>
          <w:p w14:paraId="364110DE" w14:textId="6AA236E9" w:rsidR="007A73D0" w:rsidRPr="005074EC" w:rsidRDefault="007A73D0" w:rsidP="007A73D0">
            <w:pPr>
              <w:rPr>
                <w:rFonts w:ascii="Calibri Light" w:hAnsi="Calibri Light"/>
              </w:rPr>
            </w:pPr>
            <w:r w:rsidRPr="005074EC">
              <w:rPr>
                <w:rFonts w:asciiTheme="majorHAnsi" w:hAnsiTheme="majorHAnsi"/>
              </w:rPr>
              <w:t>Updated the references to comply with the revised National Quality Standard</w:t>
            </w:r>
          </w:p>
        </w:tc>
        <w:tc>
          <w:tcPr>
            <w:tcW w:w="2187" w:type="dxa"/>
            <w:shd w:val="clear" w:color="auto" w:fill="auto"/>
            <w:vAlign w:val="center"/>
          </w:tcPr>
          <w:p w14:paraId="7930F5FA" w14:textId="168AEF6C" w:rsidR="007A73D0" w:rsidRPr="00362729" w:rsidRDefault="007A73D0" w:rsidP="007A73D0">
            <w:pPr>
              <w:jc w:val="center"/>
              <w:rPr>
                <w:rFonts w:ascii="Calibri Light" w:hAnsi="Calibri Light"/>
                <w:sz w:val="24"/>
                <w:szCs w:val="24"/>
              </w:rPr>
            </w:pPr>
            <w:r w:rsidRPr="00362729">
              <w:rPr>
                <w:rFonts w:ascii="Calibri Light" w:hAnsi="Calibri Light"/>
                <w:sz w:val="24"/>
                <w:szCs w:val="24"/>
              </w:rPr>
              <w:t>APRIL 2018</w:t>
            </w:r>
          </w:p>
        </w:tc>
      </w:tr>
    </w:tbl>
    <w:p w14:paraId="1C2C9C8D" w14:textId="2A0A5D18" w:rsidR="00E50754" w:rsidRPr="00E50754" w:rsidRDefault="00E50754" w:rsidP="00E41EAE">
      <w:pPr>
        <w:spacing w:line="360" w:lineRule="auto"/>
        <w:rPr>
          <w:rFonts w:asciiTheme="majorHAnsi" w:hAnsiTheme="majorHAnsi"/>
        </w:rPr>
      </w:pPr>
    </w:p>
    <w:sectPr w:rsidR="00E50754" w:rsidRPr="00E50754" w:rsidSect="00F852F9">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AA67" w14:textId="77777777" w:rsidR="00137CD3" w:rsidRDefault="00137CD3" w:rsidP="0021486F">
      <w:pPr>
        <w:spacing w:after="0" w:line="240" w:lineRule="auto"/>
      </w:pPr>
      <w:r>
        <w:separator/>
      </w:r>
    </w:p>
  </w:endnote>
  <w:endnote w:type="continuationSeparator" w:id="0">
    <w:p w14:paraId="61153B6E" w14:textId="77777777" w:rsidR="00137CD3" w:rsidRDefault="00137CD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2009676"/>
      <w:docPartObj>
        <w:docPartGallery w:val="Page Numbers (Bottom of Page)"/>
        <w:docPartUnique/>
      </w:docPartObj>
    </w:sdtPr>
    <w:sdtEndPr>
      <w:rPr>
        <w:rStyle w:val="PageNumber"/>
      </w:rPr>
    </w:sdtEndPr>
    <w:sdtContent>
      <w:p w14:paraId="42BDD167" w14:textId="221BC18C" w:rsidR="00362729" w:rsidRDefault="0036272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1BB363" w14:textId="77777777" w:rsidR="00362729" w:rsidRDefault="00362729" w:rsidP="0036272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6211600"/>
      <w:docPartObj>
        <w:docPartGallery w:val="Page Numbers (Bottom of Page)"/>
        <w:docPartUnique/>
      </w:docPartObj>
    </w:sdtPr>
    <w:sdtEndPr>
      <w:rPr>
        <w:rStyle w:val="PageNumber"/>
      </w:rPr>
    </w:sdtEndPr>
    <w:sdtContent>
      <w:p w14:paraId="7A51F03D" w14:textId="302F8D82" w:rsidR="00362729" w:rsidRDefault="0036272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47480236" w:rsidR="003E1A31" w:rsidRDefault="003E1A31" w:rsidP="00362729">
    <w:pPr>
      <w:pStyle w:val="Footer"/>
      <w:ind w:firstLine="360"/>
    </w:pPr>
    <w:r w:rsidRPr="009042A1">
      <w:rPr>
        <w:noProof/>
        <w:color w:val="70AC3D"/>
        <w:lang w:val="en-US"/>
      </w:rPr>
      <w:drawing>
        <wp:anchor distT="0" distB="0" distL="114300" distR="114300" simplePos="0" relativeHeight="251658752"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074EC">
      <w:rPr>
        <w:rFonts w:ascii="Calibri Light" w:hAnsi="Calibri Light"/>
        <w:color w:val="70AC3D"/>
        <w:sz w:val="18"/>
        <w:szCs w:val="18"/>
      </w:rPr>
      <w:t>2</w:t>
    </w:r>
    <w:r w:rsidR="006A385D">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r w:rsidR="00C842FC">
      <w:rPr>
        <w:rFonts w:ascii="Calibri Light" w:hAnsi="Calibri Light"/>
        <w:sz w:val="18"/>
        <w:szCs w:val="18"/>
        <w:lang w:val="en-US"/>
      </w:rPr>
      <w:t xml:space="preserve">Family Communication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1C501" w14:textId="77777777" w:rsidR="00137CD3" w:rsidRDefault="00137CD3" w:rsidP="0021486F">
      <w:pPr>
        <w:spacing w:after="0" w:line="240" w:lineRule="auto"/>
      </w:pPr>
      <w:r>
        <w:separator/>
      </w:r>
    </w:p>
  </w:footnote>
  <w:footnote w:type="continuationSeparator" w:id="0">
    <w:p w14:paraId="7A19EE97" w14:textId="77777777" w:rsidR="00137CD3" w:rsidRDefault="00137CD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C12A" w14:textId="55F94DFE" w:rsidR="00F24A52" w:rsidRDefault="00F24A52">
    <w:pPr>
      <w:pStyle w:val="Header"/>
    </w:pPr>
    <w:r>
      <w:rPr>
        <w:noProof/>
      </w:rPr>
      <w:drawing>
        <wp:anchor distT="0" distB="0" distL="114300" distR="114300" simplePos="0" relativeHeight="251662336" behindDoc="1" locked="0" layoutInCell="1" allowOverlap="1" wp14:anchorId="10DBDF29" wp14:editId="4DC33C9E">
          <wp:simplePos x="0" y="0"/>
          <wp:positionH relativeFrom="margin">
            <wp:align>center</wp:align>
          </wp:positionH>
          <wp:positionV relativeFrom="paragraph">
            <wp:posOffset>-372110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64A2869D" w14:textId="77777777" w:rsidR="00F24A52" w:rsidRDefault="00F24A52">
    <w:pPr>
      <w:pStyle w:val="Header"/>
    </w:pPr>
  </w:p>
  <w:p w14:paraId="5B591493" w14:textId="77777777" w:rsidR="00F24A52" w:rsidRDefault="00F24A52">
    <w:pPr>
      <w:pStyle w:val="Header"/>
    </w:pPr>
  </w:p>
  <w:p w14:paraId="2D2205E5" w14:textId="4A132401" w:rsidR="003E1A31" w:rsidRDefault="003E1A31">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D4CFC6D">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6771EBD3" w:rsidR="003E1A31" w:rsidRPr="00F24A52" w:rsidRDefault="00F24A52"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Issue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6771EBD3" w:rsidR="003E1A31" w:rsidRPr="00F24A52" w:rsidRDefault="00F24A52"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Issue 5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1516"/>
        </w:tabs>
        <w:ind w:left="-1516" w:firstLine="360"/>
      </w:pPr>
      <w:rPr>
        <w:rFonts w:hint="default"/>
        <w:color w:val="000000"/>
        <w:position w:val="0"/>
        <w:sz w:val="22"/>
      </w:rPr>
    </w:lvl>
    <w:lvl w:ilvl="1">
      <w:start w:val="1"/>
      <w:numFmt w:val="lowerLetter"/>
      <w:lvlText w:val="%2."/>
      <w:lvlJc w:val="left"/>
      <w:pPr>
        <w:tabs>
          <w:tab w:val="num" w:pos="-1080"/>
        </w:tabs>
        <w:ind w:left="-1080" w:firstLine="1080"/>
      </w:pPr>
      <w:rPr>
        <w:rFonts w:hint="default"/>
        <w:color w:val="000000"/>
        <w:position w:val="0"/>
        <w:sz w:val="22"/>
      </w:rPr>
    </w:lvl>
    <w:lvl w:ilvl="2">
      <w:start w:val="1"/>
      <w:numFmt w:val="lowerRoman"/>
      <w:lvlText w:val="%3."/>
      <w:lvlJc w:val="left"/>
      <w:pPr>
        <w:tabs>
          <w:tab w:val="num" w:pos="-1051"/>
        </w:tabs>
        <w:ind w:left="-1051" w:firstLine="1771"/>
      </w:pPr>
      <w:rPr>
        <w:rFonts w:hint="default"/>
        <w:color w:val="000000"/>
        <w:position w:val="0"/>
        <w:sz w:val="22"/>
      </w:rPr>
    </w:lvl>
    <w:lvl w:ilvl="3">
      <w:start w:val="1"/>
      <w:numFmt w:val="decimal"/>
      <w:isLgl/>
      <w:lvlText w:val="%4."/>
      <w:lvlJc w:val="left"/>
      <w:pPr>
        <w:tabs>
          <w:tab w:val="num" w:pos="-1080"/>
        </w:tabs>
        <w:ind w:left="-1080" w:firstLine="2520"/>
      </w:pPr>
      <w:rPr>
        <w:rFonts w:hint="default"/>
        <w:color w:val="000000"/>
        <w:position w:val="0"/>
        <w:sz w:val="22"/>
      </w:rPr>
    </w:lvl>
    <w:lvl w:ilvl="4">
      <w:start w:val="1"/>
      <w:numFmt w:val="lowerLetter"/>
      <w:lvlText w:val="%5."/>
      <w:lvlJc w:val="left"/>
      <w:pPr>
        <w:tabs>
          <w:tab w:val="num" w:pos="-1080"/>
        </w:tabs>
        <w:ind w:left="-1080" w:firstLine="3240"/>
      </w:pPr>
      <w:rPr>
        <w:rFonts w:hint="default"/>
        <w:color w:val="000000"/>
        <w:position w:val="0"/>
        <w:sz w:val="22"/>
      </w:rPr>
    </w:lvl>
    <w:lvl w:ilvl="5">
      <w:start w:val="1"/>
      <w:numFmt w:val="lowerRoman"/>
      <w:lvlText w:val="%6."/>
      <w:lvlJc w:val="left"/>
      <w:pPr>
        <w:tabs>
          <w:tab w:val="num" w:pos="-1051"/>
        </w:tabs>
        <w:ind w:left="-1051" w:firstLine="3931"/>
      </w:pPr>
      <w:rPr>
        <w:rFonts w:hint="default"/>
        <w:color w:val="000000"/>
        <w:position w:val="0"/>
        <w:sz w:val="22"/>
      </w:rPr>
    </w:lvl>
    <w:lvl w:ilvl="6">
      <w:start w:val="1"/>
      <w:numFmt w:val="decimal"/>
      <w:isLgl/>
      <w:lvlText w:val="%7."/>
      <w:lvlJc w:val="left"/>
      <w:pPr>
        <w:tabs>
          <w:tab w:val="num" w:pos="-1080"/>
        </w:tabs>
        <w:ind w:left="-1080" w:firstLine="4680"/>
      </w:pPr>
      <w:rPr>
        <w:rFonts w:hint="default"/>
        <w:color w:val="000000"/>
        <w:position w:val="0"/>
        <w:sz w:val="22"/>
      </w:rPr>
    </w:lvl>
    <w:lvl w:ilvl="7">
      <w:start w:val="1"/>
      <w:numFmt w:val="lowerLetter"/>
      <w:lvlText w:val="%8."/>
      <w:lvlJc w:val="left"/>
      <w:pPr>
        <w:tabs>
          <w:tab w:val="num" w:pos="-1080"/>
        </w:tabs>
        <w:ind w:left="-1080" w:firstLine="5400"/>
      </w:pPr>
      <w:rPr>
        <w:rFonts w:hint="default"/>
        <w:color w:val="000000"/>
        <w:position w:val="0"/>
        <w:sz w:val="22"/>
      </w:rPr>
    </w:lvl>
    <w:lvl w:ilvl="8">
      <w:start w:val="1"/>
      <w:numFmt w:val="lowerRoman"/>
      <w:lvlText w:val="%9."/>
      <w:lvlJc w:val="left"/>
      <w:pPr>
        <w:tabs>
          <w:tab w:val="num" w:pos="-1051"/>
        </w:tabs>
        <w:ind w:left="-1051" w:firstLine="6091"/>
      </w:pPr>
      <w:rPr>
        <w:rFonts w:hint="default"/>
        <w:color w:val="000000"/>
        <w:position w:val="0"/>
        <w:sz w:val="22"/>
      </w:rPr>
    </w:lvl>
  </w:abstractNum>
  <w:abstractNum w:abstractNumId="1" w15:restartNumberingAfterBreak="0">
    <w:nsid w:val="01CF060C"/>
    <w:multiLevelType w:val="hybridMultilevel"/>
    <w:tmpl w:val="71CAEE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565629"/>
    <w:multiLevelType w:val="hybridMultilevel"/>
    <w:tmpl w:val="4224C114"/>
    <w:lvl w:ilvl="0" w:tplc="976A5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F73DF"/>
    <w:multiLevelType w:val="hybridMultilevel"/>
    <w:tmpl w:val="F42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6"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14ACA"/>
    <w:multiLevelType w:val="hybridMultilevel"/>
    <w:tmpl w:val="BC92CA30"/>
    <w:lvl w:ilvl="0" w:tplc="C408FB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42776D"/>
    <w:multiLevelType w:val="hybridMultilevel"/>
    <w:tmpl w:val="5A96926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56043F5"/>
    <w:multiLevelType w:val="hybridMultilevel"/>
    <w:tmpl w:val="9B908E64"/>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00C2B60"/>
    <w:multiLevelType w:val="hybridMultilevel"/>
    <w:tmpl w:val="5BA66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F603F"/>
    <w:multiLevelType w:val="hybridMultilevel"/>
    <w:tmpl w:val="48F0AB0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10CAD"/>
    <w:multiLevelType w:val="hybridMultilevel"/>
    <w:tmpl w:val="D55EEDD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F7C9C"/>
    <w:multiLevelType w:val="hybridMultilevel"/>
    <w:tmpl w:val="97F2879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BD6D86"/>
    <w:multiLevelType w:val="hybridMultilevel"/>
    <w:tmpl w:val="ECBCB17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BE591B"/>
    <w:multiLevelType w:val="hybridMultilevel"/>
    <w:tmpl w:val="5D2A9A2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D1113F"/>
    <w:multiLevelType w:val="hybridMultilevel"/>
    <w:tmpl w:val="B7060C0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00730"/>
    <w:multiLevelType w:val="hybridMultilevel"/>
    <w:tmpl w:val="E1BC81C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71D2"/>
    <w:multiLevelType w:val="hybridMultilevel"/>
    <w:tmpl w:val="CEA899A8"/>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9C1B23"/>
    <w:multiLevelType w:val="hybridMultilevel"/>
    <w:tmpl w:val="C4B03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6F344C"/>
    <w:multiLevelType w:val="hybridMultilevel"/>
    <w:tmpl w:val="20E8C3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A08EC"/>
    <w:multiLevelType w:val="hybridMultilevel"/>
    <w:tmpl w:val="935CB5D8"/>
    <w:lvl w:ilvl="0" w:tplc="3540549C">
      <w:numFmt w:val="bullet"/>
      <w:lvlText w:val="•"/>
      <w:lvlJc w:val="left"/>
      <w:pPr>
        <w:ind w:left="360" w:hanging="360"/>
      </w:pPr>
      <w:rPr>
        <w:rFonts w:hint="default"/>
        <w:lang w:val="en-AU" w:eastAsia="en-AU" w:bidi="en-AU"/>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DC5915"/>
    <w:multiLevelType w:val="hybridMultilevel"/>
    <w:tmpl w:val="94506844"/>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640EE1"/>
    <w:multiLevelType w:val="hybridMultilevel"/>
    <w:tmpl w:val="1598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23A19"/>
    <w:multiLevelType w:val="hybridMultilevel"/>
    <w:tmpl w:val="40CA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5702E8"/>
    <w:multiLevelType w:val="hybridMultilevel"/>
    <w:tmpl w:val="4A5E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7E3266"/>
    <w:multiLevelType w:val="hybridMultilevel"/>
    <w:tmpl w:val="3FC0326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14EF1"/>
    <w:multiLevelType w:val="hybridMultilevel"/>
    <w:tmpl w:val="4CF2430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FF313D"/>
    <w:multiLevelType w:val="hybridMultilevel"/>
    <w:tmpl w:val="4010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41175"/>
    <w:multiLevelType w:val="hybridMultilevel"/>
    <w:tmpl w:val="1A6281BE"/>
    <w:lvl w:ilvl="0" w:tplc="AE20A5AA">
      <w:numFmt w:val="bullet"/>
      <w:lvlText w:val="-"/>
      <w:lvlJc w:val="left"/>
      <w:pPr>
        <w:ind w:left="360" w:hanging="360"/>
      </w:pPr>
      <w:rPr>
        <w:rFonts w:ascii="Calibri Light" w:eastAsiaTheme="minorEastAsia" w:hAnsi="Calibri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9A240E"/>
    <w:multiLevelType w:val="hybridMultilevel"/>
    <w:tmpl w:val="E812806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B2B95"/>
    <w:multiLevelType w:val="hybridMultilevel"/>
    <w:tmpl w:val="79C299B4"/>
    <w:lvl w:ilvl="0" w:tplc="5BA658CC">
      <w:start w:val="1"/>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6B7BA2"/>
    <w:multiLevelType w:val="hybridMultilevel"/>
    <w:tmpl w:val="73CA742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959EF"/>
    <w:multiLevelType w:val="hybridMultilevel"/>
    <w:tmpl w:val="EC9A8C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B6663BA"/>
    <w:multiLevelType w:val="hybridMultilevel"/>
    <w:tmpl w:val="5F00F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F205CD0"/>
    <w:multiLevelType w:val="hybridMultilevel"/>
    <w:tmpl w:val="CBF2AA2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01117FD"/>
    <w:multiLevelType w:val="hybridMultilevel"/>
    <w:tmpl w:val="02E09AD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9072F6"/>
    <w:multiLevelType w:val="hybridMultilevel"/>
    <w:tmpl w:val="5344CB02"/>
    <w:lvl w:ilvl="0" w:tplc="74C4E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F2303F"/>
    <w:multiLevelType w:val="hybridMultilevel"/>
    <w:tmpl w:val="579C8F8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3E6335"/>
    <w:multiLevelType w:val="hybridMultilevel"/>
    <w:tmpl w:val="4F62F1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9837324"/>
    <w:multiLevelType w:val="hybridMultilevel"/>
    <w:tmpl w:val="D67E4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1"/>
  </w:num>
  <w:num w:numId="4">
    <w:abstractNumId w:val="25"/>
  </w:num>
  <w:num w:numId="5">
    <w:abstractNumId w:val="15"/>
  </w:num>
  <w:num w:numId="6">
    <w:abstractNumId w:val="5"/>
  </w:num>
  <w:num w:numId="7">
    <w:abstractNumId w:val="49"/>
  </w:num>
  <w:num w:numId="8">
    <w:abstractNumId w:val="16"/>
  </w:num>
  <w:num w:numId="9">
    <w:abstractNumId w:val="3"/>
  </w:num>
  <w:num w:numId="10">
    <w:abstractNumId w:val="36"/>
  </w:num>
  <w:num w:numId="11">
    <w:abstractNumId w:val="34"/>
  </w:num>
  <w:num w:numId="12">
    <w:abstractNumId w:val="0"/>
  </w:num>
  <w:num w:numId="13">
    <w:abstractNumId w:val="30"/>
  </w:num>
  <w:num w:numId="14">
    <w:abstractNumId w:val="35"/>
  </w:num>
  <w:num w:numId="15">
    <w:abstractNumId w:val="46"/>
  </w:num>
  <w:num w:numId="16">
    <w:abstractNumId w:val="23"/>
  </w:num>
  <w:num w:numId="17">
    <w:abstractNumId w:val="29"/>
  </w:num>
  <w:num w:numId="18">
    <w:abstractNumId w:val="38"/>
  </w:num>
  <w:num w:numId="19">
    <w:abstractNumId w:val="8"/>
  </w:num>
  <w:num w:numId="20">
    <w:abstractNumId w:val="45"/>
  </w:num>
  <w:num w:numId="21">
    <w:abstractNumId w:val="2"/>
  </w:num>
  <w:num w:numId="22">
    <w:abstractNumId w:val="4"/>
  </w:num>
  <w:num w:numId="23">
    <w:abstractNumId w:val="18"/>
  </w:num>
  <w:num w:numId="24">
    <w:abstractNumId w:val="13"/>
  </w:num>
  <w:num w:numId="25">
    <w:abstractNumId w:val="20"/>
  </w:num>
  <w:num w:numId="26">
    <w:abstractNumId w:val="33"/>
  </w:num>
  <w:num w:numId="27">
    <w:abstractNumId w:val="17"/>
  </w:num>
  <w:num w:numId="28">
    <w:abstractNumId w:val="41"/>
  </w:num>
  <w:num w:numId="29">
    <w:abstractNumId w:val="32"/>
  </w:num>
  <w:num w:numId="30">
    <w:abstractNumId w:val="28"/>
  </w:num>
  <w:num w:numId="31">
    <w:abstractNumId w:val="39"/>
  </w:num>
  <w:num w:numId="32">
    <w:abstractNumId w:val="31"/>
  </w:num>
  <w:num w:numId="33">
    <w:abstractNumId w:val="12"/>
  </w:num>
  <w:num w:numId="34">
    <w:abstractNumId w:val="7"/>
  </w:num>
  <w:num w:numId="35">
    <w:abstractNumId w:val="48"/>
  </w:num>
  <w:num w:numId="36">
    <w:abstractNumId w:val="22"/>
  </w:num>
  <w:num w:numId="37">
    <w:abstractNumId w:val="24"/>
  </w:num>
  <w:num w:numId="38">
    <w:abstractNumId w:val="21"/>
  </w:num>
  <w:num w:numId="39">
    <w:abstractNumId w:val="19"/>
  </w:num>
  <w:num w:numId="40">
    <w:abstractNumId w:val="42"/>
  </w:num>
  <w:num w:numId="41">
    <w:abstractNumId w:val="14"/>
  </w:num>
  <w:num w:numId="42">
    <w:abstractNumId w:val="47"/>
  </w:num>
  <w:num w:numId="43">
    <w:abstractNumId w:val="43"/>
  </w:num>
  <w:num w:numId="44">
    <w:abstractNumId w:val="44"/>
  </w:num>
  <w:num w:numId="45">
    <w:abstractNumId w:val="1"/>
  </w:num>
  <w:num w:numId="46">
    <w:abstractNumId w:val="26"/>
  </w:num>
  <w:num w:numId="47">
    <w:abstractNumId w:val="27"/>
  </w:num>
  <w:num w:numId="48">
    <w:abstractNumId w:val="10"/>
  </w:num>
  <w:num w:numId="49">
    <w:abstractNumId w:val="37"/>
  </w:num>
  <w:num w:numId="50">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573EC"/>
    <w:rsid w:val="0005762D"/>
    <w:rsid w:val="000956C4"/>
    <w:rsid w:val="000C36D8"/>
    <w:rsid w:val="000D29BE"/>
    <w:rsid w:val="000D6415"/>
    <w:rsid w:val="00110F86"/>
    <w:rsid w:val="001116BE"/>
    <w:rsid w:val="0013625E"/>
    <w:rsid w:val="00137CD3"/>
    <w:rsid w:val="00142012"/>
    <w:rsid w:val="00151775"/>
    <w:rsid w:val="00175F5F"/>
    <w:rsid w:val="00175F6B"/>
    <w:rsid w:val="00190FAA"/>
    <w:rsid w:val="00194CBA"/>
    <w:rsid w:val="001B42D4"/>
    <w:rsid w:val="001F0AFF"/>
    <w:rsid w:val="0021486F"/>
    <w:rsid w:val="00233657"/>
    <w:rsid w:val="00244E80"/>
    <w:rsid w:val="00250098"/>
    <w:rsid w:val="00271B1C"/>
    <w:rsid w:val="002825C9"/>
    <w:rsid w:val="0028789A"/>
    <w:rsid w:val="002F7E93"/>
    <w:rsid w:val="00316631"/>
    <w:rsid w:val="0032241B"/>
    <w:rsid w:val="0032350F"/>
    <w:rsid w:val="00323EC3"/>
    <w:rsid w:val="00323FD3"/>
    <w:rsid w:val="00344B89"/>
    <w:rsid w:val="0035338D"/>
    <w:rsid w:val="00362729"/>
    <w:rsid w:val="0036669C"/>
    <w:rsid w:val="003A4C16"/>
    <w:rsid w:val="003A6BB1"/>
    <w:rsid w:val="003C7ABE"/>
    <w:rsid w:val="003D260C"/>
    <w:rsid w:val="003D56E4"/>
    <w:rsid w:val="003E1A31"/>
    <w:rsid w:val="003F0490"/>
    <w:rsid w:val="003F59E7"/>
    <w:rsid w:val="00405F95"/>
    <w:rsid w:val="004162A3"/>
    <w:rsid w:val="0042395E"/>
    <w:rsid w:val="00434CB4"/>
    <w:rsid w:val="00450BEA"/>
    <w:rsid w:val="00454179"/>
    <w:rsid w:val="0045799A"/>
    <w:rsid w:val="00483E3B"/>
    <w:rsid w:val="004938D6"/>
    <w:rsid w:val="00496ADB"/>
    <w:rsid w:val="004A79B2"/>
    <w:rsid w:val="004B1ABE"/>
    <w:rsid w:val="004F1259"/>
    <w:rsid w:val="004F1C2A"/>
    <w:rsid w:val="004F4973"/>
    <w:rsid w:val="005074EC"/>
    <w:rsid w:val="00517CA4"/>
    <w:rsid w:val="00540071"/>
    <w:rsid w:val="005504F7"/>
    <w:rsid w:val="00562CAD"/>
    <w:rsid w:val="005667EE"/>
    <w:rsid w:val="00576A1A"/>
    <w:rsid w:val="0059140C"/>
    <w:rsid w:val="005D7F72"/>
    <w:rsid w:val="005E1A62"/>
    <w:rsid w:val="005F6F48"/>
    <w:rsid w:val="00613D76"/>
    <w:rsid w:val="00623031"/>
    <w:rsid w:val="006A01FF"/>
    <w:rsid w:val="006A385D"/>
    <w:rsid w:val="006E17B0"/>
    <w:rsid w:val="00713C9D"/>
    <w:rsid w:val="007709F0"/>
    <w:rsid w:val="007A73D0"/>
    <w:rsid w:val="007B34FB"/>
    <w:rsid w:val="007B5AFF"/>
    <w:rsid w:val="007E1EE6"/>
    <w:rsid w:val="008145AF"/>
    <w:rsid w:val="008763E4"/>
    <w:rsid w:val="008964C5"/>
    <w:rsid w:val="008A3FE6"/>
    <w:rsid w:val="008A401F"/>
    <w:rsid w:val="009042A1"/>
    <w:rsid w:val="009059BD"/>
    <w:rsid w:val="00910CA0"/>
    <w:rsid w:val="00932536"/>
    <w:rsid w:val="009668A8"/>
    <w:rsid w:val="009C4400"/>
    <w:rsid w:val="009E1A02"/>
    <w:rsid w:val="009E5C03"/>
    <w:rsid w:val="00A07751"/>
    <w:rsid w:val="00A34AC1"/>
    <w:rsid w:val="00A97992"/>
    <w:rsid w:val="00AA21B4"/>
    <w:rsid w:val="00AA5D77"/>
    <w:rsid w:val="00AB1AA1"/>
    <w:rsid w:val="00AB367C"/>
    <w:rsid w:val="00AD209E"/>
    <w:rsid w:val="00B213BE"/>
    <w:rsid w:val="00B276D6"/>
    <w:rsid w:val="00B32572"/>
    <w:rsid w:val="00B460F1"/>
    <w:rsid w:val="00B50E05"/>
    <w:rsid w:val="00B72B18"/>
    <w:rsid w:val="00B86EED"/>
    <w:rsid w:val="00BA06FF"/>
    <w:rsid w:val="00C01C7C"/>
    <w:rsid w:val="00C7117F"/>
    <w:rsid w:val="00C842FC"/>
    <w:rsid w:val="00CC440D"/>
    <w:rsid w:val="00CC447C"/>
    <w:rsid w:val="00CF0752"/>
    <w:rsid w:val="00CF67F2"/>
    <w:rsid w:val="00D168BA"/>
    <w:rsid w:val="00D4010C"/>
    <w:rsid w:val="00D72DCC"/>
    <w:rsid w:val="00DB1007"/>
    <w:rsid w:val="00DB2B22"/>
    <w:rsid w:val="00DB5E80"/>
    <w:rsid w:val="00DD0754"/>
    <w:rsid w:val="00DD638B"/>
    <w:rsid w:val="00DF4361"/>
    <w:rsid w:val="00DF4C0F"/>
    <w:rsid w:val="00E11553"/>
    <w:rsid w:val="00E41EAE"/>
    <w:rsid w:val="00E44C8F"/>
    <w:rsid w:val="00E50754"/>
    <w:rsid w:val="00EB0FC2"/>
    <w:rsid w:val="00ED44F7"/>
    <w:rsid w:val="00EE597E"/>
    <w:rsid w:val="00F004A2"/>
    <w:rsid w:val="00F01B4D"/>
    <w:rsid w:val="00F2014C"/>
    <w:rsid w:val="00F235D4"/>
    <w:rsid w:val="00F24A52"/>
    <w:rsid w:val="00F26600"/>
    <w:rsid w:val="00F31C78"/>
    <w:rsid w:val="00F34D49"/>
    <w:rsid w:val="00F5739C"/>
    <w:rsid w:val="00F642FA"/>
    <w:rsid w:val="00F66F19"/>
    <w:rsid w:val="00F852F9"/>
    <w:rsid w:val="00FA4F53"/>
    <w:rsid w:val="00FB434D"/>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02735D38"/>
  <w15:docId w15:val="{0D4C3813-EE53-214A-A263-3DC0EA5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D29BE"/>
    <w:rPr>
      <w:sz w:val="16"/>
      <w:szCs w:val="16"/>
    </w:rPr>
  </w:style>
  <w:style w:type="paragraph" w:styleId="CommentText">
    <w:name w:val="annotation text"/>
    <w:basedOn w:val="Normal"/>
    <w:link w:val="CommentTextChar"/>
    <w:uiPriority w:val="99"/>
    <w:unhideWhenUsed/>
    <w:rsid w:val="000D29BE"/>
    <w:pPr>
      <w:spacing w:line="240" w:lineRule="auto"/>
    </w:pPr>
    <w:rPr>
      <w:sz w:val="20"/>
      <w:szCs w:val="20"/>
    </w:rPr>
  </w:style>
  <w:style w:type="character" w:customStyle="1" w:styleId="CommentTextChar">
    <w:name w:val="Comment Text Char"/>
    <w:basedOn w:val="DefaultParagraphFont"/>
    <w:link w:val="CommentText"/>
    <w:uiPriority w:val="99"/>
    <w:rsid w:val="000D29BE"/>
    <w:rPr>
      <w:sz w:val="20"/>
      <w:szCs w:val="20"/>
    </w:rPr>
  </w:style>
  <w:style w:type="paragraph" w:styleId="CommentSubject">
    <w:name w:val="annotation subject"/>
    <w:basedOn w:val="CommentText"/>
    <w:next w:val="CommentText"/>
    <w:link w:val="CommentSubjectChar"/>
    <w:uiPriority w:val="99"/>
    <w:semiHidden/>
    <w:unhideWhenUsed/>
    <w:rsid w:val="000D29BE"/>
    <w:rPr>
      <w:b/>
      <w:bCs/>
    </w:rPr>
  </w:style>
  <w:style w:type="character" w:customStyle="1" w:styleId="CommentSubjectChar">
    <w:name w:val="Comment Subject Char"/>
    <w:basedOn w:val="CommentTextChar"/>
    <w:link w:val="CommentSubject"/>
    <w:uiPriority w:val="99"/>
    <w:semiHidden/>
    <w:rsid w:val="000D29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singchildren.net.au/for-professionals/working-with-parents/communicating-with-parents/communication-with-par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1/MTOP-V2.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ildaustralia.org.au/wp-content/uploads/2017/02/A-Welcoming-Yarn-2016-Fin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3248-11B9-410A-9FA6-CA91FDDCC350}">
  <ds:schemaRefs>
    <ds:schemaRef ds:uri="http://schemas.microsoft.com/sharepoint/v3/contenttype/forms"/>
  </ds:schemaRefs>
</ds:datastoreItem>
</file>

<file path=customXml/itemProps2.xml><?xml version="1.0" encoding="utf-8"?>
<ds:datastoreItem xmlns:ds="http://schemas.openxmlformats.org/officeDocument/2006/customXml" ds:itemID="{4779B477-413E-4E96-8A48-CA5DF4FC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67C43-ED67-4C0D-A155-BB1A4E88ED64}">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169b305e-93e9-4e96-85b7-2b0fbc812f18"/>
    <ds:schemaRef ds:uri="http://www.w3.org/XML/1998/namespace"/>
    <ds:schemaRef ds:uri="http://purl.org/dc/elements/1.1/"/>
    <ds:schemaRef ds:uri="bbe56cc9-cc72-4bfd-abd4-328fbe9ebaf9"/>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B7075AD-9BAF-45FD-A17B-32BAB57F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2023-09-19T03:19:00Z</dcterms:created>
  <dcterms:modified xsi:type="dcterms:W3CDTF">2023-09-19T03:19:00Z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