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50" w:lineRule="exact"/>
      </w:pPr>
      <w:r>
        <w:rPr>
          <w:color w:val="249390"/>
        </w:rPr>
        <w:t>Wallaroo</w:t>
      </w:r>
      <w:r>
        <w:rPr>
          <w:color w:val="249390"/>
          <w:spacing w:val="-26"/>
        </w:rPr>
        <w:t> </w:t>
      </w:r>
      <w:r>
        <w:rPr>
          <w:color w:val="249390"/>
        </w:rPr>
        <w:t>Primary</w:t>
      </w:r>
      <w:r>
        <w:rPr>
          <w:color w:val="249390"/>
          <w:spacing w:val="-28"/>
        </w:rPr>
        <w:t> </w:t>
      </w:r>
      <w:r>
        <w:rPr>
          <w:color w:val="249390"/>
        </w:rPr>
        <w:t>School:</w:t>
      </w:r>
      <w:r>
        <w:rPr>
          <w:color w:val="249390"/>
          <w:spacing w:val="-28"/>
        </w:rPr>
        <w:t> </w:t>
      </w:r>
      <w:r>
        <w:rPr>
          <w:color w:val="249390"/>
          <w:spacing w:val="-2"/>
        </w:rPr>
        <w:t>Primary</w:t>
      </w:r>
    </w:p>
    <w:p>
      <w:pPr>
        <w:pStyle w:val="Title"/>
        <w:spacing w:before="1"/>
        <w:ind w:right="330"/>
      </w:pPr>
      <w:r>
        <w:rPr>
          <w:color w:val="249390"/>
        </w:rPr>
        <w:t>student</w:t>
      </w:r>
      <w:r>
        <w:rPr>
          <w:color w:val="249390"/>
          <w:spacing w:val="-11"/>
        </w:rPr>
        <w:t> </w:t>
      </w:r>
      <w:r>
        <w:rPr>
          <w:color w:val="249390"/>
        </w:rPr>
        <w:t>use</w:t>
      </w:r>
      <w:r>
        <w:rPr>
          <w:color w:val="249390"/>
          <w:spacing w:val="-10"/>
        </w:rPr>
        <w:t> </w:t>
      </w:r>
      <w:r>
        <w:rPr>
          <w:color w:val="249390"/>
        </w:rPr>
        <w:t>of</w:t>
      </w:r>
      <w:r>
        <w:rPr>
          <w:color w:val="249390"/>
          <w:spacing w:val="-12"/>
        </w:rPr>
        <w:t> </w:t>
      </w:r>
      <w:r>
        <w:rPr>
          <w:color w:val="249390"/>
        </w:rPr>
        <w:t>mobile</w:t>
      </w:r>
      <w:r>
        <w:rPr>
          <w:color w:val="249390"/>
          <w:spacing w:val="-11"/>
        </w:rPr>
        <w:t> </w:t>
      </w:r>
      <w:r>
        <w:rPr>
          <w:color w:val="249390"/>
        </w:rPr>
        <w:t>phones</w:t>
      </w:r>
      <w:r>
        <w:rPr>
          <w:color w:val="249390"/>
          <w:spacing w:val="-8"/>
        </w:rPr>
        <w:t> </w:t>
      </w:r>
      <w:r>
        <w:rPr>
          <w:color w:val="249390"/>
        </w:rPr>
        <w:t>and personal devices</w:t>
      </w:r>
    </w:p>
    <w:p>
      <w:pPr>
        <w:pStyle w:val="Heading1"/>
        <w:spacing w:before="241"/>
      </w:pPr>
      <w:r>
        <w:rPr>
          <w:color w:val="249390"/>
          <w:spacing w:val="-2"/>
        </w:rPr>
        <w:t>Purpose</w:t>
      </w:r>
    </w:p>
    <w:p>
      <w:pPr>
        <w:pStyle w:val="BodyText"/>
        <w:spacing w:line="264" w:lineRule="auto" w:before="158"/>
        <w:ind w:right="108"/>
      </w:pPr>
      <w:r>
        <w:rPr/>
        <w:t>This policy provides</w:t>
      </w:r>
      <w:r>
        <w:rPr>
          <w:spacing w:val="-1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to students, staff and</w:t>
      </w:r>
      <w:r>
        <w:rPr>
          <w:spacing w:val="-2"/>
        </w:rPr>
        <w:t> </w:t>
      </w:r>
      <w:r>
        <w:rPr/>
        <w:t>families about</w:t>
      </w:r>
      <w:r>
        <w:rPr>
          <w:spacing w:val="-2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mobile phones and</w:t>
      </w:r>
      <w:r>
        <w:rPr>
          <w:spacing w:val="-3"/>
        </w:rPr>
        <w:t> </w:t>
      </w:r>
      <w:r>
        <w:rPr/>
        <w:t>other digital devices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school.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smartwatches, tablets or laptops that are not part of a separate Bring Your Own Device arrangement. This policy applies while students are at school, or attending an authorised school activity such as an excursion, during school </w:t>
      </w:r>
      <w:r>
        <w:rPr>
          <w:spacing w:val="-2"/>
        </w:rPr>
        <w:t>hours.</w:t>
      </w:r>
    </w:p>
    <w:p>
      <w:pPr>
        <w:pStyle w:val="Heading1"/>
        <w:spacing w:before="120"/>
      </w:pPr>
      <w:r>
        <w:rPr>
          <w:color w:val="249390"/>
        </w:rPr>
        <w:t>Mobile</w:t>
      </w:r>
      <w:r>
        <w:rPr>
          <w:color w:val="249390"/>
          <w:spacing w:val="-8"/>
        </w:rPr>
        <w:t> </w:t>
      </w:r>
      <w:r>
        <w:rPr>
          <w:color w:val="249390"/>
        </w:rPr>
        <w:t>phone</w:t>
      </w:r>
      <w:r>
        <w:rPr>
          <w:color w:val="249390"/>
          <w:spacing w:val="-8"/>
        </w:rPr>
        <w:t> </w:t>
      </w:r>
      <w:r>
        <w:rPr>
          <w:color w:val="249390"/>
        </w:rPr>
        <w:t>use</w:t>
      </w:r>
      <w:r>
        <w:rPr>
          <w:color w:val="249390"/>
          <w:spacing w:val="-6"/>
        </w:rPr>
        <w:t> </w:t>
      </w:r>
      <w:r>
        <w:rPr>
          <w:color w:val="249390"/>
        </w:rPr>
        <w:t>for</w:t>
      </w:r>
      <w:r>
        <w:rPr>
          <w:color w:val="249390"/>
          <w:spacing w:val="-7"/>
        </w:rPr>
        <w:t> </w:t>
      </w:r>
      <w:r>
        <w:rPr>
          <w:color w:val="249390"/>
        </w:rPr>
        <w:t>primary</w:t>
      </w:r>
      <w:r>
        <w:rPr>
          <w:color w:val="249390"/>
          <w:spacing w:val="-8"/>
        </w:rPr>
        <w:t> </w:t>
      </w:r>
      <w:r>
        <w:rPr>
          <w:color w:val="249390"/>
        </w:rPr>
        <w:t>school</w:t>
      </w:r>
      <w:r>
        <w:rPr>
          <w:color w:val="249390"/>
          <w:spacing w:val="-5"/>
        </w:rPr>
        <w:t> </w:t>
      </w:r>
      <w:r>
        <w:rPr>
          <w:color w:val="249390"/>
          <w:spacing w:val="-2"/>
        </w:rPr>
        <w:t>students</w:t>
      </w:r>
    </w:p>
    <w:p>
      <w:pPr>
        <w:pStyle w:val="BodyText"/>
        <w:spacing w:line="264" w:lineRule="auto" w:before="159"/>
        <w:ind w:right="330"/>
      </w:pPr>
      <w:r>
        <w:rPr/>
        <w:t>The department’s position is that primary aged students cannot use their mobile phones and personal devices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hours.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recognise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legitimate reasons for students to bring a mobile phone or personal device to school. This may include: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22" w:after="0"/>
        <w:ind w:left="46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travelling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47" w:after="0"/>
        <w:ind w:left="460" w:right="0" w:hanging="360"/>
        <w:jc w:val="left"/>
        <w:rPr>
          <w:sz w:val="22"/>
        </w:rPr>
      </w:pP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outside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hours.</w:t>
      </w:r>
    </w:p>
    <w:p>
      <w:pPr>
        <w:pStyle w:val="BodyText"/>
        <w:spacing w:line="264" w:lineRule="auto" w:before="146"/>
        <w:ind w:right="330"/>
      </w:pPr>
      <w:r>
        <w:rPr/>
        <w:t>During the school day students are not permitted to access or use their mobile phones or other personal devices.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switch</w:t>
      </w:r>
      <w:r>
        <w:rPr>
          <w:spacing w:val="-2"/>
        </w:rPr>
        <w:t> </w:t>
      </w:r>
      <w:r>
        <w:rPr/>
        <w:t>off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mute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devices before</w:t>
      </w:r>
      <w:r>
        <w:rPr>
          <w:spacing w:val="-2"/>
        </w:rPr>
        <w:t> </w:t>
      </w:r>
      <w:r>
        <w:rPr/>
        <w:t>storing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 day. They will not be able to access their device until the end of the school day.</w:t>
      </w:r>
    </w:p>
    <w:p>
      <w:pPr>
        <w:pStyle w:val="Heading1"/>
        <w:spacing w:before="121"/>
      </w:pPr>
      <w:r>
        <w:rPr>
          <w:color w:val="249390"/>
        </w:rPr>
        <w:t>Storage</w:t>
      </w:r>
      <w:r>
        <w:rPr>
          <w:color w:val="249390"/>
          <w:spacing w:val="-9"/>
        </w:rPr>
        <w:t> </w:t>
      </w:r>
      <w:r>
        <w:rPr>
          <w:color w:val="249390"/>
        </w:rPr>
        <w:t>of</w:t>
      </w:r>
      <w:r>
        <w:rPr>
          <w:color w:val="249390"/>
          <w:spacing w:val="-9"/>
        </w:rPr>
        <w:t> </w:t>
      </w:r>
      <w:r>
        <w:rPr>
          <w:color w:val="249390"/>
        </w:rPr>
        <w:t>personal</w:t>
      </w:r>
      <w:r>
        <w:rPr>
          <w:color w:val="249390"/>
          <w:spacing w:val="-7"/>
        </w:rPr>
        <w:t> </w:t>
      </w:r>
      <w:r>
        <w:rPr>
          <w:color w:val="249390"/>
          <w:spacing w:val="-2"/>
        </w:rPr>
        <w:t>devices</w:t>
      </w:r>
    </w:p>
    <w:p>
      <w:pPr>
        <w:pStyle w:val="BodyText"/>
        <w:spacing w:line="264" w:lineRule="auto" w:before="158"/>
      </w:pP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sign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devices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front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morning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sign</w:t>
      </w:r>
      <w:r>
        <w:rPr>
          <w:spacing w:val="-2"/>
        </w:rPr>
        <w:t> </w:t>
      </w:r>
      <w:r>
        <w:rPr/>
        <w:t>them out</w:t>
      </w:r>
      <w:r>
        <w:rPr>
          <w:spacing w:val="-1"/>
        </w:rPr>
        <w:t> </w:t>
      </w:r>
      <w:r>
        <w:rPr/>
        <w:t>after school every day.</w:t>
      </w:r>
    </w:p>
    <w:p>
      <w:pPr>
        <w:pStyle w:val="BodyText"/>
      </w:pPr>
      <w:r>
        <w:rPr/>
        <w:t>Digital</w:t>
      </w:r>
      <w:r>
        <w:rPr>
          <w:spacing w:val="-3"/>
        </w:rPr>
        <w:t> </w:t>
      </w:r>
      <w:r>
        <w:rPr/>
        <w:t>devices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kept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secure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inaccessible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students.</w:t>
      </w:r>
    </w:p>
    <w:p>
      <w:pPr>
        <w:pStyle w:val="Heading1"/>
        <w:spacing w:before="147"/>
      </w:pPr>
      <w:r>
        <w:rPr>
          <w:color w:val="249390"/>
        </w:rPr>
        <w:t>If</w:t>
      </w:r>
      <w:r>
        <w:rPr>
          <w:color w:val="249390"/>
          <w:spacing w:val="-7"/>
        </w:rPr>
        <w:t> </w:t>
      </w:r>
      <w:r>
        <w:rPr>
          <w:color w:val="249390"/>
        </w:rPr>
        <w:t>the</w:t>
      </w:r>
      <w:r>
        <w:rPr>
          <w:color w:val="249390"/>
          <w:spacing w:val="-8"/>
        </w:rPr>
        <w:t> </w:t>
      </w:r>
      <w:r>
        <w:rPr>
          <w:color w:val="249390"/>
        </w:rPr>
        <w:t>student</w:t>
      </w:r>
      <w:r>
        <w:rPr>
          <w:color w:val="249390"/>
          <w:spacing w:val="-7"/>
        </w:rPr>
        <w:t> </w:t>
      </w:r>
      <w:r>
        <w:rPr>
          <w:color w:val="249390"/>
        </w:rPr>
        <w:t>does</w:t>
      </w:r>
      <w:r>
        <w:rPr>
          <w:color w:val="249390"/>
          <w:spacing w:val="-6"/>
        </w:rPr>
        <w:t> </w:t>
      </w:r>
      <w:r>
        <w:rPr>
          <w:color w:val="249390"/>
        </w:rPr>
        <w:t>not</w:t>
      </w:r>
      <w:r>
        <w:rPr>
          <w:color w:val="249390"/>
          <w:spacing w:val="-6"/>
        </w:rPr>
        <w:t> </w:t>
      </w:r>
      <w:r>
        <w:rPr>
          <w:color w:val="249390"/>
          <w:spacing w:val="-2"/>
        </w:rPr>
        <w:t>comply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58" w:after="0"/>
        <w:ind w:left="813" w:right="365" w:hanging="356"/>
        <w:jc w:val="left"/>
        <w:rPr>
          <w:rFonts w:ascii="Symbol" w:hAnsi="Symbol"/>
          <w:sz w:val="22"/>
        </w:rPr>
      </w:pPr>
      <w:r>
        <w:rPr>
          <w:sz w:val="22"/>
        </w:rPr>
        <w:t>any use of a personal mobile device inside of school hours (unless an exception has been agreed on) is not appropriate use of a personal mobile device.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1" w:after="0"/>
        <w:ind w:left="813" w:right="365" w:hanging="356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device</w:t>
      </w:r>
      <w:r>
        <w:rPr>
          <w:spacing w:val="17"/>
          <w:sz w:val="22"/>
        </w:rPr>
        <w:t> </w:t>
      </w:r>
      <w:r>
        <w:rPr>
          <w:sz w:val="22"/>
        </w:rPr>
        <w:t>will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confiscated</w:t>
      </w:r>
      <w:r>
        <w:rPr>
          <w:spacing w:val="19"/>
          <w:sz w:val="22"/>
        </w:rPr>
        <w:t> </w:t>
      </w:r>
      <w:r>
        <w:rPr>
          <w:sz w:val="22"/>
        </w:rPr>
        <w:t>by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staff</w:t>
      </w:r>
      <w:r>
        <w:rPr>
          <w:spacing w:val="17"/>
          <w:sz w:val="22"/>
        </w:rPr>
        <w:t> </w:t>
      </w:r>
      <w:r>
        <w:rPr>
          <w:sz w:val="22"/>
        </w:rPr>
        <w:t>member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will</w:t>
      </w:r>
      <w:r>
        <w:rPr>
          <w:spacing w:val="19"/>
          <w:sz w:val="22"/>
        </w:rPr>
        <w:t> </w:t>
      </w:r>
      <w:r>
        <w:rPr>
          <w:sz w:val="22"/>
        </w:rPr>
        <w:t>need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be</w:t>
      </w:r>
      <w:r>
        <w:rPr>
          <w:spacing w:val="20"/>
          <w:sz w:val="22"/>
        </w:rPr>
        <w:t> </w:t>
      </w:r>
      <w:r>
        <w:rPr>
          <w:sz w:val="22"/>
        </w:rPr>
        <w:t>signed</w:t>
      </w:r>
      <w:r>
        <w:rPr>
          <w:spacing w:val="17"/>
          <w:sz w:val="22"/>
        </w:rPr>
        <w:t> </w:t>
      </w:r>
      <w:r>
        <w:rPr>
          <w:sz w:val="22"/>
        </w:rPr>
        <w:t>out</w:t>
      </w:r>
      <w:r>
        <w:rPr>
          <w:spacing w:val="20"/>
          <w:sz w:val="22"/>
        </w:rPr>
        <w:t> </w:t>
      </w:r>
      <w:r>
        <w:rPr>
          <w:sz w:val="22"/>
        </w:rPr>
        <w:t>by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parent</w:t>
      </w:r>
      <w:r>
        <w:rPr>
          <w:spacing w:val="17"/>
          <w:sz w:val="22"/>
        </w:rPr>
        <w:t> </w:t>
      </w:r>
      <w:r>
        <w:rPr>
          <w:sz w:val="22"/>
        </w:rPr>
        <w:t>or caregiver at the end of the day.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19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note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2"/>
          <w:sz w:val="22"/>
        </w:rPr>
        <w:t> </w:t>
      </w:r>
      <w:r>
        <w:rPr>
          <w:sz w:val="22"/>
        </w:rPr>
        <w:t>home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diary</w:t>
      </w:r>
      <w:r>
        <w:rPr>
          <w:spacing w:val="-5"/>
          <w:sz w:val="22"/>
        </w:rPr>
        <w:t> </w:t>
      </w:r>
      <w:r>
        <w:rPr>
          <w:sz w:val="22"/>
        </w:rPr>
        <w:t>explaining</w:t>
      </w:r>
      <w:r>
        <w:rPr>
          <w:spacing w:val="-6"/>
          <w:sz w:val="22"/>
        </w:rPr>
        <w:t> </w:t>
      </w: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confiscated.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1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police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contacted,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Principal’s</w:t>
      </w:r>
      <w:r>
        <w:rPr>
          <w:spacing w:val="-3"/>
          <w:sz w:val="22"/>
        </w:rPr>
        <w:t> </w:t>
      </w:r>
      <w:r>
        <w:rPr>
          <w:sz w:val="22"/>
        </w:rPr>
        <w:t>discretion,</w:t>
      </w:r>
      <w:r>
        <w:rPr>
          <w:spacing w:val="-4"/>
          <w:sz w:val="22"/>
        </w:rPr>
        <w:t> </w:t>
      </w:r>
      <w:r>
        <w:rPr>
          <w:sz w:val="22"/>
        </w:rPr>
        <w:t>depending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misuse.</w:t>
      </w:r>
    </w:p>
    <w:p>
      <w:pPr>
        <w:pStyle w:val="BodyText"/>
        <w:spacing w:before="121"/>
        <w:ind w:left="0"/>
      </w:pPr>
    </w:p>
    <w:p>
      <w:pPr>
        <w:pStyle w:val="Heading1"/>
      </w:pPr>
      <w:r>
        <w:rPr>
          <w:color w:val="249390"/>
        </w:rPr>
        <w:t>Roles</w:t>
      </w:r>
      <w:r>
        <w:rPr>
          <w:color w:val="249390"/>
          <w:spacing w:val="-10"/>
        </w:rPr>
        <w:t> </w:t>
      </w:r>
      <w:r>
        <w:rPr>
          <w:color w:val="249390"/>
        </w:rPr>
        <w:t>and</w:t>
      </w:r>
      <w:r>
        <w:rPr>
          <w:color w:val="249390"/>
          <w:spacing w:val="-7"/>
        </w:rPr>
        <w:t> </w:t>
      </w:r>
      <w:r>
        <w:rPr>
          <w:color w:val="249390"/>
          <w:spacing w:val="-2"/>
        </w:rPr>
        <w:t>responsibilities</w:t>
      </w:r>
    </w:p>
    <w:p>
      <w:pPr>
        <w:pStyle w:val="Heading2"/>
        <w:spacing w:before="158"/>
      </w:pPr>
      <w:r>
        <w:rPr>
          <w:spacing w:val="-2"/>
        </w:rPr>
        <w:t>Principal</w:t>
      </w:r>
    </w:p>
    <w:p>
      <w:pPr>
        <w:pStyle w:val="BodyText"/>
        <w:spacing w:before="147"/>
      </w:pPr>
      <w:r>
        <w:rPr/>
        <w:t>Make</w:t>
      </w:r>
      <w:r>
        <w:rPr>
          <w:spacing w:val="-4"/>
        </w:rPr>
        <w:t> sure: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47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clearly</w:t>
      </w:r>
      <w:r>
        <w:rPr>
          <w:spacing w:val="-4"/>
          <w:sz w:val="22"/>
        </w:rPr>
        <w:t> </w:t>
      </w:r>
      <w:r>
        <w:rPr>
          <w:sz w:val="22"/>
        </w:rPr>
        <w:t>communicated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accessible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students,</w:t>
      </w:r>
      <w:r>
        <w:rPr>
          <w:spacing w:val="-5"/>
          <w:sz w:val="22"/>
        </w:rPr>
        <w:t> </w:t>
      </w:r>
      <w:r>
        <w:rPr>
          <w:sz w:val="22"/>
        </w:rPr>
        <w:t>staff,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families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0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1"/>
          <w:sz w:val="22"/>
        </w:rPr>
        <w:t> </w:t>
      </w:r>
      <w:r>
        <w:rPr>
          <w:sz w:val="22"/>
        </w:rPr>
        <w:t>every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required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footerReference w:type="default" r:id="rId5"/>
          <w:type w:val="continuous"/>
          <w:pgSz w:w="11900" w:h="16850"/>
          <w:pgMar w:header="0" w:footer="615" w:top="860" w:bottom="800" w:left="980" w:right="9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87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secure</w:t>
      </w:r>
      <w:r>
        <w:rPr>
          <w:spacing w:val="-6"/>
          <w:sz w:val="22"/>
        </w:rPr>
        <w:t> </w:t>
      </w:r>
      <w:r>
        <w:rPr>
          <w:sz w:val="22"/>
        </w:rPr>
        <w:t>storage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devices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handed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staff.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20" w:after="0"/>
        <w:ind w:left="813" w:right="882" w:hanging="356"/>
        <w:jc w:val="left"/>
        <w:rPr>
          <w:rFonts w:ascii="Symbol" w:hAnsi="Symbol"/>
          <w:sz w:val="22"/>
        </w:rPr>
      </w:pPr>
      <w:r>
        <w:rPr>
          <w:sz w:val="22"/>
        </w:rPr>
        <w:t>processes are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 for</w:t>
      </w:r>
      <w:r>
        <w:rPr>
          <w:spacing w:val="-4"/>
          <w:sz w:val="22"/>
        </w:rPr>
        <w:t> </w:t>
      </w:r>
      <w:r>
        <w:rPr>
          <w:sz w:val="22"/>
        </w:rPr>
        <w:t>monitoring</w:t>
      </w:r>
      <w:r>
        <w:rPr>
          <w:spacing w:val="-3"/>
          <w:sz w:val="22"/>
        </w:rPr>
        <w:t> </w:t>
      </w:r>
      <w:r>
        <w:rPr>
          <w:sz w:val="22"/>
        </w:rPr>
        <w:t>internet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network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school community.</w:t>
      </w:r>
    </w:p>
    <w:p>
      <w:pPr>
        <w:pStyle w:val="BodyText"/>
        <w:spacing w:before="121"/>
      </w:pPr>
      <w:r>
        <w:rPr/>
        <w:t>Enforce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instances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non-</w:t>
      </w:r>
      <w:r>
        <w:rPr>
          <w:spacing w:val="-2"/>
        </w:rPr>
        <w:t>compliance.</w:t>
      </w:r>
    </w:p>
    <w:p>
      <w:pPr>
        <w:pStyle w:val="BodyText"/>
        <w:spacing w:line="264" w:lineRule="auto" w:before="147"/>
        <w:ind w:right="330"/>
      </w:pPr>
      <w:r>
        <w:rPr/>
        <w:t>Report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respond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incidents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policy and procedures and any legislative requirements.</w:t>
      </w:r>
    </w:p>
    <w:p>
      <w:pPr>
        <w:pStyle w:val="BodyText"/>
        <w:spacing w:line="264" w:lineRule="auto" w:before="119"/>
      </w:pPr>
      <w:r>
        <w:rPr/>
        <w:t>Consider requests for exemptions from the policy from parents on a case-by-case basis. Make sure that approved</w:t>
      </w:r>
      <w:r>
        <w:rPr>
          <w:spacing w:val="-5"/>
        </w:rPr>
        <w:t> </w:t>
      </w:r>
      <w:r>
        <w:rPr/>
        <w:t>exemptions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documented and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exemptions.</w:t>
      </w:r>
    </w:p>
    <w:p>
      <w:pPr>
        <w:pStyle w:val="BodyText"/>
        <w:spacing w:line="264" w:lineRule="auto"/>
        <w:ind w:right="463"/>
      </w:pPr>
      <w:r>
        <w:rPr/>
        <w:t>Model</w:t>
      </w:r>
      <w:r>
        <w:rPr>
          <w:spacing w:val="-5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mobile</w:t>
      </w:r>
      <w:r>
        <w:rPr>
          <w:spacing w:val="-3"/>
        </w:rPr>
        <w:t> </w:t>
      </w:r>
      <w:r>
        <w:rPr/>
        <w:t>phones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 promoting safe, responsible and respectful use of mobile phones to their children.</w:t>
      </w:r>
    </w:p>
    <w:p>
      <w:pPr>
        <w:pStyle w:val="Heading2"/>
      </w:pPr>
      <w:r>
        <w:rPr/>
        <w:t>School</w:t>
      </w:r>
      <w:r>
        <w:rPr>
          <w:spacing w:val="-6"/>
        </w:rPr>
        <w:t> </w:t>
      </w:r>
      <w:r>
        <w:rPr>
          <w:spacing w:val="-2"/>
        </w:rPr>
        <w:t>staff</w:t>
      </w:r>
    </w:p>
    <w:p>
      <w:pPr>
        <w:pStyle w:val="BodyText"/>
        <w:spacing w:line="264" w:lineRule="auto" w:before="149"/>
      </w:pPr>
      <w:r>
        <w:rPr>
          <w:color w:val="252525"/>
        </w:rPr>
        <w:t>Deliver learning opportunities and maintain a safe and productive learning environment. Take steps to minimise</w:t>
      </w:r>
      <w:r>
        <w:rPr>
          <w:color w:val="252525"/>
          <w:spacing w:val="-2"/>
        </w:rPr>
        <w:t> </w:t>
      </w:r>
      <w:r>
        <w:rPr>
          <w:color w:val="252525"/>
        </w:rPr>
        <w:t>distractions</w:t>
      </w:r>
      <w:r>
        <w:rPr>
          <w:color w:val="252525"/>
          <w:spacing w:val="-2"/>
        </w:rPr>
        <w:t> </w:t>
      </w:r>
      <w:r>
        <w:rPr>
          <w:color w:val="252525"/>
        </w:rPr>
        <w:t>from</w:t>
      </w:r>
      <w:r>
        <w:rPr>
          <w:color w:val="252525"/>
          <w:spacing w:val="-6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non-educational</w:t>
      </w:r>
      <w:r>
        <w:rPr>
          <w:color w:val="252525"/>
          <w:spacing w:val="-5"/>
        </w:rPr>
        <w:t> </w:t>
      </w:r>
      <w:r>
        <w:rPr>
          <w:color w:val="252525"/>
        </w:rPr>
        <w:t>use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5"/>
        </w:rPr>
        <w:t> </w:t>
      </w:r>
      <w:r>
        <w:rPr>
          <w:color w:val="252525"/>
        </w:rPr>
        <w:t>personal</w:t>
      </w:r>
      <w:r>
        <w:rPr>
          <w:color w:val="252525"/>
          <w:spacing w:val="-2"/>
        </w:rPr>
        <w:t> </w:t>
      </w:r>
      <w:r>
        <w:rPr>
          <w:color w:val="252525"/>
        </w:rPr>
        <w:t>devices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5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learning</w:t>
      </w:r>
      <w:r>
        <w:rPr>
          <w:color w:val="252525"/>
          <w:spacing w:val="-3"/>
        </w:rPr>
        <w:t> </w:t>
      </w:r>
      <w:r>
        <w:rPr>
          <w:color w:val="252525"/>
        </w:rPr>
        <w:t>environment at</w:t>
      </w:r>
      <w:r>
        <w:rPr>
          <w:color w:val="252525"/>
          <w:spacing w:val="-4"/>
        </w:rPr>
        <w:t> </w:t>
      </w:r>
      <w:r>
        <w:rPr>
          <w:color w:val="252525"/>
        </w:rPr>
        <w:t>times when a device is being used by a student in line with an approved exemption or in circumstances where students’ devices are stored in the classroom.</w:t>
      </w:r>
    </w:p>
    <w:p>
      <w:pPr>
        <w:pStyle w:val="BodyText"/>
      </w:pPr>
      <w:r>
        <w:rPr>
          <w:color w:val="252525"/>
        </w:rPr>
        <w:t>Respond</w:t>
      </w:r>
      <w:r>
        <w:rPr>
          <w:color w:val="252525"/>
          <w:spacing w:val="-8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instances</w:t>
      </w:r>
      <w:r>
        <w:rPr>
          <w:color w:val="252525"/>
          <w:spacing w:val="-7"/>
        </w:rPr>
        <w:t> </w:t>
      </w:r>
      <w:r>
        <w:rPr>
          <w:color w:val="252525"/>
        </w:rPr>
        <w:t>of</w:t>
      </w:r>
      <w:r>
        <w:rPr>
          <w:color w:val="252525"/>
          <w:spacing w:val="-7"/>
        </w:rPr>
        <w:t> </w:t>
      </w:r>
      <w:r>
        <w:rPr>
          <w:color w:val="252525"/>
        </w:rPr>
        <w:t>non-compliance</w:t>
      </w:r>
      <w:r>
        <w:rPr>
          <w:color w:val="252525"/>
          <w:spacing w:val="-4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line</w:t>
      </w:r>
      <w:r>
        <w:rPr>
          <w:color w:val="252525"/>
          <w:spacing w:val="-6"/>
        </w:rPr>
        <w:t> </w:t>
      </w:r>
      <w:r>
        <w:rPr>
          <w:color w:val="252525"/>
        </w:rPr>
        <w:t>with</w:t>
      </w:r>
      <w:r>
        <w:rPr>
          <w:color w:val="252525"/>
          <w:spacing w:val="-6"/>
        </w:rPr>
        <w:t> </w:t>
      </w:r>
      <w:r>
        <w:rPr>
          <w:color w:val="252525"/>
        </w:rPr>
        <w:t>the</w:t>
      </w:r>
      <w:r>
        <w:rPr>
          <w:color w:val="252525"/>
          <w:spacing w:val="-5"/>
        </w:rPr>
        <w:t> </w:t>
      </w:r>
      <w:r>
        <w:rPr>
          <w:color w:val="252525"/>
        </w:rPr>
        <w:t>school’s</w:t>
      </w:r>
      <w:r>
        <w:rPr>
          <w:color w:val="252525"/>
          <w:spacing w:val="-6"/>
        </w:rPr>
        <w:t> </w:t>
      </w:r>
      <w:r>
        <w:rPr>
          <w:color w:val="252525"/>
          <w:spacing w:val="-2"/>
        </w:rPr>
        <w:t>policy.</w:t>
      </w:r>
    </w:p>
    <w:p>
      <w:pPr>
        <w:pStyle w:val="BodyText"/>
        <w:spacing w:line="264" w:lineRule="auto" w:before="147"/>
      </w:pPr>
      <w:r>
        <w:rPr>
          <w:color w:val="252525"/>
        </w:rPr>
        <w:t>Report</w:t>
      </w:r>
      <w:r>
        <w:rPr>
          <w:color w:val="252525"/>
          <w:spacing w:val="-5"/>
        </w:rPr>
        <w:t> </w:t>
      </w:r>
      <w:r>
        <w:rPr>
          <w:color w:val="252525"/>
        </w:rPr>
        <w:t>and</w:t>
      </w:r>
      <w:r>
        <w:rPr>
          <w:color w:val="252525"/>
          <w:spacing w:val="-4"/>
        </w:rPr>
        <w:t> </w:t>
      </w:r>
      <w:r>
        <w:rPr>
          <w:color w:val="252525"/>
        </w:rPr>
        <w:t>respond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incidents</w:t>
      </w:r>
      <w:r>
        <w:rPr>
          <w:color w:val="252525"/>
          <w:spacing w:val="-2"/>
        </w:rPr>
        <w:t> </w:t>
      </w:r>
      <w:r>
        <w:rPr>
          <w:color w:val="252525"/>
        </w:rPr>
        <w:t>of</w:t>
      </w:r>
      <w:r>
        <w:rPr>
          <w:color w:val="252525"/>
          <w:spacing w:val="-5"/>
        </w:rPr>
        <w:t> </w:t>
      </w:r>
      <w:r>
        <w:rPr>
          <w:color w:val="252525"/>
        </w:rPr>
        <w:t>inappropriate</w:t>
      </w:r>
      <w:r>
        <w:rPr>
          <w:color w:val="252525"/>
          <w:spacing w:val="-2"/>
        </w:rPr>
        <w:t> </w:t>
      </w:r>
      <w:r>
        <w:rPr>
          <w:color w:val="252525"/>
        </w:rPr>
        <w:t>use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personal</w:t>
      </w:r>
      <w:r>
        <w:rPr>
          <w:color w:val="252525"/>
          <w:spacing w:val="-2"/>
        </w:rPr>
        <w:t> </w:t>
      </w:r>
      <w:r>
        <w:rPr>
          <w:color w:val="252525"/>
        </w:rPr>
        <w:t>devices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line</w:t>
      </w:r>
      <w:r>
        <w:rPr>
          <w:color w:val="252525"/>
          <w:spacing w:val="-4"/>
        </w:rPr>
        <w:t> </w:t>
      </w:r>
      <w:r>
        <w:rPr>
          <w:color w:val="252525"/>
        </w:rPr>
        <w:t>with</w:t>
      </w:r>
      <w:r>
        <w:rPr>
          <w:color w:val="252525"/>
          <w:spacing w:val="-2"/>
        </w:rPr>
        <w:t> </w:t>
      </w:r>
      <w:r>
        <w:rPr>
          <w:color w:val="252525"/>
        </w:rPr>
        <w:t>department</w:t>
      </w:r>
      <w:r>
        <w:rPr>
          <w:color w:val="252525"/>
          <w:spacing w:val="-2"/>
        </w:rPr>
        <w:t> </w:t>
      </w:r>
      <w:r>
        <w:rPr>
          <w:color w:val="252525"/>
        </w:rPr>
        <w:t>policy</w:t>
      </w:r>
      <w:r>
        <w:rPr>
          <w:color w:val="252525"/>
          <w:spacing w:val="-2"/>
        </w:rPr>
        <w:t> </w:t>
      </w:r>
      <w:r>
        <w:rPr>
          <w:color w:val="252525"/>
        </w:rPr>
        <w:t>and procedures and any legislative requirements.</w:t>
      </w:r>
    </w:p>
    <w:p>
      <w:pPr>
        <w:pStyle w:val="BodyText"/>
        <w:spacing w:line="264" w:lineRule="auto" w:before="119"/>
      </w:pPr>
      <w:r>
        <w:rPr>
          <w:color w:val="252525"/>
        </w:rPr>
        <w:t>Make</w:t>
      </w:r>
      <w:r>
        <w:rPr>
          <w:color w:val="252525"/>
          <w:spacing w:val="-4"/>
        </w:rPr>
        <w:t> </w:t>
      </w:r>
      <w:r>
        <w:rPr>
          <w:color w:val="252525"/>
        </w:rPr>
        <w:t>sure</w:t>
      </w:r>
      <w:r>
        <w:rPr>
          <w:color w:val="252525"/>
          <w:spacing w:val="-4"/>
        </w:rPr>
        <w:t> </w:t>
      </w:r>
      <w:r>
        <w:rPr>
          <w:color w:val="252525"/>
        </w:rPr>
        <w:t>that</w:t>
      </w:r>
      <w:r>
        <w:rPr>
          <w:color w:val="252525"/>
          <w:spacing w:val="-2"/>
        </w:rPr>
        <w:t> </w:t>
      </w:r>
      <w:r>
        <w:rPr>
          <w:color w:val="252525"/>
        </w:rPr>
        <w:t>any</w:t>
      </w:r>
      <w:r>
        <w:rPr>
          <w:color w:val="252525"/>
          <w:spacing w:val="-2"/>
        </w:rPr>
        <w:t> </w:t>
      </w:r>
      <w:r>
        <w:rPr>
          <w:color w:val="252525"/>
        </w:rPr>
        <w:t>student</w:t>
      </w:r>
      <w:r>
        <w:rPr>
          <w:color w:val="252525"/>
          <w:spacing w:val="-2"/>
        </w:rPr>
        <w:t> </w:t>
      </w:r>
      <w:r>
        <w:rPr>
          <w:color w:val="252525"/>
        </w:rPr>
        <w:t>personal</w:t>
      </w:r>
      <w:r>
        <w:rPr>
          <w:color w:val="252525"/>
          <w:spacing w:val="-2"/>
        </w:rPr>
        <w:t> </w:t>
      </w:r>
      <w:r>
        <w:rPr>
          <w:color w:val="252525"/>
        </w:rPr>
        <w:t>devices</w:t>
      </w:r>
      <w:r>
        <w:rPr>
          <w:color w:val="252525"/>
          <w:spacing w:val="-4"/>
        </w:rPr>
        <w:t> </w:t>
      </w:r>
      <w:r>
        <w:rPr>
          <w:color w:val="252525"/>
        </w:rPr>
        <w:t>handed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</w:rPr>
        <w:t>for</w:t>
      </w:r>
      <w:r>
        <w:rPr>
          <w:color w:val="252525"/>
          <w:spacing w:val="-2"/>
        </w:rPr>
        <w:t> </w:t>
      </w:r>
      <w:r>
        <w:rPr>
          <w:color w:val="252525"/>
        </w:rPr>
        <w:t>their</w:t>
      </w:r>
      <w:r>
        <w:rPr>
          <w:color w:val="252525"/>
          <w:spacing w:val="-2"/>
        </w:rPr>
        <w:t> </w:t>
      </w:r>
      <w:r>
        <w:rPr>
          <w:color w:val="252525"/>
        </w:rPr>
        <w:t>care</w:t>
      </w:r>
      <w:r>
        <w:rPr>
          <w:color w:val="252525"/>
          <w:spacing w:val="-2"/>
        </w:rPr>
        <w:t> </w:t>
      </w:r>
      <w:r>
        <w:rPr>
          <w:color w:val="252525"/>
        </w:rPr>
        <w:t>are</w:t>
      </w:r>
      <w:r>
        <w:rPr>
          <w:color w:val="252525"/>
          <w:spacing w:val="-5"/>
        </w:rPr>
        <w:t> </w:t>
      </w:r>
      <w:r>
        <w:rPr>
          <w:color w:val="252525"/>
        </w:rPr>
        <w:t>stored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</w:rPr>
        <w:t>a</w:t>
      </w:r>
      <w:r>
        <w:rPr>
          <w:color w:val="252525"/>
          <w:spacing w:val="-2"/>
        </w:rPr>
        <w:t> </w:t>
      </w:r>
      <w:r>
        <w:rPr>
          <w:color w:val="252525"/>
        </w:rPr>
        <w:t>secure</w:t>
      </w:r>
      <w:r>
        <w:rPr>
          <w:color w:val="252525"/>
          <w:spacing w:val="-2"/>
        </w:rPr>
        <w:t> </w:t>
      </w:r>
      <w:r>
        <w:rPr>
          <w:color w:val="252525"/>
        </w:rPr>
        <w:t>location</w:t>
      </w:r>
      <w:r>
        <w:rPr>
          <w:color w:val="252525"/>
          <w:spacing w:val="-3"/>
        </w:rPr>
        <w:t> </w:t>
      </w:r>
      <w:r>
        <w:rPr>
          <w:color w:val="252525"/>
        </w:rPr>
        <w:t>and</w:t>
      </w:r>
      <w:r>
        <w:rPr>
          <w:color w:val="252525"/>
          <w:spacing w:val="-4"/>
        </w:rPr>
        <w:t> </w:t>
      </w:r>
      <w:r>
        <w:rPr>
          <w:color w:val="252525"/>
        </w:rPr>
        <w:t>are returned to the student (or their parent).</w:t>
      </w:r>
    </w:p>
    <w:p>
      <w:pPr>
        <w:pStyle w:val="BodyText"/>
        <w:spacing w:line="264" w:lineRule="auto"/>
      </w:pPr>
      <w:r>
        <w:rPr>
          <w:color w:val="252525"/>
        </w:rPr>
        <w:t>Model</w:t>
      </w:r>
      <w:r>
        <w:rPr>
          <w:color w:val="252525"/>
          <w:spacing w:val="-5"/>
        </w:rPr>
        <w:t> </w:t>
      </w:r>
      <w:r>
        <w:rPr>
          <w:color w:val="252525"/>
        </w:rPr>
        <w:t>appropriate</w:t>
      </w:r>
      <w:r>
        <w:rPr>
          <w:color w:val="252525"/>
          <w:spacing w:val="-2"/>
        </w:rPr>
        <w:t> </w:t>
      </w:r>
      <w:r>
        <w:rPr>
          <w:color w:val="252525"/>
        </w:rPr>
        <w:t>use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7"/>
        </w:rPr>
        <w:t> </w:t>
      </w:r>
      <w:r>
        <w:rPr>
          <w:color w:val="252525"/>
        </w:rPr>
        <w:t>mobile</w:t>
      </w:r>
      <w:r>
        <w:rPr>
          <w:color w:val="252525"/>
          <w:spacing w:val="-2"/>
        </w:rPr>
        <w:t> </w:t>
      </w:r>
      <w:r>
        <w:rPr>
          <w:color w:val="252525"/>
        </w:rPr>
        <w:t>phones</w:t>
      </w:r>
      <w:r>
        <w:rPr>
          <w:color w:val="252525"/>
          <w:spacing w:val="-2"/>
        </w:rPr>
        <w:t> </w:t>
      </w:r>
      <w:r>
        <w:rPr>
          <w:color w:val="252525"/>
        </w:rPr>
        <w:t>and</w:t>
      </w:r>
      <w:r>
        <w:rPr>
          <w:color w:val="252525"/>
          <w:spacing w:val="-4"/>
        </w:rPr>
        <w:t> </w:t>
      </w:r>
      <w:r>
        <w:rPr>
          <w:color w:val="252525"/>
        </w:rPr>
        <w:t>support</w:t>
      </w:r>
      <w:r>
        <w:rPr>
          <w:color w:val="252525"/>
          <w:spacing w:val="-2"/>
        </w:rPr>
        <w:t> </w:t>
      </w:r>
      <w:r>
        <w:rPr>
          <w:color w:val="252525"/>
        </w:rPr>
        <w:t>families</w:t>
      </w:r>
      <w:r>
        <w:rPr>
          <w:color w:val="252525"/>
          <w:spacing w:val="-1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understand</w:t>
      </w:r>
      <w:r>
        <w:rPr>
          <w:color w:val="252525"/>
          <w:spacing w:val="-4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importance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promoting safe, responsible and respectful use of mobile phones to their children.</w:t>
      </w:r>
    </w:p>
    <w:p>
      <w:pPr>
        <w:pStyle w:val="Heading2"/>
        <w:spacing w:before="122"/>
      </w:pPr>
      <w:r>
        <w:rPr>
          <w:spacing w:val="-2"/>
        </w:rPr>
        <w:t>Students</w:t>
      </w:r>
    </w:p>
    <w:p>
      <w:pPr>
        <w:pStyle w:val="BodyText"/>
        <w:spacing w:line="264" w:lineRule="auto" w:before="147"/>
        <w:ind w:right="108"/>
      </w:pPr>
      <w:r>
        <w:rPr>
          <w:color w:val="252525"/>
        </w:rPr>
        <w:t>Comply</w:t>
      </w:r>
      <w:r>
        <w:rPr>
          <w:color w:val="252525"/>
          <w:spacing w:val="-4"/>
        </w:rPr>
        <w:t> </w:t>
      </w:r>
      <w:r>
        <w:rPr>
          <w:color w:val="252525"/>
        </w:rPr>
        <w:t>with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4"/>
        </w:rPr>
        <w:t> </w:t>
      </w:r>
      <w:r>
        <w:rPr>
          <w:color w:val="252525"/>
        </w:rPr>
        <w:t>requirements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4"/>
        </w:rPr>
        <w:t> </w:t>
      </w:r>
      <w:r>
        <w:rPr>
          <w:color w:val="252525"/>
        </w:rPr>
        <w:t>school’s</w:t>
      </w:r>
      <w:r>
        <w:rPr>
          <w:color w:val="252525"/>
          <w:spacing w:val="-1"/>
        </w:rPr>
        <w:t> </w:t>
      </w:r>
      <w:r>
        <w:rPr>
          <w:color w:val="252525"/>
        </w:rPr>
        <w:t>policy</w:t>
      </w:r>
      <w:r>
        <w:rPr>
          <w:color w:val="252525"/>
          <w:spacing w:val="-4"/>
        </w:rPr>
        <w:t> </w:t>
      </w:r>
      <w:r>
        <w:rPr>
          <w:color w:val="252525"/>
        </w:rPr>
        <w:t>and</w:t>
      </w:r>
      <w:r>
        <w:rPr>
          <w:color w:val="252525"/>
          <w:spacing w:val="-3"/>
        </w:rPr>
        <w:t> </w:t>
      </w:r>
      <w:r>
        <w:rPr>
          <w:color w:val="252525"/>
        </w:rPr>
        <w:t>follow</w:t>
      </w:r>
      <w:r>
        <w:rPr>
          <w:color w:val="252525"/>
          <w:spacing w:val="-1"/>
        </w:rPr>
        <w:t> </w:t>
      </w:r>
      <w:r>
        <w:rPr>
          <w:color w:val="252525"/>
        </w:rPr>
        <w:t>all</w:t>
      </w:r>
      <w:r>
        <w:rPr>
          <w:color w:val="252525"/>
          <w:spacing w:val="-3"/>
        </w:rPr>
        <w:t> </w:t>
      </w:r>
      <w:r>
        <w:rPr>
          <w:color w:val="252525"/>
        </w:rPr>
        <w:t>reasonable</w:t>
      </w:r>
      <w:r>
        <w:rPr>
          <w:color w:val="252525"/>
          <w:spacing w:val="-2"/>
        </w:rPr>
        <w:t> </w:t>
      </w:r>
      <w:r>
        <w:rPr>
          <w:color w:val="252525"/>
        </w:rPr>
        <w:t>directions</w:t>
      </w:r>
      <w:r>
        <w:rPr>
          <w:color w:val="252525"/>
          <w:spacing w:val="-2"/>
        </w:rPr>
        <w:t> </w:t>
      </w:r>
      <w:r>
        <w:rPr>
          <w:color w:val="252525"/>
        </w:rPr>
        <w:t>from</w:t>
      </w:r>
      <w:r>
        <w:rPr>
          <w:color w:val="252525"/>
          <w:spacing w:val="-4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Principal and school staff.</w:t>
      </w:r>
    </w:p>
    <w:p>
      <w:pPr>
        <w:pStyle w:val="BodyText"/>
        <w:spacing w:line="264" w:lineRule="auto"/>
      </w:pPr>
      <w:r>
        <w:rPr>
          <w:color w:val="252525"/>
        </w:rPr>
        <w:t>If</w:t>
      </w:r>
      <w:r>
        <w:rPr>
          <w:color w:val="252525"/>
          <w:spacing w:val="-1"/>
        </w:rPr>
        <w:t> </w:t>
      </w:r>
      <w:r>
        <w:rPr>
          <w:color w:val="252525"/>
        </w:rPr>
        <w:t>permitted</w:t>
      </w:r>
      <w:r>
        <w:rPr>
          <w:color w:val="252525"/>
          <w:spacing w:val="-4"/>
        </w:rPr>
        <w:t> </w:t>
      </w:r>
      <w:r>
        <w:rPr>
          <w:color w:val="252525"/>
        </w:rPr>
        <w:t>to use</w:t>
      </w:r>
      <w:r>
        <w:rPr>
          <w:color w:val="252525"/>
          <w:spacing w:val="-1"/>
        </w:rPr>
        <w:t> </w:t>
      </w:r>
      <w:r>
        <w:rPr>
          <w:color w:val="252525"/>
        </w:rPr>
        <w:t>a</w:t>
      </w:r>
      <w:r>
        <w:rPr>
          <w:color w:val="252525"/>
          <w:spacing w:val="-2"/>
        </w:rPr>
        <w:t> </w:t>
      </w:r>
      <w:r>
        <w:rPr>
          <w:color w:val="252525"/>
        </w:rPr>
        <w:t>mobile</w:t>
      </w:r>
      <w:r>
        <w:rPr>
          <w:color w:val="252525"/>
          <w:spacing w:val="-1"/>
        </w:rPr>
        <w:t> </w:t>
      </w:r>
      <w:r>
        <w:rPr>
          <w:color w:val="252525"/>
        </w:rPr>
        <w:t>phone</w:t>
      </w:r>
      <w:r>
        <w:rPr>
          <w:color w:val="252525"/>
          <w:spacing w:val="-3"/>
        </w:rPr>
        <w:t> </w:t>
      </w:r>
      <w:r>
        <w:rPr>
          <w:color w:val="252525"/>
        </w:rPr>
        <w:t>or</w:t>
      </w:r>
      <w:r>
        <w:rPr>
          <w:color w:val="252525"/>
          <w:spacing w:val="-1"/>
        </w:rPr>
        <w:t> </w:t>
      </w:r>
      <w:r>
        <w:rPr>
          <w:color w:val="252525"/>
        </w:rPr>
        <w:t>personal</w:t>
      </w:r>
      <w:r>
        <w:rPr>
          <w:color w:val="252525"/>
          <w:spacing w:val="-1"/>
        </w:rPr>
        <w:t> </w:t>
      </w:r>
      <w:r>
        <w:rPr>
          <w:color w:val="252525"/>
        </w:rPr>
        <w:t>device</w:t>
      </w:r>
      <w:r>
        <w:rPr>
          <w:color w:val="252525"/>
          <w:spacing w:val="-3"/>
        </w:rPr>
        <w:t> </w:t>
      </w:r>
      <w:r>
        <w:rPr>
          <w:color w:val="252525"/>
        </w:rPr>
        <w:t>in</w:t>
      </w:r>
      <w:r>
        <w:rPr>
          <w:color w:val="252525"/>
          <w:spacing w:val="-1"/>
        </w:rPr>
        <w:t> </w:t>
      </w:r>
      <w:r>
        <w:rPr>
          <w:color w:val="252525"/>
        </w:rPr>
        <w:t>line</w:t>
      </w:r>
      <w:r>
        <w:rPr>
          <w:color w:val="252525"/>
          <w:spacing w:val="-1"/>
        </w:rPr>
        <w:t> </w:t>
      </w:r>
      <w:r>
        <w:rPr>
          <w:color w:val="252525"/>
        </w:rPr>
        <w:t>with</w:t>
      </w:r>
      <w:r>
        <w:rPr>
          <w:color w:val="252525"/>
          <w:spacing w:val="-2"/>
        </w:rPr>
        <w:t> </w:t>
      </w:r>
      <w:r>
        <w:rPr>
          <w:color w:val="252525"/>
        </w:rPr>
        <w:t>an</w:t>
      </w:r>
      <w:r>
        <w:rPr>
          <w:color w:val="252525"/>
          <w:spacing w:val="-2"/>
        </w:rPr>
        <w:t> </w:t>
      </w:r>
      <w:r>
        <w:rPr>
          <w:color w:val="252525"/>
        </w:rPr>
        <w:t>exemption</w:t>
      </w:r>
      <w:r>
        <w:rPr>
          <w:color w:val="252525"/>
          <w:spacing w:val="-4"/>
        </w:rPr>
        <w:t> </w:t>
      </w:r>
      <w:r>
        <w:rPr>
          <w:color w:val="252525"/>
        </w:rPr>
        <w:t>under this</w:t>
      </w:r>
      <w:r>
        <w:rPr>
          <w:color w:val="252525"/>
          <w:spacing w:val="-1"/>
        </w:rPr>
        <w:t> </w:t>
      </w:r>
      <w:r>
        <w:rPr>
          <w:color w:val="252525"/>
        </w:rPr>
        <w:t>policy,</w:t>
      </w:r>
      <w:r>
        <w:rPr>
          <w:color w:val="252525"/>
          <w:spacing w:val="-1"/>
        </w:rPr>
        <w:t> </w:t>
      </w:r>
      <w:r>
        <w:rPr>
          <w:color w:val="252525"/>
        </w:rPr>
        <w:t>do so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3"/>
        </w:rPr>
        <w:t> </w:t>
      </w:r>
      <w:r>
        <w:rPr>
          <w:color w:val="252525"/>
        </w:rPr>
        <w:t>a safe, responsible and respectful way and support peers to do the same.</w:t>
      </w:r>
    </w:p>
    <w:p>
      <w:pPr>
        <w:pStyle w:val="BodyText"/>
        <w:spacing w:line="264" w:lineRule="auto" w:before="119"/>
        <w:ind w:right="330"/>
      </w:pPr>
      <w:r>
        <w:rPr>
          <w:color w:val="252525"/>
        </w:rPr>
        <w:t>Communicate</w:t>
      </w:r>
      <w:r>
        <w:rPr>
          <w:color w:val="252525"/>
          <w:spacing w:val="-2"/>
        </w:rPr>
        <w:t> </w:t>
      </w:r>
      <w:r>
        <w:rPr>
          <w:color w:val="252525"/>
        </w:rPr>
        <w:t>respectfully</w:t>
      </w:r>
      <w:r>
        <w:rPr>
          <w:color w:val="252525"/>
          <w:spacing w:val="-4"/>
        </w:rPr>
        <w:t> </w:t>
      </w:r>
      <w:r>
        <w:rPr>
          <w:color w:val="252525"/>
        </w:rPr>
        <w:t>with</w:t>
      </w:r>
      <w:r>
        <w:rPr>
          <w:color w:val="252525"/>
          <w:spacing w:val="-2"/>
        </w:rPr>
        <w:t> </w:t>
      </w:r>
      <w:r>
        <w:rPr>
          <w:color w:val="252525"/>
        </w:rPr>
        <w:t>others</w:t>
      </w:r>
      <w:r>
        <w:rPr>
          <w:color w:val="252525"/>
          <w:spacing w:val="-4"/>
        </w:rPr>
        <w:t> </w:t>
      </w:r>
      <w:r>
        <w:rPr>
          <w:color w:val="252525"/>
        </w:rPr>
        <w:t>and</w:t>
      </w:r>
      <w:r>
        <w:rPr>
          <w:color w:val="252525"/>
          <w:spacing w:val="-3"/>
        </w:rPr>
        <w:t> </w:t>
      </w:r>
      <w:r>
        <w:rPr>
          <w:color w:val="252525"/>
        </w:rPr>
        <w:t>do</w:t>
      </w:r>
      <w:r>
        <w:rPr>
          <w:color w:val="252525"/>
          <w:spacing w:val="-2"/>
        </w:rPr>
        <w:t> </w:t>
      </w:r>
      <w:r>
        <w:rPr>
          <w:color w:val="252525"/>
        </w:rPr>
        <w:t>not</w:t>
      </w:r>
      <w:r>
        <w:rPr>
          <w:color w:val="252525"/>
          <w:spacing w:val="-2"/>
        </w:rPr>
        <w:t> </w:t>
      </w:r>
      <w:r>
        <w:rPr>
          <w:color w:val="252525"/>
        </w:rPr>
        <w:t>use</w:t>
      </w:r>
      <w:r>
        <w:rPr>
          <w:color w:val="252525"/>
          <w:spacing w:val="-4"/>
        </w:rPr>
        <w:t> </w:t>
      </w:r>
      <w:r>
        <w:rPr>
          <w:color w:val="252525"/>
        </w:rPr>
        <w:t>a</w:t>
      </w:r>
      <w:r>
        <w:rPr>
          <w:color w:val="252525"/>
          <w:spacing w:val="-2"/>
        </w:rPr>
        <w:t> </w:t>
      </w:r>
      <w:r>
        <w:rPr>
          <w:color w:val="252525"/>
        </w:rPr>
        <w:t>mobile</w:t>
      </w:r>
      <w:r>
        <w:rPr>
          <w:color w:val="252525"/>
          <w:spacing w:val="-2"/>
        </w:rPr>
        <w:t> </w:t>
      </w:r>
      <w:r>
        <w:rPr>
          <w:color w:val="252525"/>
        </w:rPr>
        <w:t>phone</w:t>
      </w:r>
      <w:r>
        <w:rPr>
          <w:color w:val="252525"/>
          <w:spacing w:val="-4"/>
        </w:rPr>
        <w:t> </w:t>
      </w:r>
      <w:r>
        <w:rPr>
          <w:color w:val="252525"/>
        </w:rPr>
        <w:t>or other</w:t>
      </w:r>
      <w:r>
        <w:rPr>
          <w:color w:val="252525"/>
          <w:spacing w:val="-4"/>
        </w:rPr>
        <w:t> </w:t>
      </w:r>
      <w:r>
        <w:rPr>
          <w:color w:val="252525"/>
        </w:rPr>
        <w:t>personal</w:t>
      </w:r>
      <w:r>
        <w:rPr>
          <w:color w:val="252525"/>
          <w:spacing w:val="-2"/>
        </w:rPr>
        <w:t> </w:t>
      </w:r>
      <w:r>
        <w:rPr>
          <w:color w:val="252525"/>
        </w:rPr>
        <w:t>device</w:t>
      </w:r>
      <w:r>
        <w:rPr>
          <w:color w:val="252525"/>
          <w:spacing w:val="-2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bully, harass or threaten another person.</w:t>
      </w:r>
    </w:p>
    <w:p>
      <w:pPr>
        <w:pStyle w:val="BodyText"/>
        <w:spacing w:line="264" w:lineRule="auto"/>
      </w:pPr>
      <w:r>
        <w:rPr>
          <w:color w:val="252525"/>
        </w:rPr>
        <w:t>Respect</w:t>
      </w:r>
      <w:r>
        <w:rPr>
          <w:color w:val="252525"/>
          <w:spacing w:val="-2"/>
        </w:rPr>
        <w:t> </w:t>
      </w:r>
      <w:r>
        <w:rPr>
          <w:color w:val="252525"/>
        </w:rPr>
        <w:t>others’</w:t>
      </w:r>
      <w:r>
        <w:rPr>
          <w:color w:val="252525"/>
          <w:spacing w:val="-5"/>
        </w:rPr>
        <w:t> </w:t>
      </w:r>
      <w:r>
        <w:rPr>
          <w:color w:val="252525"/>
        </w:rPr>
        <w:t>rights</w:t>
      </w:r>
      <w:r>
        <w:rPr>
          <w:color w:val="252525"/>
          <w:spacing w:val="-1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privacy</w:t>
      </w:r>
      <w:r>
        <w:rPr>
          <w:color w:val="252525"/>
          <w:spacing w:val="-2"/>
        </w:rPr>
        <w:t> </w:t>
      </w:r>
      <w:r>
        <w:rPr>
          <w:color w:val="252525"/>
        </w:rPr>
        <w:t>and</w:t>
      </w:r>
      <w:r>
        <w:rPr>
          <w:color w:val="252525"/>
          <w:spacing w:val="-3"/>
        </w:rPr>
        <w:t> </w:t>
      </w:r>
      <w:r>
        <w:rPr>
          <w:color w:val="252525"/>
        </w:rPr>
        <w:t>do</w:t>
      </w:r>
      <w:r>
        <w:rPr>
          <w:color w:val="252525"/>
          <w:spacing w:val="-2"/>
        </w:rPr>
        <w:t> </w:t>
      </w:r>
      <w:r>
        <w:rPr>
          <w:color w:val="252525"/>
        </w:rPr>
        <w:t>not</w:t>
      </w:r>
      <w:r>
        <w:rPr>
          <w:color w:val="252525"/>
          <w:spacing w:val="-4"/>
        </w:rPr>
        <w:t> </w:t>
      </w:r>
      <w:r>
        <w:rPr>
          <w:color w:val="252525"/>
        </w:rPr>
        <w:t>take</w:t>
      </w:r>
      <w:r>
        <w:rPr>
          <w:color w:val="252525"/>
          <w:spacing w:val="-2"/>
        </w:rPr>
        <w:t> </w:t>
      </w:r>
      <w:r>
        <w:rPr>
          <w:color w:val="252525"/>
        </w:rPr>
        <w:t>photos,</w:t>
      </w:r>
      <w:r>
        <w:rPr>
          <w:color w:val="252525"/>
          <w:spacing w:val="-2"/>
        </w:rPr>
        <w:t> </w:t>
      </w:r>
      <w:r>
        <w:rPr>
          <w:color w:val="252525"/>
        </w:rPr>
        <w:t>film</w:t>
      </w:r>
      <w:r>
        <w:rPr>
          <w:color w:val="252525"/>
          <w:spacing w:val="-3"/>
        </w:rPr>
        <w:t> </w:t>
      </w:r>
      <w:r>
        <w:rPr>
          <w:color w:val="252525"/>
        </w:rPr>
        <w:t>or</w:t>
      </w:r>
      <w:r>
        <w:rPr>
          <w:color w:val="252525"/>
          <w:spacing w:val="-2"/>
        </w:rPr>
        <w:t> </w:t>
      </w:r>
      <w:r>
        <w:rPr>
          <w:color w:val="252525"/>
        </w:rPr>
        <w:t>audio</w:t>
      </w:r>
      <w:r>
        <w:rPr>
          <w:color w:val="252525"/>
          <w:spacing w:val="-1"/>
        </w:rPr>
        <w:t> </w:t>
      </w:r>
      <w:r>
        <w:rPr>
          <w:color w:val="252525"/>
        </w:rPr>
        <w:t>records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other</w:t>
      </w:r>
      <w:r>
        <w:rPr>
          <w:color w:val="252525"/>
          <w:spacing w:val="-2"/>
        </w:rPr>
        <w:t> </w:t>
      </w:r>
      <w:r>
        <w:rPr>
          <w:color w:val="252525"/>
        </w:rPr>
        <w:t>people</w:t>
      </w:r>
      <w:r>
        <w:rPr>
          <w:color w:val="252525"/>
          <w:spacing w:val="-2"/>
        </w:rPr>
        <w:t> </w:t>
      </w:r>
      <w:r>
        <w:rPr>
          <w:color w:val="252525"/>
        </w:rPr>
        <w:t>without</w:t>
      </w:r>
      <w:r>
        <w:rPr>
          <w:color w:val="252525"/>
          <w:spacing w:val="-4"/>
        </w:rPr>
        <w:t> </w:t>
      </w:r>
      <w:r>
        <w:rPr>
          <w:color w:val="252525"/>
        </w:rPr>
        <w:t>their knowledge or permission.</w:t>
      </w:r>
    </w:p>
    <w:p>
      <w:pPr>
        <w:pStyle w:val="Heading2"/>
      </w:pPr>
      <w:r>
        <w:rPr>
          <w:spacing w:val="-2"/>
        </w:rPr>
        <w:t>Parents</w:t>
      </w:r>
    </w:p>
    <w:p>
      <w:pPr>
        <w:pStyle w:val="BodyText"/>
        <w:spacing w:line="264" w:lineRule="auto" w:before="148"/>
      </w:pPr>
      <w:r>
        <w:rPr>
          <w:color w:val="252525"/>
        </w:rPr>
        <w:t>Support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3"/>
        </w:rPr>
        <w:t> </w:t>
      </w:r>
      <w:r>
        <w:rPr>
          <w:color w:val="252525"/>
        </w:rPr>
        <w:t>implementation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3"/>
        </w:rPr>
        <w:t> </w:t>
      </w:r>
      <w:r>
        <w:rPr>
          <w:color w:val="252525"/>
        </w:rPr>
        <w:t>school’s</w:t>
      </w:r>
      <w:r>
        <w:rPr>
          <w:color w:val="252525"/>
          <w:spacing w:val="-3"/>
        </w:rPr>
        <w:t> </w:t>
      </w:r>
      <w:r>
        <w:rPr>
          <w:color w:val="252525"/>
        </w:rPr>
        <w:t>policy,</w:t>
      </w:r>
      <w:r>
        <w:rPr>
          <w:color w:val="252525"/>
          <w:spacing w:val="-3"/>
        </w:rPr>
        <w:t> </w:t>
      </w:r>
      <w:r>
        <w:rPr>
          <w:color w:val="252525"/>
        </w:rPr>
        <w:t>including</w:t>
      </w:r>
      <w:r>
        <w:rPr>
          <w:color w:val="252525"/>
          <w:spacing w:val="-4"/>
        </w:rPr>
        <w:t> </w:t>
      </w:r>
      <w:r>
        <w:rPr>
          <w:color w:val="252525"/>
        </w:rPr>
        <w:t>the</w:t>
      </w:r>
      <w:r>
        <w:rPr>
          <w:color w:val="252525"/>
          <w:spacing w:val="-3"/>
        </w:rPr>
        <w:t> </w:t>
      </w:r>
      <w:r>
        <w:rPr>
          <w:color w:val="252525"/>
        </w:rPr>
        <w:t>consequences</w:t>
      </w:r>
      <w:r>
        <w:rPr>
          <w:color w:val="252525"/>
          <w:spacing w:val="-5"/>
        </w:rPr>
        <w:t> </w:t>
      </w:r>
      <w:r>
        <w:rPr>
          <w:color w:val="252525"/>
        </w:rPr>
        <w:t>for</w:t>
      </w:r>
      <w:r>
        <w:rPr>
          <w:color w:val="252525"/>
          <w:spacing w:val="-3"/>
        </w:rPr>
        <w:t> </w:t>
      </w:r>
      <w:r>
        <w:rPr>
          <w:color w:val="252525"/>
        </w:rPr>
        <w:t>non-compliance</w:t>
      </w:r>
      <w:r>
        <w:rPr>
          <w:color w:val="252525"/>
          <w:spacing w:val="-3"/>
        </w:rPr>
        <w:t> </w:t>
      </w:r>
      <w:r>
        <w:rPr>
          <w:color w:val="252525"/>
        </w:rPr>
        <w:t>with</w:t>
      </w:r>
      <w:r>
        <w:rPr>
          <w:color w:val="252525"/>
          <w:spacing w:val="-3"/>
        </w:rPr>
        <w:t> </w:t>
      </w:r>
      <w:r>
        <w:rPr>
          <w:color w:val="252525"/>
        </w:rPr>
        <w:t>the </w:t>
      </w:r>
      <w:r>
        <w:rPr>
          <w:color w:val="252525"/>
          <w:spacing w:val="-2"/>
        </w:rPr>
        <w:t>policy.</w:t>
      </w:r>
    </w:p>
    <w:p>
      <w:pPr>
        <w:pStyle w:val="BodyText"/>
        <w:spacing w:line="264" w:lineRule="auto" w:before="122"/>
        <w:ind w:right="108"/>
      </w:pPr>
      <w:r>
        <w:rPr>
          <w:color w:val="252525"/>
        </w:rPr>
        <w:t>Use</w:t>
      </w:r>
      <w:r>
        <w:rPr>
          <w:color w:val="252525"/>
          <w:spacing w:val="-1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school’s</w:t>
      </w:r>
      <w:r>
        <w:rPr>
          <w:color w:val="252525"/>
          <w:spacing w:val="-1"/>
        </w:rPr>
        <w:t> </w:t>
      </w:r>
      <w:r>
        <w:rPr>
          <w:color w:val="252525"/>
        </w:rPr>
        <w:t>formal</w:t>
      </w:r>
      <w:r>
        <w:rPr>
          <w:color w:val="252525"/>
          <w:spacing w:val="-4"/>
        </w:rPr>
        <w:t> </w:t>
      </w:r>
      <w:r>
        <w:rPr>
          <w:color w:val="252525"/>
        </w:rPr>
        <w:t>communication</w:t>
      </w:r>
      <w:r>
        <w:rPr>
          <w:color w:val="252525"/>
          <w:spacing w:val="-3"/>
        </w:rPr>
        <w:t> </w:t>
      </w:r>
      <w:r>
        <w:rPr>
          <w:color w:val="252525"/>
        </w:rPr>
        <w:t>channels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all</w:t>
      </w:r>
      <w:r>
        <w:rPr>
          <w:color w:val="252525"/>
          <w:spacing w:val="-2"/>
        </w:rPr>
        <w:t> </w:t>
      </w:r>
      <w:r>
        <w:rPr>
          <w:color w:val="252525"/>
        </w:rPr>
        <w:t>instances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communicate</w:t>
      </w:r>
      <w:r>
        <w:rPr>
          <w:color w:val="252525"/>
          <w:spacing w:val="-4"/>
        </w:rPr>
        <w:t> </w:t>
      </w:r>
      <w:r>
        <w:rPr>
          <w:color w:val="252525"/>
        </w:rPr>
        <w:t>with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school</w:t>
      </w:r>
      <w:r>
        <w:rPr>
          <w:color w:val="252525"/>
          <w:spacing w:val="-5"/>
        </w:rPr>
        <w:t> </w:t>
      </w:r>
      <w:r>
        <w:rPr>
          <w:color w:val="252525"/>
        </w:rPr>
        <w:t>(including where a student requires early collection from school). Encourage their child to always report to a school staff member in the first instance if they become unwell or experience an issue at school.</w:t>
      </w:r>
    </w:p>
    <w:p>
      <w:pPr>
        <w:pStyle w:val="BodyText"/>
        <w:spacing w:line="264" w:lineRule="auto" w:before="119"/>
      </w:pPr>
      <w:r>
        <w:rPr>
          <w:color w:val="252525"/>
        </w:rPr>
        <w:t>Recognise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4"/>
        </w:rPr>
        <w:t> </w:t>
      </w:r>
      <w:r>
        <w:rPr>
          <w:color w:val="252525"/>
        </w:rPr>
        <w:t>important</w:t>
      </w:r>
      <w:r>
        <w:rPr>
          <w:color w:val="252525"/>
          <w:spacing w:val="-2"/>
        </w:rPr>
        <w:t> </w:t>
      </w:r>
      <w:r>
        <w:rPr>
          <w:color w:val="252525"/>
        </w:rPr>
        <w:t>role</w:t>
      </w:r>
      <w:r>
        <w:rPr>
          <w:color w:val="252525"/>
          <w:spacing w:val="-2"/>
        </w:rPr>
        <w:t> </w:t>
      </w:r>
      <w:r>
        <w:rPr>
          <w:color w:val="252525"/>
        </w:rPr>
        <w:t>they</w:t>
      </w:r>
      <w:r>
        <w:rPr>
          <w:color w:val="252525"/>
          <w:spacing w:val="-2"/>
        </w:rPr>
        <w:t> </w:t>
      </w:r>
      <w:r>
        <w:rPr>
          <w:color w:val="252525"/>
        </w:rPr>
        <w:t>play</w:t>
      </w:r>
      <w:r>
        <w:rPr>
          <w:color w:val="252525"/>
          <w:spacing w:val="-4"/>
        </w:rPr>
        <w:t> </w:t>
      </w:r>
      <w:r>
        <w:rPr>
          <w:color w:val="252525"/>
        </w:rPr>
        <w:t>in</w:t>
      </w:r>
      <w:r>
        <w:rPr>
          <w:color w:val="252525"/>
          <w:spacing w:val="-2"/>
        </w:rPr>
        <w:t> </w:t>
      </w:r>
      <w:r>
        <w:rPr>
          <w:color w:val="252525"/>
        </w:rPr>
        <w:t>supporting</w:t>
      </w:r>
      <w:r>
        <w:rPr>
          <w:color w:val="252525"/>
          <w:spacing w:val="-5"/>
        </w:rPr>
        <w:t> </w:t>
      </w:r>
      <w:r>
        <w:rPr>
          <w:color w:val="252525"/>
        </w:rPr>
        <w:t>their</w:t>
      </w:r>
      <w:r>
        <w:rPr>
          <w:color w:val="252525"/>
          <w:spacing w:val="-2"/>
        </w:rPr>
        <w:t> </w:t>
      </w:r>
      <w:r>
        <w:rPr>
          <w:color w:val="252525"/>
        </w:rPr>
        <w:t>child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use</w:t>
      </w:r>
      <w:r>
        <w:rPr>
          <w:color w:val="252525"/>
          <w:spacing w:val="-4"/>
        </w:rPr>
        <w:t> </w:t>
      </w:r>
      <w:r>
        <w:rPr>
          <w:color w:val="252525"/>
        </w:rPr>
        <w:t>their</w:t>
      </w:r>
      <w:r>
        <w:rPr>
          <w:color w:val="252525"/>
          <w:spacing w:val="-5"/>
        </w:rPr>
        <w:t> </w:t>
      </w:r>
      <w:r>
        <w:rPr>
          <w:color w:val="252525"/>
        </w:rPr>
        <w:t>mobile</w:t>
      </w:r>
      <w:r>
        <w:rPr>
          <w:color w:val="252525"/>
          <w:spacing w:val="-2"/>
        </w:rPr>
        <w:t> </w:t>
      </w:r>
      <w:r>
        <w:rPr>
          <w:color w:val="252525"/>
        </w:rPr>
        <w:t>phone</w:t>
      </w:r>
      <w:r>
        <w:rPr>
          <w:color w:val="252525"/>
          <w:spacing w:val="-4"/>
        </w:rPr>
        <w:t> </w:t>
      </w:r>
      <w:r>
        <w:rPr>
          <w:color w:val="252525"/>
        </w:rPr>
        <w:t>(or</w:t>
      </w:r>
      <w:r>
        <w:rPr>
          <w:color w:val="252525"/>
          <w:spacing w:val="-5"/>
        </w:rPr>
        <w:t> </w:t>
      </w:r>
      <w:r>
        <w:rPr>
          <w:color w:val="252525"/>
        </w:rPr>
        <w:t>other</w:t>
      </w:r>
      <w:r>
        <w:rPr>
          <w:color w:val="252525"/>
          <w:spacing w:val="-2"/>
        </w:rPr>
        <w:t> </w:t>
      </w:r>
      <w:r>
        <w:rPr>
          <w:color w:val="252525"/>
        </w:rPr>
        <w:t>personal device) in a safe, responsible and respectful way.</w:t>
      </w:r>
    </w:p>
    <w:p>
      <w:pPr>
        <w:spacing w:after="0" w:line="264" w:lineRule="auto"/>
        <w:sectPr>
          <w:footerReference w:type="default" r:id="rId6"/>
          <w:pgSz w:w="11900" w:h="16850"/>
          <w:pgMar w:header="0" w:footer="537" w:top="620" w:bottom="720" w:left="980" w:right="960"/>
        </w:sectPr>
      </w:pPr>
    </w:p>
    <w:p>
      <w:pPr>
        <w:pStyle w:val="Heading1"/>
        <w:spacing w:before="17"/>
      </w:pPr>
      <w:r>
        <w:rPr>
          <w:color w:val="249390"/>
        </w:rPr>
        <w:t>Communication</w:t>
      </w:r>
      <w:r>
        <w:rPr>
          <w:color w:val="249390"/>
          <w:spacing w:val="-13"/>
        </w:rPr>
        <w:t> </w:t>
      </w:r>
      <w:r>
        <w:rPr>
          <w:color w:val="249390"/>
        </w:rPr>
        <w:t>and</w:t>
      </w:r>
      <w:r>
        <w:rPr>
          <w:color w:val="249390"/>
          <w:spacing w:val="-14"/>
        </w:rPr>
        <w:t> </w:t>
      </w:r>
      <w:r>
        <w:rPr>
          <w:color w:val="249390"/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355" w:lineRule="auto" w:before="158" w:after="0"/>
        <w:ind w:left="813" w:right="368" w:hanging="356"/>
        <w:jc w:val="left"/>
        <w:rPr>
          <w:rFonts w:ascii="Symbol" w:hAnsi="Symbol"/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discussed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students,</w:t>
      </w:r>
      <w:r>
        <w:rPr>
          <w:spacing w:val="-5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Governing</w:t>
      </w:r>
      <w:r>
        <w:rPr>
          <w:spacing w:val="-3"/>
          <w:sz w:val="22"/>
        </w:rPr>
        <w:t> </w:t>
      </w:r>
      <w:r>
        <w:rPr>
          <w:sz w:val="22"/>
        </w:rPr>
        <w:t>Council,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given</w:t>
      </w:r>
      <w:r>
        <w:rPr>
          <w:spacing w:val="-5"/>
          <w:sz w:val="22"/>
        </w:rPr>
        <w:t> </w:t>
      </w:r>
      <w:r>
        <w:rPr>
          <w:sz w:val="22"/>
        </w:rPr>
        <w:t>input into the policy and consequences following noncompliance with the policy.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32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reviewed</w:t>
      </w:r>
      <w:r>
        <w:rPr>
          <w:spacing w:val="-12"/>
          <w:sz w:val="22"/>
        </w:rPr>
        <w:t> </w:t>
      </w:r>
      <w:r>
        <w:rPr>
          <w:sz w:val="22"/>
        </w:rPr>
        <w:t>every</w:t>
      </w:r>
      <w:r>
        <w:rPr>
          <w:spacing w:val="-9"/>
          <w:sz w:val="22"/>
        </w:rPr>
        <w:t> </w:t>
      </w: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years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deemed</w:t>
      </w:r>
      <w:r>
        <w:rPr>
          <w:spacing w:val="-7"/>
          <w:sz w:val="22"/>
        </w:rPr>
        <w:t> </w:t>
      </w:r>
      <w:r>
        <w:rPr>
          <w:sz w:val="22"/>
        </w:rPr>
        <w:t>required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Principal</w:t>
      </w:r>
      <w:r>
        <w:rPr>
          <w:spacing w:val="-10"/>
          <w:sz w:val="22"/>
        </w:rPr>
        <w:t> </w:t>
      </w:r>
      <w:r>
        <w:rPr>
          <w:sz w:val="22"/>
        </w:rPr>
        <w:t>based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feedback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35" w:after="0"/>
        <w:ind w:left="813" w:right="0" w:hanging="355"/>
        <w:jc w:val="left"/>
        <w:rPr>
          <w:rFonts w:ascii="Symbol" w:hAnsi="Symbol"/>
          <w:sz w:val="22"/>
        </w:rPr>
      </w:pP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Wallaroo</w:t>
      </w:r>
      <w:r>
        <w:rPr>
          <w:spacing w:val="-4"/>
          <w:sz w:val="22"/>
        </w:rPr>
        <w:t> </w:t>
      </w:r>
      <w:r>
        <w:rPr>
          <w:sz w:val="22"/>
        </w:rPr>
        <w:t>Primary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accessed-</w:t>
      </w:r>
      <w:r>
        <w:rPr>
          <w:spacing w:val="58"/>
          <w:sz w:val="22"/>
        </w:rPr>
        <w:t> </w:t>
      </w:r>
      <w:hyperlink r:id="rId8">
        <w:r>
          <w:rPr>
            <w:color w:val="0000FF"/>
            <w:spacing w:val="-2"/>
            <w:sz w:val="22"/>
            <w:u w:val="single" w:color="0000FF"/>
          </w:rPr>
          <w:t>https://wallaroops.sa.edu.au</w:t>
        </w:r>
      </w:hyperlink>
    </w:p>
    <w:p>
      <w:pPr>
        <w:pStyle w:val="BodyText"/>
        <w:spacing w:before="265"/>
        <w:ind w:left="0"/>
        <w:rPr>
          <w:sz w:val="32"/>
        </w:rPr>
      </w:pPr>
    </w:p>
    <w:p>
      <w:pPr>
        <w:pStyle w:val="Heading1"/>
      </w:pPr>
      <w:r>
        <w:rPr>
          <w:color w:val="249390"/>
          <w:spacing w:val="-2"/>
        </w:rPr>
        <w:t>Supporting</w:t>
      </w:r>
      <w:r>
        <w:rPr>
          <w:color w:val="249390"/>
        </w:rPr>
        <w:t> </w:t>
      </w:r>
      <w:r>
        <w:rPr>
          <w:color w:val="249390"/>
          <w:spacing w:val="-2"/>
        </w:rPr>
        <w:t>information</w:t>
      </w:r>
    </w:p>
    <w:p>
      <w:pPr>
        <w:pStyle w:val="BodyText"/>
        <w:spacing w:line="264" w:lineRule="auto" w:before="159"/>
      </w:pPr>
      <w:r>
        <w:rPr/>
        <w:t>The</w:t>
      </w:r>
      <w:r>
        <w:rPr>
          <w:spacing w:val="80"/>
        </w:rPr>
        <w:t> </w:t>
      </w:r>
      <w:r>
        <w:rPr/>
        <w:t>following</w:t>
      </w:r>
      <w:r>
        <w:rPr>
          <w:spacing w:val="80"/>
        </w:rPr>
        <w:t> </w:t>
      </w:r>
      <w:r>
        <w:rPr/>
        <w:t>supporting</w:t>
      </w:r>
      <w:r>
        <w:rPr>
          <w:spacing w:val="80"/>
        </w:rPr>
        <w:t> </w:t>
      </w:r>
      <w:r>
        <w:rPr/>
        <w:t>information</w:t>
      </w:r>
      <w:r>
        <w:rPr>
          <w:spacing w:val="80"/>
        </w:rPr>
        <w:t> </w:t>
      </w:r>
      <w:r>
        <w:rPr/>
        <w:t>can</w:t>
      </w:r>
      <w:r>
        <w:rPr>
          <w:spacing w:val="80"/>
        </w:rPr>
        <w:t> </w:t>
      </w:r>
      <w:r>
        <w:rPr/>
        <w:t>be</w:t>
      </w:r>
      <w:r>
        <w:rPr>
          <w:spacing w:val="80"/>
        </w:rPr>
        <w:t> </w:t>
      </w:r>
      <w:r>
        <w:rPr/>
        <w:t>found</w:t>
      </w:r>
      <w:r>
        <w:rPr>
          <w:spacing w:val="80"/>
        </w:rPr>
        <w:t> </w:t>
      </w:r>
      <w:r>
        <w:rPr/>
        <w:t>on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Wallaroo</w:t>
      </w:r>
      <w:r>
        <w:rPr>
          <w:spacing w:val="80"/>
        </w:rPr>
        <w:t> </w:t>
      </w:r>
      <w:r>
        <w:rPr/>
        <w:t>Primary</w:t>
      </w:r>
      <w:r>
        <w:rPr>
          <w:spacing w:val="80"/>
        </w:rPr>
        <w:t> </w:t>
      </w:r>
      <w:r>
        <w:rPr/>
        <w:t>School</w:t>
      </w:r>
      <w:r>
        <w:rPr>
          <w:spacing w:val="80"/>
        </w:rPr>
        <w:t> </w:t>
      </w:r>
      <w:r>
        <w:rPr/>
        <w:t>website:</w:t>
      </w:r>
      <w:r>
        <w:rPr>
          <w:spacing w:val="40"/>
        </w:rPr>
        <w:t> </w:t>
      </w:r>
      <w:hyperlink r:id="rId8">
        <w:r>
          <w:rPr>
            <w:color w:val="0000FF"/>
            <w:spacing w:val="-2"/>
            <w:u w:val="single" w:color="0000FF"/>
          </w:rPr>
          <w:t>https://wallaroops.sa.edu.au</w:t>
        </w:r>
      </w:hyperlink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305" w:lineRule="exact" w:before="121" w:after="0"/>
        <w:ind w:left="813" w:right="0" w:hanging="355"/>
        <w:jc w:val="left"/>
        <w:rPr>
          <w:rFonts w:ascii="Symbol" w:hAnsi="Symbol"/>
          <w:sz w:val="24"/>
        </w:rPr>
      </w:pPr>
      <w:r>
        <w:rPr>
          <w:sz w:val="24"/>
        </w:rPr>
        <w:t>Wallaroo</w:t>
      </w:r>
      <w:r>
        <w:rPr>
          <w:spacing w:val="-5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positive</w:t>
      </w:r>
      <w:r>
        <w:rPr>
          <w:spacing w:val="-5"/>
          <w:sz w:val="24"/>
        </w:rPr>
        <w:t> </w:t>
      </w:r>
      <w:r>
        <w:rPr>
          <w:sz w:val="24"/>
        </w:rPr>
        <w:t>behaviour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matrix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305" w:lineRule="exact" w:before="0" w:after="0"/>
        <w:ind w:left="813" w:right="0" w:hanging="355"/>
        <w:jc w:val="left"/>
        <w:rPr>
          <w:rFonts w:ascii="Symbol" w:hAnsi="Symbol"/>
          <w:sz w:val="24"/>
        </w:rPr>
      </w:pPr>
      <w:r>
        <w:rPr>
          <w:sz w:val="24"/>
        </w:rPr>
        <w:t>behaviour</w:t>
      </w:r>
      <w:r>
        <w:rPr>
          <w:spacing w:val="-5"/>
          <w:sz w:val="24"/>
        </w:rPr>
        <w:t> </w:t>
      </w:r>
      <w:r>
        <w:rPr>
          <w:sz w:val="24"/>
        </w:rPr>
        <w:t>support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policy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05" w:lineRule="exact" w:before="0" w:after="0"/>
        <w:ind w:left="8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bullying</w:t>
      </w:r>
      <w:r>
        <w:rPr>
          <w:spacing w:val="-5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policy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4"/>
        </w:rPr>
        <w:t>ICT</w:t>
      </w:r>
      <w:r>
        <w:rPr>
          <w:spacing w:val="-5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agreements</w:t>
      </w:r>
      <w:r>
        <w:rPr>
          <w:spacing w:val="-6"/>
          <w:sz w:val="24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signed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enrolment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kept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files</w:t>
      </w:r>
    </w:p>
    <w:sectPr>
      <w:footerReference w:type="default" r:id="rId7"/>
      <w:pgSz w:w="11900" w:h="16850"/>
      <w:pgMar w:header="0" w:footer="615" w:top="1240" w:bottom="80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2875914</wp:posOffset>
              </wp:positionH>
              <wp:positionV relativeFrom="page">
                <wp:posOffset>10163809</wp:posOffset>
              </wp:positionV>
              <wp:extent cx="4008120" cy="1435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812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249390"/>
                              <w:sz w:val="18"/>
                            </w:rPr>
                            <w:t>Primary</w:t>
                          </w:r>
                          <w:r>
                            <w:rPr>
                              <w:color w:val="24939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student</w:t>
                          </w:r>
                          <w:r>
                            <w:rPr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use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mobile</w:t>
                          </w:r>
                          <w:r>
                            <w:rPr>
                              <w:color w:val="24939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phones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personal</w:t>
                          </w:r>
                          <w:r>
                            <w:rPr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devices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updated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color w:val="249390"/>
                              <w:position w:val="5"/>
                              <w:sz w:val="12"/>
                            </w:rPr>
                            <w:t>th</w:t>
                          </w:r>
                          <w:r>
                            <w:rPr>
                              <w:b/>
                              <w:color w:val="249390"/>
                              <w:spacing w:val="12"/>
                              <w:position w:val="5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May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449997pt;margin-top:800.299988pt;width:315.6pt;height:11.3pt;mso-position-horizontal-relative:page;mso-position-vertical-relative:page;z-index:-15785984" type="#_x0000_t202" id="docshape1" filled="false" stroked="false">
              <v:textbox inset="0,0,0,0">
                <w:txbxContent>
                  <w:p>
                    <w:pPr>
                      <w:spacing w:line="209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color w:val="249390"/>
                        <w:sz w:val="18"/>
                      </w:rPr>
                      <w:t>Primary</w:t>
                    </w:r>
                    <w:r>
                      <w:rPr>
                        <w:color w:val="24939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student</w:t>
                    </w:r>
                    <w:r>
                      <w:rPr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use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of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mobile</w:t>
                    </w:r>
                    <w:r>
                      <w:rPr>
                        <w:color w:val="24939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phones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and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personal</w:t>
                    </w:r>
                    <w:r>
                      <w:rPr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devices </w:t>
                    </w:r>
                    <w:r>
                      <w:rPr>
                        <w:b/>
                        <w:color w:val="249390"/>
                        <w:sz w:val="18"/>
                      </w:rPr>
                      <w:t>1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updated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10</w:t>
                    </w:r>
                    <w:r>
                      <w:rPr>
                        <w:b/>
                        <w:color w:val="249390"/>
                        <w:position w:val="5"/>
                        <w:sz w:val="12"/>
                      </w:rPr>
                      <w:t>th</w:t>
                    </w:r>
                    <w:r>
                      <w:rPr>
                        <w:b/>
                        <w:color w:val="249390"/>
                        <w:spacing w:val="12"/>
                        <w:position w:val="5"/>
                        <w:sz w:val="12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May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3387978</wp:posOffset>
              </wp:positionH>
              <wp:positionV relativeFrom="page">
                <wp:posOffset>10213339</wp:posOffset>
              </wp:positionV>
              <wp:extent cx="349821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98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 w:before="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252525"/>
                            </w:rPr>
                            <w:t>Primary</w:t>
                          </w:r>
                          <w:r>
                            <w:rPr>
                              <w:color w:val="252525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student</w:t>
                          </w:r>
                          <w:r>
                            <w:rPr>
                              <w:color w:val="252525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use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of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mobile</w:t>
                          </w:r>
                          <w:r>
                            <w:rPr>
                              <w:color w:val="252525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phones</w:t>
                          </w:r>
                          <w:r>
                            <w:rPr>
                              <w:color w:val="252525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and</w:t>
                          </w:r>
                          <w:r>
                            <w:rPr>
                              <w:color w:val="252525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personal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devices</w:t>
                          </w:r>
                          <w:r>
                            <w:rPr>
                              <w:color w:val="252525"/>
                              <w:spacing w:val="-9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769989pt;margin-top:804.199951pt;width:275.45pt;height:13.05pt;mso-position-horizontal-relative:page;mso-position-vertical-relative:page;z-index:-157854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 w:before="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252525"/>
                      </w:rPr>
                      <w:t>Primary</w:t>
                    </w:r>
                    <w:r>
                      <w:rPr>
                        <w:color w:val="252525"/>
                        <w:spacing w:val="-2"/>
                      </w:rPr>
                      <w:t> </w:t>
                    </w:r>
                    <w:r>
                      <w:rPr>
                        <w:color w:val="252525"/>
                      </w:rPr>
                      <w:t>student</w:t>
                    </w:r>
                    <w:r>
                      <w:rPr>
                        <w:color w:val="252525"/>
                        <w:spacing w:val="-3"/>
                      </w:rPr>
                      <w:t> </w:t>
                    </w:r>
                    <w:r>
                      <w:rPr>
                        <w:color w:val="252525"/>
                      </w:rPr>
                      <w:t>use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</w:rPr>
                      <w:t>of</w:t>
                    </w:r>
                    <w:r>
                      <w:rPr>
                        <w:color w:val="252525"/>
                        <w:spacing w:val="-5"/>
                      </w:rPr>
                      <w:t> </w:t>
                    </w:r>
                    <w:r>
                      <w:rPr>
                        <w:color w:val="252525"/>
                      </w:rPr>
                      <w:t>mobile</w:t>
                    </w:r>
                    <w:r>
                      <w:rPr>
                        <w:color w:val="252525"/>
                        <w:spacing w:val="-3"/>
                      </w:rPr>
                      <w:t> </w:t>
                    </w:r>
                    <w:r>
                      <w:rPr>
                        <w:color w:val="252525"/>
                      </w:rPr>
                      <w:t>phones</w:t>
                    </w:r>
                    <w:r>
                      <w:rPr>
                        <w:color w:val="252525"/>
                        <w:spacing w:val="-3"/>
                      </w:rPr>
                      <w:t> </w:t>
                    </w:r>
                    <w:r>
                      <w:rPr>
                        <w:color w:val="252525"/>
                      </w:rPr>
                      <w:t>and</w:t>
                    </w:r>
                    <w:r>
                      <w:rPr>
                        <w:color w:val="252525"/>
                        <w:spacing w:val="-4"/>
                      </w:rPr>
                      <w:t> </w:t>
                    </w:r>
                    <w:r>
                      <w:rPr>
                        <w:color w:val="252525"/>
                      </w:rPr>
                      <w:t>personal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</w:rPr>
                      <w:t>devices</w:t>
                    </w:r>
                    <w:r>
                      <w:rPr>
                        <w:color w:val="252525"/>
                        <w:spacing w:val="-9"/>
                      </w:rPr>
                      <w:t> </w:t>
                    </w:r>
                    <w:r>
                      <w:rPr>
                        <w:b/>
                        <w:color w:val="249390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2875914</wp:posOffset>
              </wp:positionH>
              <wp:positionV relativeFrom="page">
                <wp:posOffset>10163809</wp:posOffset>
              </wp:positionV>
              <wp:extent cx="4008120" cy="1435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00812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9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249390"/>
                              <w:sz w:val="18"/>
                            </w:rPr>
                            <w:t>Primary</w:t>
                          </w:r>
                          <w:r>
                            <w:rPr>
                              <w:color w:val="24939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student</w:t>
                          </w:r>
                          <w:r>
                            <w:rPr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use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mobile</w:t>
                          </w:r>
                          <w:r>
                            <w:rPr>
                              <w:color w:val="24939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phones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24939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personal</w:t>
                          </w:r>
                          <w:r>
                            <w:rPr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249390"/>
                              <w:sz w:val="18"/>
                            </w:rPr>
                            <w:t>devices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updated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10</w:t>
                          </w:r>
                          <w:r>
                            <w:rPr>
                              <w:b/>
                              <w:color w:val="249390"/>
                              <w:position w:val="5"/>
                              <w:sz w:val="12"/>
                            </w:rPr>
                            <w:t>th</w:t>
                          </w:r>
                          <w:r>
                            <w:rPr>
                              <w:b/>
                              <w:color w:val="249390"/>
                              <w:spacing w:val="12"/>
                              <w:position w:val="5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z w:val="18"/>
                            </w:rPr>
                            <w:t>May</w:t>
                          </w:r>
                          <w:r>
                            <w:rPr>
                              <w:b/>
                              <w:color w:val="24939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49390"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449997pt;margin-top:800.299988pt;width:315.6pt;height:11.3pt;mso-position-horizontal-relative:page;mso-position-vertical-relative:page;z-index:-15784960" type="#_x0000_t202" id="docshape3" filled="false" stroked="false">
              <v:textbox inset="0,0,0,0">
                <w:txbxContent>
                  <w:p>
                    <w:pPr>
                      <w:spacing w:line="209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color w:val="249390"/>
                        <w:sz w:val="18"/>
                      </w:rPr>
                      <w:t>Primary</w:t>
                    </w:r>
                    <w:r>
                      <w:rPr>
                        <w:color w:val="24939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student</w:t>
                    </w:r>
                    <w:r>
                      <w:rPr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use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of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mobile</w:t>
                    </w:r>
                    <w:r>
                      <w:rPr>
                        <w:color w:val="24939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phones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and</w:t>
                    </w:r>
                    <w:r>
                      <w:rPr>
                        <w:color w:val="24939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personal</w:t>
                    </w:r>
                    <w:r>
                      <w:rPr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49390"/>
                        <w:sz w:val="18"/>
                      </w:rPr>
                      <w:t>devices </w:t>
                    </w:r>
                    <w:r>
                      <w:rPr>
                        <w:b/>
                        <w:color w:val="249390"/>
                        <w:sz w:val="18"/>
                      </w:rPr>
                      <w:t>3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updated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10</w:t>
                    </w:r>
                    <w:r>
                      <w:rPr>
                        <w:b/>
                        <w:color w:val="249390"/>
                        <w:position w:val="5"/>
                        <w:sz w:val="12"/>
                      </w:rPr>
                      <w:t>th</w:t>
                    </w:r>
                    <w:r>
                      <w:rPr>
                        <w:b/>
                        <w:color w:val="249390"/>
                        <w:spacing w:val="12"/>
                        <w:position w:val="5"/>
                        <w:sz w:val="12"/>
                      </w:rPr>
                      <w:t> </w:t>
                    </w:r>
                    <w:r>
                      <w:rPr>
                        <w:b/>
                        <w:color w:val="249390"/>
                        <w:sz w:val="18"/>
                      </w:rPr>
                      <w:t>May</w:t>
                    </w:r>
                    <w:r>
                      <w:rPr>
                        <w:b/>
                        <w:color w:val="249390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49390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13" w:hanging="35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allaroops.sa.edu.a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dc:title>Sun protection in schools and early childhood education services</dc:title>
  <dcterms:created xsi:type="dcterms:W3CDTF">2024-03-07T01:02:13Z</dcterms:created>
  <dcterms:modified xsi:type="dcterms:W3CDTF">2024-03-07T01:02:13Z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