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A9D516" w14:textId="6936A547" w:rsidR="0045799A" w:rsidRPr="004C7A2B" w:rsidRDefault="00F75C70" w:rsidP="009042A1">
      <w:pPr>
        <w:spacing w:line="276" w:lineRule="auto"/>
        <w:rPr>
          <w:rFonts w:asciiTheme="majorHAnsi" w:hAnsiTheme="majorHAnsi" w:cs="Times New Roman (Body CS)"/>
          <w:bCs/>
          <w:spacing w:val="20"/>
          <w:sz w:val="46"/>
          <w:szCs w:val="46"/>
        </w:rPr>
      </w:pPr>
      <w:r w:rsidRPr="004C7A2B">
        <w:rPr>
          <w:rFonts w:asciiTheme="majorHAnsi" w:hAnsiTheme="majorHAnsi" w:cs="Times New Roman (Body CS)"/>
          <w:bCs/>
          <w:spacing w:val="20"/>
          <w:sz w:val="46"/>
          <w:szCs w:val="46"/>
        </w:rPr>
        <w:t>PHOTOGRAPH POLICY</w:t>
      </w:r>
    </w:p>
    <w:p w14:paraId="5C54A638" w14:textId="7A25C0D4" w:rsidR="00880AF3" w:rsidRPr="004C7A2B" w:rsidRDefault="00880AF3" w:rsidP="00880AF3">
      <w:pPr>
        <w:spacing w:after="0" w:line="360" w:lineRule="auto"/>
        <w:rPr>
          <w:rFonts w:asciiTheme="majorHAnsi" w:hAnsiTheme="majorHAnsi"/>
          <w:lang w:val="en-US"/>
        </w:rPr>
      </w:pPr>
      <w:r w:rsidRPr="004C7A2B">
        <w:rPr>
          <w:rFonts w:asciiTheme="majorHAnsi" w:hAnsiTheme="majorHAnsi"/>
          <w:lang w:val="en-US"/>
        </w:rPr>
        <w:t>Our Out of School Hours Care (OSHC) Service is committed to creating and maintaining a child safe environment where children are safe and feel safe and their voices are heard about decisions that affect their lives. Child safety is embedded in our organisational leadership, governance, policies and procedures and culture. Children have the right to be protected from the misuse of photographic and video images whilst at the Service. To ensure the privacy of children and families is respected, our OSHC Service will only use photographs of children to support their learning and to record individual developmental progress with written authorisation from parents/guardians.</w:t>
      </w:r>
    </w:p>
    <w:p w14:paraId="01B4062D" w14:textId="3F858302" w:rsidR="00F75C70" w:rsidRPr="004C7A2B" w:rsidRDefault="00F75C70" w:rsidP="00F75C70">
      <w:pPr>
        <w:spacing w:after="0" w:line="360" w:lineRule="auto"/>
        <w:rPr>
          <w:rFonts w:asciiTheme="majorHAnsi" w:hAnsiTheme="majorHAnsi"/>
          <w:i/>
          <w:sz w:val="24"/>
          <w:lang w:val="en-US"/>
        </w:rPr>
      </w:pPr>
    </w:p>
    <w:p w14:paraId="0611F81B" w14:textId="7AF1E223" w:rsidR="0045799A" w:rsidRPr="004C7A2B" w:rsidRDefault="00D2168B" w:rsidP="0036669C">
      <w:pPr>
        <w:spacing w:after="0" w:line="360" w:lineRule="auto"/>
        <w:rPr>
          <w:rFonts w:cs="Arial"/>
          <w:sz w:val="24"/>
          <w:szCs w:val="24"/>
          <w:lang w:val="en-US"/>
        </w:rPr>
      </w:pPr>
      <w:r w:rsidRPr="004C7A2B">
        <w:rPr>
          <w:rFonts w:cs="Arial"/>
          <w:sz w:val="24"/>
          <w:szCs w:val="24"/>
          <w:lang w:val="en-US"/>
        </w:rPr>
        <w:t>NATIONAL QUALITY STANDARD</w:t>
      </w:r>
      <w:r w:rsidR="00344B89" w:rsidRPr="004C7A2B">
        <w:rPr>
          <w:rFonts w:cs="Arial"/>
          <w:sz w:val="24"/>
          <w:szCs w:val="24"/>
          <w:lang w:val="en-US"/>
        </w:rPr>
        <w:t xml:space="preserve"> (NQS)</w:t>
      </w:r>
    </w:p>
    <w:tbl>
      <w:tblPr>
        <w:tblStyle w:val="TableGrid"/>
        <w:tblW w:w="9214" w:type="dxa"/>
        <w:tblInd w:w="-34" w:type="dxa"/>
        <w:tblLook w:val="04A0" w:firstRow="1" w:lastRow="0" w:firstColumn="1" w:lastColumn="0" w:noHBand="0" w:noVBand="1"/>
      </w:tblPr>
      <w:tblGrid>
        <w:gridCol w:w="801"/>
        <w:gridCol w:w="1609"/>
        <w:gridCol w:w="6804"/>
      </w:tblGrid>
      <w:tr w:rsidR="004C7A2B" w:rsidRPr="004C7A2B" w14:paraId="493AC731" w14:textId="77777777" w:rsidTr="00504214">
        <w:trPr>
          <w:trHeight w:val="488"/>
        </w:trPr>
        <w:tc>
          <w:tcPr>
            <w:tcW w:w="9214" w:type="dxa"/>
            <w:gridSpan w:val="3"/>
            <w:shd w:val="clear" w:color="auto" w:fill="D9D9D9" w:themeFill="background1" w:themeFillShade="D9"/>
            <w:vAlign w:val="center"/>
          </w:tcPr>
          <w:p w14:paraId="23387DB1" w14:textId="77777777" w:rsidR="00921BF9" w:rsidRPr="004C7A2B" w:rsidRDefault="00921BF9" w:rsidP="00BE6D33">
            <w:pPr>
              <w:ind w:hanging="27"/>
              <w:rPr>
                <w:rFonts w:ascii="Calibri Light" w:hAnsi="Calibri Light"/>
                <w:sz w:val="24"/>
              </w:rPr>
            </w:pPr>
            <w:r w:rsidRPr="004C7A2B">
              <w:rPr>
                <w:sz w:val="24"/>
                <w:szCs w:val="24"/>
              </w:rPr>
              <w:t xml:space="preserve">QUALITY AREA 2:  </w:t>
            </w:r>
            <w:r w:rsidRPr="004C7A2B">
              <w:rPr>
                <w:rFonts w:ascii="Calibri Light" w:hAnsi="Calibri Light"/>
                <w:sz w:val="24"/>
                <w:szCs w:val="24"/>
                <w:lang w:val="en-US"/>
              </w:rPr>
              <w:t>CHILDREN’S HEALTH AND SAFETY</w:t>
            </w:r>
          </w:p>
        </w:tc>
      </w:tr>
      <w:tr w:rsidR="004C7A2B" w:rsidRPr="004C7A2B" w14:paraId="7A6D015D" w14:textId="77777777" w:rsidTr="00504214">
        <w:trPr>
          <w:trHeight w:val="488"/>
        </w:trPr>
        <w:tc>
          <w:tcPr>
            <w:tcW w:w="801" w:type="dxa"/>
            <w:vAlign w:val="center"/>
          </w:tcPr>
          <w:p w14:paraId="6EF87F1C" w14:textId="77777777" w:rsidR="00921BF9" w:rsidRPr="004C7A2B" w:rsidRDefault="00921BF9" w:rsidP="00BE6D33">
            <w:pPr>
              <w:jc w:val="center"/>
              <w:rPr>
                <w:rFonts w:asciiTheme="majorHAnsi" w:hAnsiTheme="majorHAnsi"/>
              </w:rPr>
            </w:pPr>
            <w:r w:rsidRPr="004C7A2B">
              <w:rPr>
                <w:rFonts w:asciiTheme="majorHAnsi" w:hAnsiTheme="majorHAnsi"/>
              </w:rPr>
              <w:t>2.2</w:t>
            </w:r>
          </w:p>
        </w:tc>
        <w:tc>
          <w:tcPr>
            <w:tcW w:w="1609" w:type="dxa"/>
            <w:vAlign w:val="center"/>
          </w:tcPr>
          <w:p w14:paraId="4E314CFB" w14:textId="77777777" w:rsidR="00921BF9" w:rsidRPr="004C7A2B" w:rsidRDefault="00921BF9" w:rsidP="00BE6D33">
            <w:pPr>
              <w:rPr>
                <w:rFonts w:asciiTheme="majorHAnsi" w:hAnsiTheme="majorHAnsi"/>
              </w:rPr>
            </w:pPr>
            <w:r w:rsidRPr="004C7A2B">
              <w:rPr>
                <w:rFonts w:asciiTheme="majorHAnsi" w:hAnsiTheme="majorHAnsi"/>
              </w:rPr>
              <w:t xml:space="preserve">Safety </w:t>
            </w:r>
          </w:p>
        </w:tc>
        <w:tc>
          <w:tcPr>
            <w:tcW w:w="6804" w:type="dxa"/>
            <w:vAlign w:val="center"/>
          </w:tcPr>
          <w:p w14:paraId="5463241B" w14:textId="77777777" w:rsidR="00921BF9" w:rsidRPr="004C7A2B" w:rsidRDefault="00921BF9" w:rsidP="00BE6D33">
            <w:pPr>
              <w:rPr>
                <w:rFonts w:asciiTheme="majorHAnsi" w:hAnsiTheme="majorHAnsi"/>
              </w:rPr>
            </w:pPr>
            <w:r w:rsidRPr="004C7A2B">
              <w:rPr>
                <w:rFonts w:asciiTheme="majorHAnsi" w:hAnsiTheme="majorHAnsi"/>
              </w:rPr>
              <w:t xml:space="preserve">Each child is protected. </w:t>
            </w:r>
          </w:p>
        </w:tc>
      </w:tr>
      <w:tr w:rsidR="004C7A2B" w:rsidRPr="004C7A2B" w14:paraId="1C7AFA1F" w14:textId="77777777" w:rsidTr="00504214">
        <w:trPr>
          <w:trHeight w:val="488"/>
        </w:trPr>
        <w:tc>
          <w:tcPr>
            <w:tcW w:w="801" w:type="dxa"/>
            <w:shd w:val="clear" w:color="auto" w:fill="F2F2F2" w:themeFill="background1" w:themeFillShade="F2"/>
            <w:vAlign w:val="center"/>
          </w:tcPr>
          <w:p w14:paraId="42DA39A8" w14:textId="77777777" w:rsidR="00921BF9" w:rsidRPr="004C7A2B" w:rsidRDefault="00921BF9" w:rsidP="00BE6D33">
            <w:pPr>
              <w:jc w:val="center"/>
              <w:rPr>
                <w:rFonts w:asciiTheme="majorHAnsi" w:hAnsiTheme="majorHAnsi"/>
              </w:rPr>
            </w:pPr>
            <w:r w:rsidRPr="004C7A2B">
              <w:rPr>
                <w:rFonts w:asciiTheme="majorHAnsi" w:hAnsiTheme="majorHAnsi"/>
              </w:rPr>
              <w:t>2.2.1</w:t>
            </w:r>
          </w:p>
        </w:tc>
        <w:tc>
          <w:tcPr>
            <w:tcW w:w="1609" w:type="dxa"/>
            <w:shd w:val="clear" w:color="auto" w:fill="F2F2F2" w:themeFill="background1" w:themeFillShade="F2"/>
            <w:vAlign w:val="center"/>
          </w:tcPr>
          <w:p w14:paraId="48E2B906" w14:textId="77777777" w:rsidR="00921BF9" w:rsidRPr="004C7A2B" w:rsidRDefault="00921BF9" w:rsidP="00BE6D33">
            <w:pPr>
              <w:rPr>
                <w:rFonts w:asciiTheme="majorHAnsi" w:hAnsiTheme="majorHAnsi"/>
              </w:rPr>
            </w:pPr>
            <w:r w:rsidRPr="004C7A2B">
              <w:rPr>
                <w:rFonts w:asciiTheme="majorHAnsi" w:hAnsiTheme="majorHAnsi"/>
              </w:rPr>
              <w:t xml:space="preserve">Supervision </w:t>
            </w:r>
          </w:p>
        </w:tc>
        <w:tc>
          <w:tcPr>
            <w:tcW w:w="6804" w:type="dxa"/>
            <w:shd w:val="clear" w:color="auto" w:fill="F2F2F2" w:themeFill="background1" w:themeFillShade="F2"/>
            <w:vAlign w:val="center"/>
          </w:tcPr>
          <w:p w14:paraId="3CE0F099" w14:textId="77777777" w:rsidR="00921BF9" w:rsidRPr="004C7A2B" w:rsidRDefault="00921BF9" w:rsidP="00BE6D33">
            <w:pPr>
              <w:rPr>
                <w:rFonts w:asciiTheme="majorHAnsi" w:hAnsiTheme="majorHAnsi"/>
              </w:rPr>
            </w:pPr>
            <w:r w:rsidRPr="004C7A2B">
              <w:rPr>
                <w:rFonts w:asciiTheme="majorHAnsi" w:hAnsiTheme="majorHAnsi"/>
              </w:rPr>
              <w:t>At all times, reasonable precautions and adequate supervision ensure children are protected from harm and hazard.</w:t>
            </w:r>
          </w:p>
        </w:tc>
      </w:tr>
      <w:tr w:rsidR="004C7A2B" w:rsidRPr="004C7A2B" w14:paraId="17382B0B" w14:textId="77777777" w:rsidTr="00504214">
        <w:trPr>
          <w:trHeight w:val="488"/>
        </w:trPr>
        <w:tc>
          <w:tcPr>
            <w:tcW w:w="9214" w:type="dxa"/>
            <w:gridSpan w:val="3"/>
            <w:shd w:val="clear" w:color="auto" w:fill="D9D9D9" w:themeFill="background1" w:themeFillShade="D9"/>
            <w:vAlign w:val="center"/>
          </w:tcPr>
          <w:p w14:paraId="7177AD16" w14:textId="1682823A" w:rsidR="00921BF9" w:rsidRPr="004C7A2B" w:rsidRDefault="00921BF9" w:rsidP="00BE6D33">
            <w:pPr>
              <w:ind w:hanging="27"/>
              <w:rPr>
                <w:rFonts w:ascii="Calibri Light" w:hAnsi="Calibri Light"/>
                <w:sz w:val="24"/>
              </w:rPr>
            </w:pPr>
            <w:r w:rsidRPr="004C7A2B">
              <w:rPr>
                <w:sz w:val="24"/>
                <w:szCs w:val="24"/>
              </w:rPr>
              <w:t xml:space="preserve">QUALITY AREA 5:  </w:t>
            </w:r>
            <w:r w:rsidRPr="004C7A2B">
              <w:rPr>
                <w:rFonts w:ascii="Calibri Light" w:hAnsi="Calibri Light"/>
                <w:sz w:val="24"/>
              </w:rPr>
              <w:t xml:space="preserve">RELATIONSHIPS WITH CHILDREN    </w:t>
            </w:r>
          </w:p>
        </w:tc>
      </w:tr>
      <w:tr w:rsidR="004C7A2B" w:rsidRPr="004C7A2B" w14:paraId="23AFB981" w14:textId="77777777" w:rsidTr="00504214">
        <w:trPr>
          <w:trHeight w:val="488"/>
        </w:trPr>
        <w:tc>
          <w:tcPr>
            <w:tcW w:w="801" w:type="dxa"/>
            <w:vAlign w:val="center"/>
          </w:tcPr>
          <w:p w14:paraId="60D7F6D2" w14:textId="0F8F826A" w:rsidR="00921BF9" w:rsidRPr="004C7A2B" w:rsidRDefault="00921BF9" w:rsidP="00921BF9">
            <w:pPr>
              <w:rPr>
                <w:rFonts w:asciiTheme="majorHAnsi" w:hAnsiTheme="majorHAnsi"/>
              </w:rPr>
            </w:pPr>
            <w:r w:rsidRPr="004C7A2B">
              <w:rPr>
                <w:rFonts w:asciiTheme="majorHAnsi" w:hAnsiTheme="majorHAnsi"/>
                <w:szCs w:val="18"/>
              </w:rPr>
              <w:t>5.1.2</w:t>
            </w:r>
          </w:p>
        </w:tc>
        <w:tc>
          <w:tcPr>
            <w:tcW w:w="1609" w:type="dxa"/>
            <w:vAlign w:val="center"/>
          </w:tcPr>
          <w:p w14:paraId="5824CE79" w14:textId="5ADB4DE8" w:rsidR="00921BF9" w:rsidRPr="004C7A2B" w:rsidRDefault="00921BF9" w:rsidP="00921BF9">
            <w:pPr>
              <w:rPr>
                <w:rFonts w:asciiTheme="majorHAnsi" w:hAnsiTheme="majorHAnsi"/>
              </w:rPr>
            </w:pPr>
            <w:r w:rsidRPr="004C7A2B">
              <w:rPr>
                <w:rFonts w:asciiTheme="majorHAnsi" w:hAnsiTheme="majorHAnsi"/>
                <w:szCs w:val="18"/>
              </w:rPr>
              <w:t xml:space="preserve">Dignity and rights of the child </w:t>
            </w:r>
          </w:p>
        </w:tc>
        <w:tc>
          <w:tcPr>
            <w:tcW w:w="6804" w:type="dxa"/>
            <w:vAlign w:val="center"/>
          </w:tcPr>
          <w:p w14:paraId="1711DF49" w14:textId="41F6629A" w:rsidR="00921BF9" w:rsidRPr="004C7A2B" w:rsidRDefault="00921BF9" w:rsidP="00921BF9">
            <w:pPr>
              <w:rPr>
                <w:rFonts w:asciiTheme="majorHAnsi" w:hAnsiTheme="majorHAnsi"/>
              </w:rPr>
            </w:pPr>
            <w:r w:rsidRPr="004C7A2B">
              <w:rPr>
                <w:rFonts w:asciiTheme="majorHAnsi" w:hAnsiTheme="majorHAnsi"/>
                <w:szCs w:val="18"/>
              </w:rPr>
              <w:t xml:space="preserve">The dignity and rights of every child are maintained. </w:t>
            </w:r>
          </w:p>
        </w:tc>
      </w:tr>
      <w:tr w:rsidR="004C7A2B" w:rsidRPr="004C7A2B" w14:paraId="2549A395" w14:textId="77777777" w:rsidTr="00504214">
        <w:trPr>
          <w:trHeight w:val="488"/>
        </w:trPr>
        <w:tc>
          <w:tcPr>
            <w:tcW w:w="9214" w:type="dxa"/>
            <w:gridSpan w:val="3"/>
            <w:shd w:val="clear" w:color="auto" w:fill="D9D9D9" w:themeFill="background1" w:themeFillShade="D9"/>
            <w:vAlign w:val="center"/>
          </w:tcPr>
          <w:p w14:paraId="4296911B" w14:textId="0A9688FD" w:rsidR="00921BF9" w:rsidRPr="004C7A2B" w:rsidRDefault="00921BF9" w:rsidP="00BE6D33">
            <w:pPr>
              <w:ind w:hanging="27"/>
              <w:rPr>
                <w:rFonts w:ascii="Calibri Light" w:hAnsi="Calibri Light"/>
                <w:sz w:val="24"/>
              </w:rPr>
            </w:pPr>
            <w:r w:rsidRPr="004C7A2B">
              <w:rPr>
                <w:sz w:val="24"/>
                <w:szCs w:val="24"/>
              </w:rPr>
              <w:t xml:space="preserve">QUALITY AREA 6:  </w:t>
            </w:r>
            <w:r w:rsidRPr="004C7A2B">
              <w:rPr>
                <w:rFonts w:ascii="Calibri Light" w:hAnsi="Calibri Light"/>
                <w:sz w:val="24"/>
                <w:szCs w:val="24"/>
              </w:rPr>
              <w:t>COLLABORATIVE PARTNERSHIP WITH FAMILIES AND COMMUNITIES</w:t>
            </w:r>
          </w:p>
        </w:tc>
      </w:tr>
      <w:tr w:rsidR="004C7A2B" w:rsidRPr="004C7A2B" w14:paraId="3D23F3C4" w14:textId="77777777" w:rsidTr="00504214">
        <w:trPr>
          <w:trHeight w:val="488"/>
        </w:trPr>
        <w:tc>
          <w:tcPr>
            <w:tcW w:w="801" w:type="dxa"/>
            <w:vAlign w:val="center"/>
          </w:tcPr>
          <w:p w14:paraId="15155EC0" w14:textId="77777777" w:rsidR="00921BF9" w:rsidRPr="004C7A2B" w:rsidRDefault="00921BF9" w:rsidP="00BE6D33">
            <w:pPr>
              <w:rPr>
                <w:rFonts w:asciiTheme="majorHAnsi" w:hAnsiTheme="majorHAnsi"/>
              </w:rPr>
            </w:pPr>
            <w:r w:rsidRPr="004C7A2B">
              <w:rPr>
                <w:rFonts w:asciiTheme="majorHAnsi" w:hAnsiTheme="majorHAnsi"/>
                <w:szCs w:val="18"/>
              </w:rPr>
              <w:t>5.1.2</w:t>
            </w:r>
          </w:p>
        </w:tc>
        <w:tc>
          <w:tcPr>
            <w:tcW w:w="1609" w:type="dxa"/>
            <w:vAlign w:val="center"/>
          </w:tcPr>
          <w:p w14:paraId="6FE0BA7F" w14:textId="77777777" w:rsidR="00921BF9" w:rsidRPr="004C7A2B" w:rsidRDefault="00921BF9" w:rsidP="00BE6D33">
            <w:pPr>
              <w:rPr>
                <w:rFonts w:asciiTheme="majorHAnsi" w:hAnsiTheme="majorHAnsi"/>
              </w:rPr>
            </w:pPr>
            <w:r w:rsidRPr="004C7A2B">
              <w:rPr>
                <w:rFonts w:asciiTheme="majorHAnsi" w:hAnsiTheme="majorHAnsi"/>
                <w:szCs w:val="18"/>
              </w:rPr>
              <w:t xml:space="preserve">Dignity and rights of the child </w:t>
            </w:r>
          </w:p>
        </w:tc>
        <w:tc>
          <w:tcPr>
            <w:tcW w:w="6804" w:type="dxa"/>
            <w:vAlign w:val="center"/>
          </w:tcPr>
          <w:p w14:paraId="1B5F96AC" w14:textId="77777777" w:rsidR="00921BF9" w:rsidRPr="004C7A2B" w:rsidRDefault="00921BF9" w:rsidP="00BE6D33">
            <w:pPr>
              <w:rPr>
                <w:rFonts w:asciiTheme="majorHAnsi" w:hAnsiTheme="majorHAnsi"/>
              </w:rPr>
            </w:pPr>
            <w:r w:rsidRPr="004C7A2B">
              <w:rPr>
                <w:rFonts w:asciiTheme="majorHAnsi" w:hAnsiTheme="majorHAnsi"/>
                <w:szCs w:val="18"/>
              </w:rPr>
              <w:t xml:space="preserve">The dignity and rights of every child are maintained. </w:t>
            </w:r>
          </w:p>
        </w:tc>
      </w:tr>
    </w:tbl>
    <w:p w14:paraId="5A3721B8" w14:textId="581B3DE5" w:rsidR="00F75C70" w:rsidRPr="004C7A2B" w:rsidRDefault="00F75C70" w:rsidP="00F75C70">
      <w:pPr>
        <w:spacing w:after="0" w:line="360" w:lineRule="auto"/>
        <w:rPr>
          <w:rFonts w:cs="Arial"/>
          <w:sz w:val="24"/>
          <w:szCs w:val="24"/>
          <w:lang w:val="en-US"/>
        </w:rPr>
      </w:pPr>
      <w:bookmarkStart w:id="0" w:name="_Hlk22569853"/>
    </w:p>
    <w:tbl>
      <w:tblPr>
        <w:tblStyle w:val="PlainTable1"/>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8505"/>
      </w:tblGrid>
      <w:tr w:rsidR="004C7A2B" w:rsidRPr="004C7A2B" w14:paraId="7CD1A55D" w14:textId="77777777" w:rsidTr="00504214">
        <w:trPr>
          <w:cnfStyle w:val="100000000000" w:firstRow="1" w:lastRow="0" w:firstColumn="0" w:lastColumn="0" w:oddVBand="0" w:evenVBand="0" w:oddHBand="0"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9180" w:type="dxa"/>
            <w:gridSpan w:val="2"/>
            <w:shd w:val="clear" w:color="auto" w:fill="D9D9D9" w:themeFill="background1" w:themeFillShade="D9"/>
          </w:tcPr>
          <w:p w14:paraId="1FF10821" w14:textId="50228953" w:rsidR="00821AF9" w:rsidRPr="004C7A2B" w:rsidRDefault="00821AF9" w:rsidP="00CC792D">
            <w:pPr>
              <w:spacing w:before="80" w:after="80"/>
              <w:rPr>
                <w:rFonts w:asciiTheme="majorHAnsi" w:hAnsiTheme="majorHAnsi"/>
                <w:b w:val="0"/>
                <w:bCs w:val="0"/>
              </w:rPr>
            </w:pPr>
            <w:r w:rsidRPr="004C7A2B">
              <w:rPr>
                <w:rFonts w:cs="Arial"/>
                <w:b w:val="0"/>
                <w:bCs w:val="0"/>
                <w:sz w:val="24"/>
                <w:szCs w:val="24"/>
                <w:lang w:val="en-US"/>
              </w:rPr>
              <w:t xml:space="preserve">EDUCATION AND CARE SERVICES </w:t>
            </w:r>
            <w:r w:rsidR="00196673" w:rsidRPr="004C7A2B">
              <w:rPr>
                <w:rFonts w:cs="Arial"/>
                <w:b w:val="0"/>
                <w:bCs w:val="0"/>
                <w:sz w:val="24"/>
                <w:szCs w:val="24"/>
                <w:lang w:val="en-US"/>
              </w:rPr>
              <w:t xml:space="preserve">NATIONAL </w:t>
            </w:r>
            <w:r w:rsidRPr="004C7A2B">
              <w:rPr>
                <w:rFonts w:cs="Arial"/>
                <w:b w:val="0"/>
                <w:bCs w:val="0"/>
                <w:sz w:val="24"/>
                <w:szCs w:val="24"/>
                <w:lang w:val="en-US"/>
              </w:rPr>
              <w:t>REGULATIONS</w:t>
            </w:r>
          </w:p>
        </w:tc>
      </w:tr>
      <w:tr w:rsidR="004C7A2B" w:rsidRPr="004C7A2B" w14:paraId="2D173CCC" w14:textId="77777777" w:rsidTr="00504214">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675" w:type="dxa"/>
          </w:tcPr>
          <w:p w14:paraId="41AAA8DC" w14:textId="1B4DB1F4" w:rsidR="00F75C70" w:rsidRPr="004C7A2B" w:rsidRDefault="00F75C70" w:rsidP="00F75C70">
            <w:pPr>
              <w:rPr>
                <w:rFonts w:asciiTheme="majorHAnsi" w:hAnsiTheme="majorHAnsi"/>
                <w:b w:val="0"/>
                <w:bCs w:val="0"/>
              </w:rPr>
            </w:pPr>
            <w:r w:rsidRPr="004C7A2B">
              <w:rPr>
                <w:rFonts w:asciiTheme="majorHAnsi" w:hAnsiTheme="majorHAnsi"/>
                <w:b w:val="0"/>
                <w:bCs w:val="0"/>
              </w:rPr>
              <w:t>181</w:t>
            </w:r>
          </w:p>
        </w:tc>
        <w:tc>
          <w:tcPr>
            <w:tcW w:w="8505" w:type="dxa"/>
          </w:tcPr>
          <w:p w14:paraId="4B1CDB56" w14:textId="2845CBDB" w:rsidR="00F75C70" w:rsidRPr="004C7A2B" w:rsidRDefault="00F75C70" w:rsidP="00F75C70">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4C7A2B">
              <w:rPr>
                <w:rFonts w:asciiTheme="majorHAnsi" w:hAnsiTheme="majorHAnsi"/>
              </w:rPr>
              <w:t>Confidentiality of records kept by approved provider</w:t>
            </w:r>
          </w:p>
        </w:tc>
      </w:tr>
      <w:tr w:rsidR="004C7A2B" w:rsidRPr="004C7A2B" w14:paraId="7FDBE96B" w14:textId="77777777" w:rsidTr="00504214">
        <w:trPr>
          <w:trHeight w:val="488"/>
        </w:trPr>
        <w:tc>
          <w:tcPr>
            <w:cnfStyle w:val="001000000000" w:firstRow="0" w:lastRow="0" w:firstColumn="1" w:lastColumn="0" w:oddVBand="0" w:evenVBand="0" w:oddHBand="0" w:evenHBand="0" w:firstRowFirstColumn="0" w:firstRowLastColumn="0" w:lastRowFirstColumn="0" w:lastRowLastColumn="0"/>
            <w:tcW w:w="675" w:type="dxa"/>
          </w:tcPr>
          <w:p w14:paraId="7B9136B8" w14:textId="4744BB5F" w:rsidR="00F75C70" w:rsidRPr="004C7A2B" w:rsidRDefault="00F75C70" w:rsidP="00F75C70">
            <w:pPr>
              <w:rPr>
                <w:rFonts w:asciiTheme="majorHAnsi" w:hAnsiTheme="majorHAnsi" w:cs="Calibri"/>
                <w:b w:val="0"/>
                <w:bCs w:val="0"/>
              </w:rPr>
            </w:pPr>
            <w:r w:rsidRPr="004C7A2B">
              <w:rPr>
                <w:rFonts w:asciiTheme="majorHAnsi" w:hAnsiTheme="majorHAnsi"/>
                <w:b w:val="0"/>
                <w:bCs w:val="0"/>
              </w:rPr>
              <w:t>18</w:t>
            </w:r>
            <w:r w:rsidR="00BC719A" w:rsidRPr="004C7A2B">
              <w:rPr>
                <w:rFonts w:asciiTheme="majorHAnsi" w:hAnsiTheme="majorHAnsi"/>
                <w:b w:val="0"/>
                <w:bCs w:val="0"/>
              </w:rPr>
              <w:t>3</w:t>
            </w:r>
          </w:p>
        </w:tc>
        <w:tc>
          <w:tcPr>
            <w:tcW w:w="8505" w:type="dxa"/>
          </w:tcPr>
          <w:p w14:paraId="0CED1F71" w14:textId="3CD9E31F" w:rsidR="00F75C70" w:rsidRPr="004C7A2B" w:rsidRDefault="00BC719A" w:rsidP="00F75C70">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4C7A2B">
              <w:rPr>
                <w:rFonts w:asciiTheme="majorHAnsi" w:hAnsiTheme="majorHAnsi"/>
              </w:rPr>
              <w:t>Storage of records and other documents</w:t>
            </w:r>
          </w:p>
        </w:tc>
      </w:tr>
      <w:tr w:rsidR="004C7A2B" w:rsidRPr="004C7A2B" w14:paraId="1CE3761B" w14:textId="77777777" w:rsidTr="00504214">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675" w:type="dxa"/>
          </w:tcPr>
          <w:p w14:paraId="54F0874F" w14:textId="6E959FD6" w:rsidR="00BC719A" w:rsidRPr="004C7A2B" w:rsidRDefault="00BC719A" w:rsidP="00F75C70">
            <w:pPr>
              <w:rPr>
                <w:rFonts w:asciiTheme="majorHAnsi" w:hAnsiTheme="majorHAnsi"/>
                <w:b w:val="0"/>
                <w:bCs w:val="0"/>
              </w:rPr>
            </w:pPr>
            <w:r w:rsidRPr="004C7A2B">
              <w:rPr>
                <w:rFonts w:asciiTheme="majorHAnsi" w:hAnsiTheme="majorHAnsi"/>
                <w:b w:val="0"/>
                <w:bCs w:val="0"/>
              </w:rPr>
              <w:t>184</w:t>
            </w:r>
          </w:p>
        </w:tc>
        <w:tc>
          <w:tcPr>
            <w:tcW w:w="8505" w:type="dxa"/>
          </w:tcPr>
          <w:p w14:paraId="2A83C9DA" w14:textId="5023506F" w:rsidR="00BC719A" w:rsidRPr="004C7A2B" w:rsidRDefault="00BC719A" w:rsidP="00F75C70">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4C7A2B">
              <w:rPr>
                <w:rFonts w:asciiTheme="majorHAnsi" w:hAnsiTheme="majorHAnsi"/>
              </w:rPr>
              <w:t>Storage of records after service approval transfer</w:t>
            </w:r>
          </w:p>
        </w:tc>
      </w:tr>
      <w:bookmarkEnd w:id="0"/>
    </w:tbl>
    <w:p w14:paraId="635AD815" w14:textId="77777777" w:rsidR="003813DC" w:rsidRPr="004C7A2B" w:rsidRDefault="003813DC" w:rsidP="003813DC">
      <w:pPr>
        <w:spacing w:after="0" w:line="360" w:lineRule="auto"/>
        <w:rPr>
          <w:rFonts w:cs="Arial"/>
          <w:sz w:val="24"/>
          <w:szCs w:val="24"/>
        </w:rPr>
      </w:pPr>
    </w:p>
    <w:p w14:paraId="53F13F48" w14:textId="54B5F3E7" w:rsidR="003813DC" w:rsidRPr="004C7A2B" w:rsidRDefault="00F36218" w:rsidP="003813DC">
      <w:pPr>
        <w:spacing w:after="0" w:line="360" w:lineRule="auto"/>
        <w:rPr>
          <w:rFonts w:cs="Arial"/>
          <w:sz w:val="24"/>
          <w:szCs w:val="24"/>
        </w:rPr>
      </w:pPr>
      <w:r w:rsidRPr="004C7A2B">
        <w:rPr>
          <w:rFonts w:cs="Arial"/>
          <w:sz w:val="24"/>
          <w:szCs w:val="24"/>
        </w:rPr>
        <w:t>RELATED POLICIES</w:t>
      </w:r>
    </w:p>
    <w:tbl>
      <w:tblPr>
        <w:tblStyle w:val="TableGrid"/>
        <w:tblW w:w="0" w:type="auto"/>
        <w:tblLook w:val="04A0" w:firstRow="1" w:lastRow="0" w:firstColumn="1" w:lastColumn="0" w:noHBand="0" w:noVBand="1"/>
      </w:tblPr>
      <w:tblGrid>
        <w:gridCol w:w="4601"/>
        <w:gridCol w:w="4601"/>
      </w:tblGrid>
      <w:tr w:rsidR="004C7A2B" w:rsidRPr="004C7A2B" w14:paraId="40399F11" w14:textId="77777777" w:rsidTr="003813DC">
        <w:tc>
          <w:tcPr>
            <w:tcW w:w="4601" w:type="dxa"/>
          </w:tcPr>
          <w:p w14:paraId="69158D83" w14:textId="77777777" w:rsidR="003813DC" w:rsidRPr="004C7A2B" w:rsidRDefault="003813DC" w:rsidP="00533BA1">
            <w:pPr>
              <w:spacing w:line="276" w:lineRule="auto"/>
              <w:rPr>
                <w:rFonts w:asciiTheme="majorHAnsi" w:hAnsiTheme="majorHAnsi" w:cs="Arial"/>
                <w:sz w:val="11"/>
                <w:szCs w:val="11"/>
              </w:rPr>
            </w:pPr>
          </w:p>
          <w:p w14:paraId="7AE2CB0E" w14:textId="77777777" w:rsidR="003813DC" w:rsidRPr="004C7A2B" w:rsidRDefault="003813DC" w:rsidP="00533BA1">
            <w:pPr>
              <w:spacing w:line="276" w:lineRule="auto"/>
              <w:rPr>
                <w:rFonts w:asciiTheme="majorHAnsi" w:hAnsiTheme="majorHAnsi" w:cs="Arial"/>
              </w:rPr>
            </w:pPr>
            <w:r w:rsidRPr="004C7A2B">
              <w:rPr>
                <w:rFonts w:asciiTheme="majorHAnsi" w:hAnsiTheme="majorHAnsi" w:cs="Arial"/>
              </w:rPr>
              <w:t>Child Safe Environment Policy</w:t>
            </w:r>
          </w:p>
          <w:p w14:paraId="6994CA93" w14:textId="77777777" w:rsidR="003813DC" w:rsidRPr="004C7A2B" w:rsidRDefault="003813DC" w:rsidP="00533BA1">
            <w:pPr>
              <w:spacing w:line="276" w:lineRule="auto"/>
              <w:rPr>
                <w:rFonts w:asciiTheme="majorHAnsi" w:hAnsiTheme="majorHAnsi" w:cs="Arial"/>
              </w:rPr>
            </w:pPr>
            <w:r w:rsidRPr="004C7A2B">
              <w:rPr>
                <w:rFonts w:asciiTheme="majorHAnsi" w:hAnsiTheme="majorHAnsi" w:cs="Arial"/>
              </w:rPr>
              <w:t>Child Protection Policy</w:t>
            </w:r>
          </w:p>
          <w:p w14:paraId="0C2C583A" w14:textId="77777777" w:rsidR="003813DC" w:rsidRPr="004C7A2B" w:rsidRDefault="003813DC" w:rsidP="00533BA1">
            <w:pPr>
              <w:spacing w:line="276" w:lineRule="auto"/>
              <w:rPr>
                <w:rFonts w:asciiTheme="majorHAnsi" w:hAnsiTheme="majorHAnsi" w:cs="Arial"/>
              </w:rPr>
            </w:pPr>
            <w:r w:rsidRPr="004C7A2B">
              <w:rPr>
                <w:rFonts w:asciiTheme="majorHAnsi" w:hAnsiTheme="majorHAnsi" w:cs="Arial"/>
              </w:rPr>
              <w:t>Code of Conduct Policy</w:t>
            </w:r>
          </w:p>
          <w:p w14:paraId="1C414EFD" w14:textId="77777777" w:rsidR="003813DC" w:rsidRPr="004C7A2B" w:rsidRDefault="003813DC" w:rsidP="00533BA1">
            <w:pPr>
              <w:spacing w:line="276" w:lineRule="auto"/>
              <w:rPr>
                <w:rFonts w:asciiTheme="majorHAnsi" w:hAnsiTheme="majorHAnsi" w:cs="Arial"/>
                <w:strike/>
              </w:rPr>
            </w:pPr>
            <w:r w:rsidRPr="004C7A2B">
              <w:rPr>
                <w:rFonts w:asciiTheme="majorHAnsi" w:hAnsiTheme="majorHAnsi" w:cs="Arial"/>
              </w:rPr>
              <w:t xml:space="preserve">Dealing with Complaints Policy </w:t>
            </w:r>
          </w:p>
          <w:p w14:paraId="107FEFF1" w14:textId="77777777" w:rsidR="003813DC" w:rsidRPr="004C7A2B" w:rsidRDefault="003813DC" w:rsidP="00533BA1">
            <w:pPr>
              <w:spacing w:line="276" w:lineRule="auto"/>
              <w:rPr>
                <w:rFonts w:asciiTheme="majorHAnsi" w:hAnsiTheme="majorHAnsi" w:cs="Arial"/>
              </w:rPr>
            </w:pPr>
            <w:r w:rsidRPr="004C7A2B">
              <w:rPr>
                <w:rFonts w:asciiTheme="majorHAnsi" w:hAnsiTheme="majorHAnsi" w:cs="Arial"/>
              </w:rPr>
              <w:t>Educational Program Policy</w:t>
            </w:r>
          </w:p>
        </w:tc>
        <w:tc>
          <w:tcPr>
            <w:tcW w:w="4601" w:type="dxa"/>
          </w:tcPr>
          <w:p w14:paraId="1724B497" w14:textId="77777777" w:rsidR="003813DC" w:rsidRPr="004C7A2B" w:rsidRDefault="003813DC" w:rsidP="00533BA1">
            <w:pPr>
              <w:spacing w:line="276" w:lineRule="auto"/>
              <w:rPr>
                <w:rFonts w:asciiTheme="majorHAnsi" w:hAnsiTheme="majorHAnsi" w:cs="Arial"/>
                <w:sz w:val="13"/>
                <w:szCs w:val="13"/>
              </w:rPr>
            </w:pPr>
          </w:p>
          <w:p w14:paraId="7630B5A1" w14:textId="77777777" w:rsidR="003813DC" w:rsidRPr="004C7A2B" w:rsidRDefault="003813DC" w:rsidP="00533BA1">
            <w:pPr>
              <w:spacing w:line="276" w:lineRule="auto"/>
              <w:rPr>
                <w:rFonts w:asciiTheme="majorHAnsi" w:hAnsiTheme="majorHAnsi" w:cs="Arial"/>
              </w:rPr>
            </w:pPr>
            <w:r w:rsidRPr="004C7A2B">
              <w:rPr>
                <w:rFonts w:asciiTheme="majorHAnsi" w:hAnsiTheme="majorHAnsi" w:cs="Arial"/>
              </w:rPr>
              <w:t>Enrolment Policy</w:t>
            </w:r>
          </w:p>
          <w:p w14:paraId="45B4EB35" w14:textId="77777777" w:rsidR="003813DC" w:rsidRPr="004C7A2B" w:rsidRDefault="003813DC" w:rsidP="00533BA1">
            <w:pPr>
              <w:spacing w:line="276" w:lineRule="auto"/>
              <w:rPr>
                <w:rFonts w:asciiTheme="majorHAnsi" w:hAnsiTheme="majorHAnsi" w:cs="Arial"/>
              </w:rPr>
            </w:pPr>
            <w:r w:rsidRPr="004C7A2B">
              <w:rPr>
                <w:rFonts w:asciiTheme="majorHAnsi" w:hAnsiTheme="majorHAnsi" w:cs="Arial"/>
              </w:rPr>
              <w:t>Social media Policy</w:t>
            </w:r>
          </w:p>
          <w:p w14:paraId="48B0248C" w14:textId="77777777" w:rsidR="003813DC" w:rsidRPr="004C7A2B" w:rsidRDefault="003813DC" w:rsidP="00533BA1">
            <w:pPr>
              <w:spacing w:line="276" w:lineRule="auto"/>
              <w:rPr>
                <w:rFonts w:asciiTheme="majorHAnsi" w:hAnsiTheme="majorHAnsi" w:cs="Arial"/>
              </w:rPr>
            </w:pPr>
            <w:r w:rsidRPr="004C7A2B">
              <w:rPr>
                <w:rFonts w:asciiTheme="majorHAnsi" w:hAnsiTheme="majorHAnsi" w:cs="Arial"/>
              </w:rPr>
              <w:t>Technology Policy</w:t>
            </w:r>
          </w:p>
          <w:p w14:paraId="2876F5F6" w14:textId="77777777" w:rsidR="003813DC" w:rsidRPr="004C7A2B" w:rsidRDefault="003813DC" w:rsidP="00533BA1">
            <w:pPr>
              <w:spacing w:line="276" w:lineRule="auto"/>
              <w:rPr>
                <w:rFonts w:asciiTheme="majorHAnsi" w:hAnsiTheme="majorHAnsi" w:cs="Arial"/>
              </w:rPr>
            </w:pPr>
            <w:r w:rsidRPr="004C7A2B">
              <w:rPr>
                <w:rFonts w:asciiTheme="majorHAnsi" w:hAnsiTheme="majorHAnsi" w:cs="Arial"/>
              </w:rPr>
              <w:t>Privacy and Confidentiality Policy</w:t>
            </w:r>
          </w:p>
          <w:p w14:paraId="76C6B5CE" w14:textId="77777777" w:rsidR="003813DC" w:rsidRPr="004C7A2B" w:rsidRDefault="003813DC" w:rsidP="00533BA1">
            <w:pPr>
              <w:spacing w:line="276" w:lineRule="auto"/>
              <w:rPr>
                <w:rFonts w:asciiTheme="majorHAnsi" w:hAnsiTheme="majorHAnsi" w:cs="Arial"/>
              </w:rPr>
            </w:pPr>
            <w:r w:rsidRPr="004C7A2B">
              <w:rPr>
                <w:rFonts w:asciiTheme="majorHAnsi" w:hAnsiTheme="majorHAnsi" w:cs="Arial"/>
              </w:rPr>
              <w:t>Respect for Children Policy</w:t>
            </w:r>
          </w:p>
        </w:tc>
      </w:tr>
    </w:tbl>
    <w:p w14:paraId="0496612D" w14:textId="632A7F1A" w:rsidR="00880AF3" w:rsidRPr="004C7A2B" w:rsidRDefault="0036669C" w:rsidP="00880AF3">
      <w:pPr>
        <w:spacing w:after="0" w:line="360" w:lineRule="auto"/>
        <w:rPr>
          <w:rFonts w:cs="Arial"/>
          <w:sz w:val="24"/>
          <w:szCs w:val="24"/>
          <w:lang w:val="en-US"/>
        </w:rPr>
      </w:pPr>
      <w:r w:rsidRPr="004C7A2B">
        <w:rPr>
          <w:rFonts w:cs="Arial"/>
          <w:sz w:val="24"/>
          <w:szCs w:val="24"/>
          <w:lang w:val="en-US"/>
        </w:rPr>
        <w:lastRenderedPageBreak/>
        <w:t>PURPOSE</w:t>
      </w:r>
    </w:p>
    <w:p w14:paraId="4C9DBA8B" w14:textId="2B53062E" w:rsidR="00880AF3" w:rsidRPr="004C7A2B" w:rsidRDefault="00880AF3" w:rsidP="00B23A0D">
      <w:pPr>
        <w:spacing w:after="0" w:line="360" w:lineRule="auto"/>
        <w:rPr>
          <w:rFonts w:asciiTheme="majorHAnsi" w:hAnsiTheme="majorHAnsi" w:cs="Arial"/>
          <w:szCs w:val="18"/>
          <w:lang w:val="en-US" w:eastAsia="en-AU"/>
        </w:rPr>
      </w:pPr>
      <w:r w:rsidRPr="004C7A2B">
        <w:rPr>
          <w:rFonts w:asciiTheme="majorHAnsi" w:hAnsiTheme="majorHAnsi" w:cs="Arial"/>
          <w:szCs w:val="18"/>
          <w:lang w:val="en-US" w:eastAsia="en-AU"/>
        </w:rPr>
        <w:t xml:space="preserve">We aim to ensure the collection and use of photographs or video of children complies with privacy laws and </w:t>
      </w:r>
      <w:r w:rsidR="00AF24E9" w:rsidRPr="004C7A2B">
        <w:rPr>
          <w:rFonts w:asciiTheme="majorHAnsi" w:hAnsiTheme="majorHAnsi" w:cs="Arial"/>
          <w:szCs w:val="18"/>
          <w:lang w:val="en-US" w:eastAsia="en-AU"/>
        </w:rPr>
        <w:t xml:space="preserve">related </w:t>
      </w:r>
      <w:r w:rsidRPr="004C7A2B">
        <w:rPr>
          <w:rFonts w:asciiTheme="majorHAnsi" w:hAnsiTheme="majorHAnsi" w:cs="Arial"/>
          <w:szCs w:val="18"/>
          <w:lang w:val="en-US" w:eastAsia="en-AU"/>
        </w:rPr>
        <w:t xml:space="preserve">legislation. We are committed to creating and maintaining a child safe environment by adhering to the </w:t>
      </w:r>
      <w:hyperlink r:id="rId11" w:history="1">
        <w:r w:rsidR="000B0BFA" w:rsidRPr="004C7A2B">
          <w:rPr>
            <w:rStyle w:val="Hyperlink"/>
            <w:rFonts w:asciiTheme="majorHAnsi" w:hAnsiTheme="majorHAnsi" w:cs="Arial"/>
            <w:color w:val="auto"/>
            <w:lang w:val="en-US" w:eastAsia="en-AU"/>
          </w:rPr>
          <w:t>National Principles for Child Safe Organisations</w:t>
        </w:r>
      </w:hyperlink>
      <w:r w:rsidR="00C811B8" w:rsidRPr="004C7A2B">
        <w:rPr>
          <w:rFonts w:asciiTheme="majorHAnsi" w:hAnsiTheme="majorHAnsi" w:cs="Arial"/>
          <w:szCs w:val="18"/>
          <w:lang w:val="en-US" w:eastAsia="en-AU"/>
        </w:rPr>
        <w:t>.</w:t>
      </w:r>
    </w:p>
    <w:p w14:paraId="28D1CF27" w14:textId="52887426" w:rsidR="0036669C" w:rsidRPr="004C7A2B" w:rsidRDefault="0036669C" w:rsidP="00B23A0D">
      <w:pPr>
        <w:spacing w:after="0" w:line="360" w:lineRule="auto"/>
        <w:rPr>
          <w:rFonts w:asciiTheme="majorHAnsi" w:hAnsiTheme="majorHAnsi"/>
          <w:snapToGrid w:val="0"/>
          <w:lang w:val="en-US"/>
        </w:rPr>
      </w:pPr>
    </w:p>
    <w:p w14:paraId="280B80C4" w14:textId="3F8C2569" w:rsidR="00196673" w:rsidRPr="004C7A2B" w:rsidRDefault="0036669C" w:rsidP="00B23A0D">
      <w:pPr>
        <w:spacing w:after="0" w:line="360" w:lineRule="auto"/>
        <w:rPr>
          <w:rFonts w:asciiTheme="majorHAnsi" w:eastAsia="Times New Roman" w:hAnsiTheme="majorHAnsi" w:cstheme="majorHAnsi"/>
          <w:lang w:eastAsia="en-GB"/>
        </w:rPr>
      </w:pPr>
      <w:r w:rsidRPr="004C7A2B">
        <w:rPr>
          <w:rFonts w:cs="Arial"/>
          <w:sz w:val="24"/>
          <w:szCs w:val="24"/>
          <w:lang w:val="en-US"/>
        </w:rPr>
        <w:t>SCOPE</w:t>
      </w:r>
      <w:r w:rsidRPr="004C7A2B">
        <w:rPr>
          <w:rFonts w:cs="Arial"/>
          <w:sz w:val="24"/>
          <w:szCs w:val="24"/>
          <w:lang w:val="en-US"/>
        </w:rPr>
        <w:br/>
      </w:r>
      <w:r w:rsidR="00196673" w:rsidRPr="004C7A2B">
        <w:rPr>
          <w:rFonts w:asciiTheme="majorHAnsi" w:eastAsia="Times New Roman" w:hAnsiTheme="majorHAnsi" w:cstheme="majorHAnsi"/>
          <w:lang w:eastAsia="en-GB"/>
        </w:rPr>
        <w:t>This policy applies to children, families, staff, educators, approved provider, nominated supervisor, students, volunteers and visitors</w:t>
      </w:r>
      <w:r w:rsidR="00F14B41" w:rsidRPr="004C7A2B">
        <w:rPr>
          <w:rFonts w:asciiTheme="majorHAnsi" w:eastAsia="Times New Roman" w:hAnsiTheme="majorHAnsi" w:cstheme="majorHAnsi"/>
          <w:lang w:eastAsia="en-GB"/>
        </w:rPr>
        <w:t xml:space="preserve"> </w:t>
      </w:r>
      <w:r w:rsidR="00196673" w:rsidRPr="004C7A2B">
        <w:rPr>
          <w:rFonts w:asciiTheme="majorHAnsi" w:eastAsia="Times New Roman" w:hAnsiTheme="majorHAnsi" w:cstheme="majorHAnsi"/>
          <w:lang w:eastAsia="en-GB"/>
        </w:rPr>
        <w:t>of the OSHC Service.</w:t>
      </w:r>
    </w:p>
    <w:p w14:paraId="377DF080" w14:textId="5C57B512" w:rsidR="00B72B18" w:rsidRPr="004C7A2B" w:rsidRDefault="00B72B18" w:rsidP="00B23A0D">
      <w:pPr>
        <w:spacing w:after="0" w:line="360" w:lineRule="auto"/>
        <w:rPr>
          <w:rFonts w:asciiTheme="majorHAnsi" w:hAnsiTheme="majorHAnsi"/>
        </w:rPr>
      </w:pPr>
      <w:r w:rsidRPr="004C7A2B">
        <w:rPr>
          <w:rFonts w:asciiTheme="majorHAnsi" w:hAnsiTheme="majorHAnsi"/>
        </w:rPr>
        <w:br/>
      </w:r>
      <w:r w:rsidR="00FC6C8F" w:rsidRPr="004C7A2B">
        <w:rPr>
          <w:rFonts w:cs="Arial"/>
          <w:sz w:val="24"/>
          <w:szCs w:val="24"/>
          <w:lang w:val="en-US"/>
        </w:rPr>
        <w:t>IMPLEMENTATION</w:t>
      </w:r>
    </w:p>
    <w:p w14:paraId="054E4124" w14:textId="1EC73A2A" w:rsidR="00A46B14" w:rsidRPr="004C7A2B" w:rsidRDefault="00DD11C6" w:rsidP="496F7346">
      <w:pPr>
        <w:pStyle w:val="ListParagraph"/>
        <w:spacing w:after="0" w:line="360" w:lineRule="auto"/>
        <w:ind w:left="360" w:hanging="357"/>
        <w:rPr>
          <w:rFonts w:asciiTheme="majorHAnsi" w:hAnsiTheme="majorHAnsi"/>
        </w:rPr>
      </w:pPr>
      <w:r w:rsidRPr="004C7A2B">
        <w:rPr>
          <w:rFonts w:asciiTheme="majorHAnsi" w:hAnsiTheme="majorHAnsi"/>
        </w:rPr>
        <w:t>The displaying of photos provides children and families with a sense of belonging. Photographs allow</w:t>
      </w:r>
    </w:p>
    <w:p w14:paraId="6E887F94" w14:textId="1152429E" w:rsidR="00A46B14" w:rsidRPr="004C7A2B" w:rsidRDefault="00DD11C6" w:rsidP="496F7346">
      <w:pPr>
        <w:spacing w:after="0" w:line="360" w:lineRule="auto"/>
        <w:rPr>
          <w:rFonts w:asciiTheme="majorHAnsi" w:hAnsiTheme="majorHAnsi"/>
        </w:rPr>
      </w:pPr>
      <w:r w:rsidRPr="004C7A2B">
        <w:rPr>
          <w:rFonts w:asciiTheme="majorHAnsi" w:hAnsiTheme="majorHAnsi"/>
        </w:rPr>
        <w:t>children to see themselves at play, are a topic of conversation for children and parents, allow families to see their child at play, and convey the message to children that what they are doing is important. However, it is fundamental to respect the rights of all children and families to privacy</w:t>
      </w:r>
      <w:r w:rsidR="00880AF3" w:rsidRPr="004C7A2B">
        <w:rPr>
          <w:rFonts w:asciiTheme="majorHAnsi" w:hAnsiTheme="majorHAnsi"/>
        </w:rPr>
        <w:t xml:space="preserve"> and ensure child safety is embedded in our policies and procedures.</w:t>
      </w:r>
      <w:r w:rsidR="00A46B14" w:rsidRPr="004C7A2B">
        <w:rPr>
          <w:rFonts w:asciiTheme="majorHAnsi" w:hAnsiTheme="majorHAnsi"/>
        </w:rPr>
        <w:t xml:space="preserve"> Our </w:t>
      </w:r>
      <w:r w:rsidR="003A5504" w:rsidRPr="004C7A2B">
        <w:rPr>
          <w:rFonts w:asciiTheme="majorHAnsi" w:hAnsiTheme="majorHAnsi"/>
        </w:rPr>
        <w:t xml:space="preserve">OSHC </w:t>
      </w:r>
      <w:r w:rsidR="00A46B14" w:rsidRPr="004C7A2B">
        <w:rPr>
          <w:rFonts w:asciiTheme="majorHAnsi" w:hAnsiTheme="majorHAnsi"/>
        </w:rPr>
        <w:t xml:space="preserve">Service follows the </w:t>
      </w:r>
      <w:hyperlink r:id="rId12">
        <w:r w:rsidR="00A46B14" w:rsidRPr="004C7A2B">
          <w:rPr>
            <w:rStyle w:val="Hyperlink"/>
            <w:rFonts w:asciiTheme="majorHAnsi" w:hAnsiTheme="majorHAnsi" w:cstheme="majorBidi"/>
            <w:color w:val="auto"/>
          </w:rPr>
          <w:t>National Model Code and Gu</w:t>
        </w:r>
      </w:hyperlink>
      <w:bookmarkStart w:id="1" w:name="_Hlt173145363"/>
      <w:bookmarkStart w:id="2" w:name="_Hlt173145364"/>
      <w:r w:rsidR="00A46B14" w:rsidRPr="004C7A2B">
        <w:rPr>
          <w:rStyle w:val="Hyperlink"/>
          <w:rFonts w:asciiTheme="majorHAnsi" w:hAnsiTheme="majorHAnsi" w:cstheme="majorBidi"/>
          <w:color w:val="auto"/>
        </w:rPr>
        <w:t>i</w:t>
      </w:r>
      <w:bookmarkEnd w:id="1"/>
      <w:bookmarkEnd w:id="2"/>
      <w:r w:rsidR="00A46B14" w:rsidRPr="004C7A2B">
        <w:rPr>
          <w:rStyle w:val="Hyperlink"/>
          <w:rFonts w:asciiTheme="majorHAnsi" w:hAnsiTheme="majorHAnsi" w:cstheme="majorBidi"/>
          <w:color w:val="auto"/>
        </w:rPr>
        <w:t>delines</w:t>
      </w:r>
      <w:r w:rsidR="00A46B14" w:rsidRPr="004C7A2B">
        <w:rPr>
          <w:rFonts w:asciiTheme="majorHAnsi" w:hAnsiTheme="majorHAnsi"/>
        </w:rPr>
        <w:t xml:space="preserve"> for taking images or videos of children released by ACECQA July 2024. </w:t>
      </w:r>
    </w:p>
    <w:p w14:paraId="3F0CB000" w14:textId="77777777" w:rsidR="00AF24E9" w:rsidRPr="004C7A2B" w:rsidRDefault="00AF24E9" w:rsidP="00A46B14">
      <w:pPr>
        <w:spacing w:after="0" w:line="360" w:lineRule="auto"/>
        <w:rPr>
          <w:sz w:val="24"/>
          <w:szCs w:val="24"/>
          <w:lang w:val="en-US"/>
        </w:rPr>
      </w:pPr>
    </w:p>
    <w:p w14:paraId="69B44C54" w14:textId="1E532C8E" w:rsidR="00880AF3" w:rsidRPr="004C7A2B" w:rsidRDefault="00880AF3" w:rsidP="00A46B14">
      <w:pPr>
        <w:spacing w:after="0" w:line="360" w:lineRule="auto"/>
        <w:rPr>
          <w:rFonts w:asciiTheme="majorHAnsi" w:hAnsiTheme="majorHAnsi" w:cstheme="majorHAnsi"/>
          <w:sz w:val="24"/>
          <w:szCs w:val="24"/>
        </w:rPr>
      </w:pPr>
      <w:r w:rsidRPr="004C7A2B">
        <w:rPr>
          <w:sz w:val="24"/>
          <w:szCs w:val="24"/>
          <w:lang w:val="en-US"/>
        </w:rPr>
        <w:t>THE APPROVED PROVIDER</w:t>
      </w:r>
      <w:r w:rsidR="00CC792D" w:rsidRPr="004C7A2B">
        <w:rPr>
          <w:sz w:val="24"/>
          <w:szCs w:val="24"/>
          <w:lang w:val="en-US"/>
        </w:rPr>
        <w:t xml:space="preserve">/ </w:t>
      </w:r>
      <w:r w:rsidRPr="004C7A2B">
        <w:rPr>
          <w:sz w:val="24"/>
          <w:szCs w:val="24"/>
          <w:lang w:val="en-US"/>
        </w:rPr>
        <w:t xml:space="preserve">NOMINATED SUPERVISOR </w:t>
      </w:r>
      <w:r w:rsidR="00C811B8" w:rsidRPr="004C7A2B">
        <w:rPr>
          <w:sz w:val="24"/>
          <w:szCs w:val="24"/>
          <w:lang w:val="en-US"/>
        </w:rPr>
        <w:t xml:space="preserve">/ EDUCATORS </w:t>
      </w:r>
      <w:r w:rsidRPr="004C7A2B">
        <w:rPr>
          <w:sz w:val="24"/>
          <w:szCs w:val="24"/>
          <w:lang w:val="en-US"/>
        </w:rPr>
        <w:t>WILL ENSURE:</w:t>
      </w:r>
    </w:p>
    <w:p w14:paraId="43BC2F38" w14:textId="77777777" w:rsidR="00196673" w:rsidRPr="004C7A2B" w:rsidRDefault="00196673" w:rsidP="00C811B8">
      <w:pPr>
        <w:pStyle w:val="ListParagraph"/>
        <w:numPr>
          <w:ilvl w:val="0"/>
          <w:numId w:val="26"/>
        </w:numPr>
        <w:spacing w:line="360" w:lineRule="auto"/>
        <w:rPr>
          <w:rFonts w:asciiTheme="majorHAnsi" w:eastAsia="Times New Roman" w:hAnsiTheme="majorHAnsi" w:cstheme="majorHAnsi"/>
          <w:szCs w:val="24"/>
          <w:lang w:eastAsia="en-AU"/>
        </w:rPr>
      </w:pPr>
      <w:r w:rsidRPr="004C7A2B">
        <w:rPr>
          <w:rFonts w:asciiTheme="majorHAnsi" w:eastAsia="Times New Roman" w:hAnsiTheme="majorHAnsi" w:cstheme="majorHAnsi"/>
          <w:szCs w:val="24"/>
          <w:lang w:eastAsia="en-AU"/>
        </w:rPr>
        <w:t>that obligations under the Education and Care Services National Law and National Regulations are met</w:t>
      </w:r>
    </w:p>
    <w:p w14:paraId="256C4831" w14:textId="69D6E74C" w:rsidR="00196673" w:rsidRPr="004C7A2B" w:rsidRDefault="00196673" w:rsidP="00C811B8">
      <w:pPr>
        <w:pStyle w:val="ListParagraph"/>
        <w:numPr>
          <w:ilvl w:val="0"/>
          <w:numId w:val="26"/>
        </w:numPr>
        <w:shd w:val="clear" w:color="auto" w:fill="FFFFFF"/>
        <w:spacing w:after="0" w:line="360" w:lineRule="auto"/>
        <w:rPr>
          <w:rFonts w:asciiTheme="majorHAnsi" w:eastAsia="Times New Roman" w:hAnsiTheme="majorHAnsi" w:cstheme="majorHAnsi"/>
          <w:szCs w:val="24"/>
          <w:lang w:eastAsia="en-AU"/>
        </w:rPr>
      </w:pPr>
      <w:r w:rsidRPr="004C7A2B">
        <w:rPr>
          <w:rFonts w:asciiTheme="majorHAnsi" w:eastAsia="Times New Roman" w:hAnsiTheme="majorHAnsi" w:cstheme="majorHAnsi"/>
          <w:szCs w:val="24"/>
          <w:lang w:eastAsia="en-AU"/>
        </w:rPr>
        <w:t xml:space="preserve">educators, staff, students and volunteers have knowledge of and adhere to this policy </w:t>
      </w:r>
    </w:p>
    <w:p w14:paraId="38CD48DE" w14:textId="28330458" w:rsidR="00880AF3" w:rsidRPr="004C7A2B" w:rsidRDefault="00C811B8" w:rsidP="00C811B8">
      <w:pPr>
        <w:pStyle w:val="ListParagraph"/>
        <w:numPr>
          <w:ilvl w:val="0"/>
          <w:numId w:val="26"/>
        </w:numPr>
        <w:spacing w:after="0" w:line="360" w:lineRule="auto"/>
        <w:ind w:hanging="357"/>
        <w:rPr>
          <w:rFonts w:asciiTheme="majorHAnsi" w:hAnsiTheme="majorHAnsi"/>
        </w:rPr>
      </w:pPr>
      <w:r w:rsidRPr="004C7A2B">
        <w:rPr>
          <w:rFonts w:asciiTheme="majorHAnsi" w:hAnsiTheme="majorHAnsi"/>
        </w:rPr>
        <w:t xml:space="preserve">the </w:t>
      </w:r>
      <w:r w:rsidR="006C0D5A" w:rsidRPr="004C7A2B">
        <w:rPr>
          <w:rFonts w:asciiTheme="majorHAnsi" w:hAnsiTheme="majorHAnsi"/>
        </w:rPr>
        <w:t xml:space="preserve">OSHC </w:t>
      </w:r>
      <w:r w:rsidRPr="004C7A2B">
        <w:rPr>
          <w:rFonts w:asciiTheme="majorHAnsi" w:hAnsiTheme="majorHAnsi"/>
        </w:rPr>
        <w:t xml:space="preserve">Service maintains </w:t>
      </w:r>
      <w:r w:rsidR="00880AF3" w:rsidRPr="004C7A2B">
        <w:rPr>
          <w:rFonts w:asciiTheme="majorHAnsi" w:hAnsiTheme="majorHAnsi"/>
        </w:rPr>
        <w:t>children’s safety and respecting their right to privacy</w:t>
      </w:r>
    </w:p>
    <w:p w14:paraId="6D8AA24C" w14:textId="5EA4E70F" w:rsidR="00B60E8C" w:rsidRPr="004C7A2B" w:rsidRDefault="00B60E8C" w:rsidP="00B60E8C">
      <w:pPr>
        <w:pStyle w:val="ListParagraph"/>
        <w:numPr>
          <w:ilvl w:val="0"/>
          <w:numId w:val="26"/>
        </w:numPr>
        <w:spacing w:after="0" w:line="360" w:lineRule="auto"/>
        <w:ind w:hanging="357"/>
        <w:rPr>
          <w:rFonts w:asciiTheme="majorHAnsi" w:hAnsiTheme="majorHAnsi"/>
        </w:rPr>
      </w:pPr>
      <w:r w:rsidRPr="004C7A2B">
        <w:rPr>
          <w:rFonts w:asciiTheme="majorHAnsi" w:hAnsiTheme="majorHAnsi"/>
        </w:rPr>
        <w:t>the National Model Code guidelines are understood and adopted within the OSHC Service including:</w:t>
      </w:r>
    </w:p>
    <w:p w14:paraId="7A8120F6" w14:textId="77777777" w:rsidR="00B60E8C" w:rsidRPr="004C7A2B" w:rsidRDefault="00B60E8C" w:rsidP="00B60E8C">
      <w:pPr>
        <w:pStyle w:val="ListParagraph"/>
        <w:numPr>
          <w:ilvl w:val="1"/>
          <w:numId w:val="26"/>
        </w:numPr>
        <w:spacing w:after="0" w:line="360" w:lineRule="auto"/>
        <w:rPr>
          <w:rFonts w:asciiTheme="majorHAnsi" w:hAnsiTheme="majorHAnsi"/>
        </w:rPr>
      </w:pPr>
      <w:r w:rsidRPr="004C7A2B">
        <w:rPr>
          <w:rFonts w:asciiTheme="majorHAnsi" w:hAnsiTheme="majorHAnsi"/>
        </w:rPr>
        <w:t>only service-issued/approved devices are to be used when taking images or videos of children</w:t>
      </w:r>
    </w:p>
    <w:p w14:paraId="46DA7806" w14:textId="77777777" w:rsidR="00B60E8C" w:rsidRPr="004C7A2B" w:rsidRDefault="00B60E8C" w:rsidP="00B60E8C">
      <w:pPr>
        <w:pStyle w:val="ListParagraph"/>
        <w:numPr>
          <w:ilvl w:val="1"/>
          <w:numId w:val="26"/>
        </w:numPr>
        <w:spacing w:after="0" w:line="360" w:lineRule="auto"/>
        <w:rPr>
          <w:rFonts w:asciiTheme="majorHAnsi" w:hAnsiTheme="majorHAnsi"/>
        </w:rPr>
      </w:pPr>
      <w:r w:rsidRPr="004C7A2B">
        <w:rPr>
          <w:rFonts w:asciiTheme="majorHAnsi" w:hAnsiTheme="majorHAnsi"/>
        </w:rPr>
        <w:t>personal electronic devices that can take images or videos (such as tablets, phones, digital cameras, smart watches) and personal storage and file transfer media (such as SD cards, USB drives, hard drives and cloud storage) should not be in the possession of any person while providing education and care and working directly with children</w:t>
      </w:r>
    </w:p>
    <w:p w14:paraId="463B655B" w14:textId="77777777" w:rsidR="00B60E8C" w:rsidRPr="004C7A2B" w:rsidRDefault="00B60E8C" w:rsidP="00B60E8C">
      <w:pPr>
        <w:pStyle w:val="ListParagraph"/>
        <w:numPr>
          <w:ilvl w:val="1"/>
          <w:numId w:val="26"/>
        </w:numPr>
        <w:spacing w:after="0" w:line="360" w:lineRule="auto"/>
        <w:rPr>
          <w:rFonts w:asciiTheme="majorHAnsi" w:hAnsiTheme="majorHAnsi"/>
        </w:rPr>
      </w:pPr>
      <w:r w:rsidRPr="004C7A2B">
        <w:rPr>
          <w:rFonts w:asciiTheme="majorHAnsi" w:hAnsiTheme="majorHAnsi"/>
        </w:rPr>
        <w:t>providing authorisation for a staff member or educator to use a personal electronic device for essential purposes only (personal health requirement, disability, family necessity, local emergency event, technology failure)</w:t>
      </w:r>
    </w:p>
    <w:p w14:paraId="202E94CC" w14:textId="77777777" w:rsidR="0045760B" w:rsidRPr="004C7A2B" w:rsidRDefault="0045760B" w:rsidP="0045760B">
      <w:pPr>
        <w:pStyle w:val="ListParagraph"/>
        <w:numPr>
          <w:ilvl w:val="1"/>
          <w:numId w:val="26"/>
        </w:numPr>
        <w:spacing w:after="0" w:line="360" w:lineRule="auto"/>
        <w:rPr>
          <w:rFonts w:asciiTheme="majorHAnsi" w:hAnsiTheme="majorHAnsi"/>
        </w:rPr>
      </w:pPr>
      <w:r w:rsidRPr="004C7A2B">
        <w:rPr>
          <w:rFonts w:asciiTheme="majorHAnsi" w:hAnsiTheme="majorHAnsi"/>
        </w:rPr>
        <w:t>implementing strict protocols for appropriate storage and retention of images and videos of children</w:t>
      </w:r>
    </w:p>
    <w:p w14:paraId="360F11C1" w14:textId="77777777" w:rsidR="0045760B" w:rsidRPr="004C7A2B" w:rsidRDefault="0045760B" w:rsidP="0045760B">
      <w:pPr>
        <w:pStyle w:val="ListParagraph"/>
        <w:numPr>
          <w:ilvl w:val="1"/>
          <w:numId w:val="26"/>
        </w:numPr>
        <w:spacing w:after="0" w:line="360" w:lineRule="auto"/>
        <w:rPr>
          <w:rFonts w:asciiTheme="majorHAnsi" w:hAnsiTheme="majorHAnsi"/>
        </w:rPr>
      </w:pPr>
      <w:r w:rsidRPr="004C7A2B">
        <w:rPr>
          <w:rFonts w:asciiTheme="majorHAnsi" w:hAnsiTheme="majorHAnsi"/>
        </w:rPr>
        <w:lastRenderedPageBreak/>
        <w:t>ensuring families and visitors are clearly informed that they are not to take images or videos of children whilst visiting the Service</w:t>
      </w:r>
    </w:p>
    <w:p w14:paraId="7B28E310" w14:textId="0F2433F9" w:rsidR="0045760B" w:rsidRPr="004C7A2B" w:rsidRDefault="0045760B" w:rsidP="0045760B">
      <w:pPr>
        <w:pStyle w:val="ListParagraph"/>
        <w:numPr>
          <w:ilvl w:val="1"/>
          <w:numId w:val="26"/>
        </w:numPr>
        <w:spacing w:after="0" w:line="360" w:lineRule="auto"/>
        <w:rPr>
          <w:rFonts w:asciiTheme="majorHAnsi" w:hAnsiTheme="majorHAnsi"/>
        </w:rPr>
      </w:pPr>
      <w:r w:rsidRPr="004C7A2B">
        <w:rPr>
          <w:rFonts w:asciiTheme="majorHAnsi" w:hAnsiTheme="majorHAnsi"/>
        </w:rPr>
        <w:t>ensuring students and other visitors do not have access to a personal electronic device whilst the</w:t>
      </w:r>
      <w:r w:rsidR="00AD1CCE" w:rsidRPr="004C7A2B">
        <w:rPr>
          <w:rFonts w:asciiTheme="majorHAnsi" w:hAnsiTheme="majorHAnsi"/>
        </w:rPr>
        <w:t xml:space="preserve"> S</w:t>
      </w:r>
      <w:r w:rsidRPr="004C7A2B">
        <w:rPr>
          <w:rFonts w:asciiTheme="majorHAnsi" w:hAnsiTheme="majorHAnsi"/>
        </w:rPr>
        <w:t>ervice is providing education and care</w:t>
      </w:r>
    </w:p>
    <w:p w14:paraId="6A9BE7BA" w14:textId="77777777" w:rsidR="0045760B" w:rsidRPr="004C7A2B" w:rsidRDefault="0045760B" w:rsidP="0045760B">
      <w:pPr>
        <w:pStyle w:val="ListParagraph"/>
        <w:numPr>
          <w:ilvl w:val="1"/>
          <w:numId w:val="26"/>
        </w:numPr>
        <w:spacing w:after="0" w:line="360" w:lineRule="auto"/>
        <w:rPr>
          <w:rFonts w:asciiTheme="majorHAnsi" w:hAnsiTheme="majorHAnsi"/>
        </w:rPr>
      </w:pPr>
      <w:r w:rsidRPr="004C7A2B">
        <w:rPr>
          <w:rFonts w:asciiTheme="majorHAnsi" w:hAnsiTheme="majorHAnsi"/>
        </w:rPr>
        <w:t>embedding the National Principles for Child Safe Organisations and creating a child safe culture</w:t>
      </w:r>
    </w:p>
    <w:p w14:paraId="65D7BB05" w14:textId="472C5CFD" w:rsidR="0045760B" w:rsidRPr="004C7A2B" w:rsidRDefault="0045760B" w:rsidP="0045760B">
      <w:pPr>
        <w:pStyle w:val="ListParagraph"/>
        <w:numPr>
          <w:ilvl w:val="1"/>
          <w:numId w:val="26"/>
        </w:numPr>
        <w:spacing w:after="0" w:line="360" w:lineRule="auto"/>
        <w:rPr>
          <w:rFonts w:asciiTheme="majorHAnsi" w:hAnsiTheme="majorHAnsi"/>
        </w:rPr>
      </w:pPr>
      <w:r w:rsidRPr="004C7A2B">
        <w:rPr>
          <w:rFonts w:asciiTheme="majorHAnsi" w:hAnsiTheme="majorHAnsi"/>
        </w:rPr>
        <w:t>ensuring photos or videos of children are appropriate in nature</w:t>
      </w:r>
    </w:p>
    <w:p w14:paraId="367143B7" w14:textId="0C311F17" w:rsidR="00880AF3" w:rsidRPr="004C7A2B" w:rsidRDefault="00880AF3" w:rsidP="00880AF3">
      <w:pPr>
        <w:pStyle w:val="ListParagraph"/>
        <w:numPr>
          <w:ilvl w:val="0"/>
          <w:numId w:val="25"/>
        </w:numPr>
        <w:spacing w:after="0" w:line="360" w:lineRule="auto"/>
        <w:ind w:hanging="357"/>
        <w:rPr>
          <w:rFonts w:asciiTheme="majorHAnsi" w:hAnsiTheme="majorHAnsi"/>
        </w:rPr>
      </w:pPr>
      <w:r w:rsidRPr="004C7A2B">
        <w:rPr>
          <w:rFonts w:asciiTheme="majorHAnsi" w:hAnsiTheme="majorHAnsi"/>
        </w:rPr>
        <w:t xml:space="preserve">families provide written permission/consent for photographing or recording video of their child by the </w:t>
      </w:r>
      <w:r w:rsidR="00AD1CCE" w:rsidRPr="004C7A2B">
        <w:rPr>
          <w:rFonts w:asciiTheme="majorHAnsi" w:hAnsiTheme="majorHAnsi"/>
        </w:rPr>
        <w:t xml:space="preserve">OSHC </w:t>
      </w:r>
      <w:r w:rsidRPr="004C7A2B">
        <w:rPr>
          <w:rFonts w:asciiTheme="majorHAnsi" w:hAnsiTheme="majorHAnsi"/>
        </w:rPr>
        <w:t>Service</w:t>
      </w:r>
      <w:r w:rsidR="00AF24E9" w:rsidRPr="004C7A2B">
        <w:rPr>
          <w:rFonts w:asciiTheme="majorHAnsi" w:hAnsiTheme="majorHAnsi"/>
        </w:rPr>
        <w:t xml:space="preserve"> (see: </w:t>
      </w:r>
      <w:r w:rsidR="00AF24E9" w:rsidRPr="004C7A2B">
        <w:rPr>
          <w:rFonts w:asciiTheme="majorHAnsi" w:hAnsiTheme="majorHAnsi"/>
          <w:i/>
          <w:iCs/>
        </w:rPr>
        <w:t xml:space="preserve">Enrolment </w:t>
      </w:r>
      <w:r w:rsidR="004D6312" w:rsidRPr="004C7A2B">
        <w:rPr>
          <w:rFonts w:asciiTheme="majorHAnsi" w:hAnsiTheme="majorHAnsi"/>
          <w:i/>
          <w:iCs/>
        </w:rPr>
        <w:t>F</w:t>
      </w:r>
      <w:r w:rsidR="00AF24E9" w:rsidRPr="004C7A2B">
        <w:rPr>
          <w:rFonts w:asciiTheme="majorHAnsi" w:hAnsiTheme="majorHAnsi"/>
          <w:i/>
          <w:iCs/>
        </w:rPr>
        <w:t>orm</w:t>
      </w:r>
      <w:r w:rsidR="00AF24E9" w:rsidRPr="004C7A2B">
        <w:rPr>
          <w:rFonts w:asciiTheme="majorHAnsi" w:hAnsiTheme="majorHAnsi"/>
        </w:rPr>
        <w:t>)</w:t>
      </w:r>
    </w:p>
    <w:p w14:paraId="0A329743" w14:textId="19B102AE" w:rsidR="00AF24E9" w:rsidRPr="004C7A2B" w:rsidRDefault="00AF24E9" w:rsidP="00AF24E9">
      <w:pPr>
        <w:numPr>
          <w:ilvl w:val="0"/>
          <w:numId w:val="25"/>
        </w:numPr>
        <w:spacing w:after="0" w:line="360" w:lineRule="auto"/>
        <w:ind w:hanging="357"/>
        <w:rPr>
          <w:rFonts w:asciiTheme="majorHAnsi" w:hAnsiTheme="majorHAnsi"/>
        </w:rPr>
      </w:pPr>
      <w:r w:rsidRPr="004C7A2B">
        <w:rPr>
          <w:rFonts w:asciiTheme="majorHAnsi" w:hAnsiTheme="majorHAnsi"/>
        </w:rPr>
        <w:t>processes are in place to ensure families who speak languages other than English understand the requirements within this policy and the enrolment form</w:t>
      </w:r>
    </w:p>
    <w:p w14:paraId="323F9FDE" w14:textId="1227CF96" w:rsidR="00880AF3" w:rsidRPr="004C7A2B" w:rsidRDefault="00880AF3" w:rsidP="00880AF3">
      <w:pPr>
        <w:pStyle w:val="ListParagraph"/>
        <w:numPr>
          <w:ilvl w:val="0"/>
          <w:numId w:val="25"/>
        </w:numPr>
        <w:spacing w:after="0" w:line="360" w:lineRule="auto"/>
        <w:ind w:hanging="357"/>
        <w:rPr>
          <w:rFonts w:asciiTheme="majorHAnsi" w:hAnsiTheme="majorHAnsi"/>
        </w:rPr>
      </w:pPr>
      <w:r w:rsidRPr="004C7A2B">
        <w:rPr>
          <w:rFonts w:asciiTheme="majorHAnsi" w:hAnsiTheme="majorHAnsi"/>
        </w:rPr>
        <w:t xml:space="preserve">every child in our care is protected from any exploitation of photographic and video images of themselves taken whilst they attend the </w:t>
      </w:r>
      <w:r w:rsidR="004D6312" w:rsidRPr="004C7A2B">
        <w:rPr>
          <w:rFonts w:asciiTheme="majorHAnsi" w:hAnsiTheme="majorHAnsi"/>
        </w:rPr>
        <w:t xml:space="preserve">OSHC </w:t>
      </w:r>
      <w:r w:rsidRPr="004C7A2B">
        <w:rPr>
          <w:rFonts w:asciiTheme="majorHAnsi" w:hAnsiTheme="majorHAnsi"/>
        </w:rPr>
        <w:t>Service</w:t>
      </w:r>
    </w:p>
    <w:p w14:paraId="4DE4E010" w14:textId="77777777" w:rsidR="00880AF3" w:rsidRPr="004C7A2B" w:rsidRDefault="00880AF3" w:rsidP="00880AF3">
      <w:pPr>
        <w:numPr>
          <w:ilvl w:val="0"/>
          <w:numId w:val="25"/>
        </w:numPr>
        <w:spacing w:after="0" w:line="360" w:lineRule="auto"/>
        <w:ind w:hanging="357"/>
        <w:rPr>
          <w:rFonts w:asciiTheme="majorHAnsi" w:hAnsiTheme="majorHAnsi"/>
        </w:rPr>
      </w:pPr>
      <w:r w:rsidRPr="004C7A2B">
        <w:rPr>
          <w:rFonts w:asciiTheme="majorHAnsi" w:hAnsiTheme="majorHAnsi"/>
        </w:rPr>
        <w:t>children participate in decisions affecting them including permission to have photographs taken of them</w:t>
      </w:r>
    </w:p>
    <w:p w14:paraId="18D9A819" w14:textId="77777777" w:rsidR="00C811B8" w:rsidRPr="004C7A2B" w:rsidRDefault="00C811B8" w:rsidP="00C811B8">
      <w:pPr>
        <w:numPr>
          <w:ilvl w:val="0"/>
          <w:numId w:val="25"/>
        </w:numPr>
        <w:spacing w:after="0" w:line="360" w:lineRule="auto"/>
        <w:ind w:hanging="357"/>
        <w:rPr>
          <w:rFonts w:asciiTheme="majorHAnsi" w:hAnsiTheme="majorHAnsi"/>
        </w:rPr>
      </w:pPr>
      <w:bookmarkStart w:id="3" w:name="_Hlk172120558"/>
      <w:r w:rsidRPr="004C7A2B">
        <w:rPr>
          <w:rFonts w:asciiTheme="majorHAnsi" w:hAnsiTheme="majorHAnsi"/>
        </w:rPr>
        <w:t>families are informed of the intended use for images and/or videos, including social media or other purposes</w:t>
      </w:r>
    </w:p>
    <w:bookmarkEnd w:id="3"/>
    <w:p w14:paraId="6074AC8A" w14:textId="77777777" w:rsidR="00880AF3" w:rsidRPr="004C7A2B" w:rsidRDefault="00880AF3" w:rsidP="00880AF3">
      <w:pPr>
        <w:numPr>
          <w:ilvl w:val="0"/>
          <w:numId w:val="25"/>
        </w:numPr>
        <w:spacing w:after="0" w:line="360" w:lineRule="auto"/>
        <w:ind w:hanging="357"/>
        <w:rPr>
          <w:rFonts w:asciiTheme="majorHAnsi" w:hAnsiTheme="majorHAnsi"/>
        </w:rPr>
      </w:pPr>
      <w:r w:rsidRPr="004C7A2B">
        <w:rPr>
          <w:rFonts w:asciiTheme="majorHAnsi" w:hAnsiTheme="majorHAnsi"/>
        </w:rPr>
        <w:t>personal information about the child’s surname, age or any other information that reveals their identity is not published</w:t>
      </w:r>
    </w:p>
    <w:p w14:paraId="30D4AB6E" w14:textId="77777777" w:rsidR="00AF24E9" w:rsidRPr="004C7A2B" w:rsidRDefault="00880AF3" w:rsidP="00AF24E9">
      <w:pPr>
        <w:numPr>
          <w:ilvl w:val="0"/>
          <w:numId w:val="25"/>
        </w:numPr>
        <w:spacing w:after="0" w:line="360" w:lineRule="auto"/>
        <w:ind w:hanging="357"/>
        <w:rPr>
          <w:rFonts w:asciiTheme="majorHAnsi" w:hAnsiTheme="majorHAnsi"/>
        </w:rPr>
      </w:pPr>
      <w:r w:rsidRPr="004C7A2B">
        <w:rPr>
          <w:rFonts w:asciiTheme="majorHAnsi" w:hAnsiTheme="majorHAnsi"/>
        </w:rPr>
        <w:t>that photographs taken by educators support the children's learning and record children's individual progress</w:t>
      </w:r>
    </w:p>
    <w:p w14:paraId="303A6A60" w14:textId="1DD3B4F7" w:rsidR="00880AF3" w:rsidRPr="004C7A2B" w:rsidRDefault="00880AF3" w:rsidP="00880AF3">
      <w:pPr>
        <w:numPr>
          <w:ilvl w:val="0"/>
          <w:numId w:val="25"/>
        </w:numPr>
        <w:spacing w:after="0" w:line="360" w:lineRule="auto"/>
        <w:ind w:hanging="357"/>
        <w:rPr>
          <w:rFonts w:asciiTheme="majorHAnsi" w:hAnsiTheme="majorHAnsi"/>
        </w:rPr>
      </w:pPr>
      <w:r w:rsidRPr="004C7A2B">
        <w:rPr>
          <w:rFonts w:asciiTheme="majorHAnsi" w:hAnsiTheme="majorHAnsi"/>
        </w:rPr>
        <w:t xml:space="preserve">that the </w:t>
      </w:r>
      <w:r w:rsidR="005E7F12" w:rsidRPr="004C7A2B">
        <w:rPr>
          <w:rFonts w:asciiTheme="majorHAnsi" w:hAnsiTheme="majorHAnsi"/>
        </w:rPr>
        <w:t xml:space="preserve">OSHC </w:t>
      </w:r>
      <w:r w:rsidRPr="004C7A2B">
        <w:rPr>
          <w:rFonts w:asciiTheme="majorHAnsi" w:hAnsiTheme="majorHAnsi"/>
        </w:rPr>
        <w:t>Service seeks written permission from families for their child to be photographed when an outside photographer/agency is contracted to take photographs for marketing purposes or to take individual and group photos once a year. Only children who have written permission from their parent/</w:t>
      </w:r>
      <w:r w:rsidR="0062034F" w:rsidRPr="004C7A2B">
        <w:rPr>
          <w:rFonts w:asciiTheme="majorHAnsi" w:hAnsiTheme="majorHAnsi"/>
        </w:rPr>
        <w:t>carer</w:t>
      </w:r>
      <w:r w:rsidRPr="004C7A2B">
        <w:rPr>
          <w:rFonts w:asciiTheme="majorHAnsi" w:hAnsiTheme="majorHAnsi"/>
        </w:rPr>
        <w:t xml:space="preserve"> will be included in any photography</w:t>
      </w:r>
      <w:r w:rsidR="0037627A" w:rsidRPr="004C7A2B">
        <w:rPr>
          <w:rFonts w:asciiTheme="majorHAnsi" w:hAnsiTheme="majorHAnsi"/>
        </w:rPr>
        <w:t xml:space="preserve">. [See: </w:t>
      </w:r>
      <w:r w:rsidR="0037627A" w:rsidRPr="004C7A2B">
        <w:rPr>
          <w:rFonts w:asciiTheme="majorHAnsi" w:hAnsiTheme="majorHAnsi"/>
          <w:i/>
          <w:iCs/>
        </w:rPr>
        <w:t>Media Authorisation</w:t>
      </w:r>
      <w:r w:rsidR="003F4D02" w:rsidRPr="004C7A2B">
        <w:rPr>
          <w:rFonts w:asciiTheme="majorHAnsi" w:hAnsiTheme="majorHAnsi"/>
          <w:i/>
          <w:iCs/>
        </w:rPr>
        <w:t xml:space="preserve"> Form</w:t>
      </w:r>
      <w:r w:rsidR="0037627A" w:rsidRPr="004C7A2B">
        <w:rPr>
          <w:rFonts w:asciiTheme="majorHAnsi" w:hAnsiTheme="majorHAnsi"/>
        </w:rPr>
        <w:t>]</w:t>
      </w:r>
    </w:p>
    <w:p w14:paraId="4C0FC468" w14:textId="0D71B92A" w:rsidR="00880AF3" w:rsidRPr="004C7A2B" w:rsidRDefault="00880AF3" w:rsidP="00880AF3">
      <w:pPr>
        <w:numPr>
          <w:ilvl w:val="0"/>
          <w:numId w:val="25"/>
        </w:numPr>
        <w:spacing w:after="0" w:line="360" w:lineRule="auto"/>
        <w:ind w:hanging="357"/>
        <w:rPr>
          <w:rFonts w:asciiTheme="majorHAnsi" w:hAnsiTheme="majorHAnsi"/>
        </w:rPr>
      </w:pPr>
      <w:r w:rsidRPr="004C7A2B">
        <w:rPr>
          <w:rFonts w:asciiTheme="majorHAnsi" w:hAnsiTheme="majorHAnsi"/>
        </w:rPr>
        <w:t xml:space="preserve">that the </w:t>
      </w:r>
      <w:r w:rsidR="005E7F12" w:rsidRPr="004C7A2B">
        <w:rPr>
          <w:rFonts w:asciiTheme="majorHAnsi" w:hAnsiTheme="majorHAnsi"/>
        </w:rPr>
        <w:t xml:space="preserve">OSHC </w:t>
      </w:r>
      <w:r w:rsidRPr="004C7A2B">
        <w:rPr>
          <w:rFonts w:asciiTheme="majorHAnsi" w:hAnsiTheme="majorHAnsi"/>
        </w:rPr>
        <w:t>Service notifies parents of the purpose of taking photographs such as use on the Service’s website, advertising flyers/brochure, parent handbook</w:t>
      </w:r>
      <w:r w:rsidR="00DE3ECB" w:rsidRPr="004C7A2B">
        <w:rPr>
          <w:rFonts w:asciiTheme="majorHAnsi" w:hAnsiTheme="majorHAnsi"/>
        </w:rPr>
        <w:t xml:space="preserve"> and </w:t>
      </w:r>
      <w:r w:rsidR="00DE3ECB" w:rsidRPr="004C7A2B">
        <w:rPr>
          <w:rFonts w:asciiTheme="majorHAnsi" w:hAnsiTheme="majorHAnsi"/>
          <w:i/>
          <w:iCs/>
        </w:rPr>
        <w:t>Social Media Policy</w:t>
      </w:r>
    </w:p>
    <w:p w14:paraId="486ED53F" w14:textId="77777777" w:rsidR="00880AF3" w:rsidRPr="004C7A2B" w:rsidRDefault="00880AF3" w:rsidP="00880AF3">
      <w:pPr>
        <w:numPr>
          <w:ilvl w:val="0"/>
          <w:numId w:val="25"/>
        </w:numPr>
        <w:spacing w:after="0" w:line="360" w:lineRule="auto"/>
        <w:ind w:hanging="357"/>
        <w:rPr>
          <w:rFonts w:asciiTheme="majorHAnsi" w:hAnsiTheme="majorHAnsi"/>
        </w:rPr>
      </w:pPr>
      <w:r w:rsidRPr="004C7A2B">
        <w:rPr>
          <w:rFonts w:asciiTheme="majorHAnsi" w:hAnsiTheme="majorHAnsi"/>
        </w:rPr>
        <w:t xml:space="preserve">a record of all children who are NOT to be photographed will be developed, maintained and shared with educators and staff </w:t>
      </w:r>
    </w:p>
    <w:p w14:paraId="5EF7BC95" w14:textId="77777777" w:rsidR="00880AF3" w:rsidRPr="004C7A2B" w:rsidRDefault="00880AF3" w:rsidP="00880AF3">
      <w:pPr>
        <w:numPr>
          <w:ilvl w:val="0"/>
          <w:numId w:val="25"/>
        </w:numPr>
        <w:spacing w:after="0" w:line="360" w:lineRule="auto"/>
        <w:ind w:hanging="357"/>
        <w:rPr>
          <w:rFonts w:asciiTheme="majorHAnsi" w:hAnsiTheme="majorHAnsi"/>
        </w:rPr>
      </w:pPr>
      <w:r w:rsidRPr="004C7A2B">
        <w:rPr>
          <w:rFonts w:asciiTheme="majorHAnsi" w:hAnsiTheme="majorHAnsi"/>
        </w:rPr>
        <w:t>this record will remain private and confidential to staff only</w:t>
      </w:r>
    </w:p>
    <w:p w14:paraId="610A9324" w14:textId="77777777" w:rsidR="00880AF3" w:rsidRPr="004C7A2B" w:rsidRDefault="00880AF3" w:rsidP="00880AF3">
      <w:pPr>
        <w:numPr>
          <w:ilvl w:val="0"/>
          <w:numId w:val="25"/>
        </w:numPr>
        <w:spacing w:after="0" w:line="360" w:lineRule="auto"/>
        <w:ind w:hanging="357"/>
        <w:rPr>
          <w:rFonts w:asciiTheme="majorHAnsi" w:hAnsiTheme="majorHAnsi"/>
        </w:rPr>
      </w:pPr>
      <w:r w:rsidRPr="004C7A2B">
        <w:rPr>
          <w:rFonts w:asciiTheme="majorHAnsi" w:hAnsiTheme="majorHAnsi"/>
        </w:rPr>
        <w:t xml:space="preserve">that the children of parents/carers who do not wish their child to be photographed or videoed are provided with other activities when an outside photographer/agency is engaged </w:t>
      </w:r>
    </w:p>
    <w:p w14:paraId="6DBBC54F" w14:textId="77777777" w:rsidR="00880AF3" w:rsidRPr="004C7A2B" w:rsidRDefault="00880AF3" w:rsidP="00880AF3">
      <w:pPr>
        <w:numPr>
          <w:ilvl w:val="0"/>
          <w:numId w:val="25"/>
        </w:numPr>
        <w:spacing w:after="0" w:line="360" w:lineRule="auto"/>
        <w:ind w:hanging="357"/>
        <w:rPr>
          <w:rFonts w:asciiTheme="majorHAnsi" w:hAnsiTheme="majorHAnsi"/>
        </w:rPr>
      </w:pPr>
      <w:r w:rsidRPr="004C7A2B">
        <w:rPr>
          <w:rFonts w:asciiTheme="majorHAnsi" w:hAnsiTheme="majorHAnsi"/>
        </w:rPr>
        <w:t>parents/carers have the choice to withdraw consent for their child to be photographed or filmed in certain circumstances</w:t>
      </w:r>
    </w:p>
    <w:p w14:paraId="578D63DB" w14:textId="77777777" w:rsidR="00880AF3" w:rsidRPr="004C7A2B" w:rsidRDefault="00880AF3" w:rsidP="00880AF3">
      <w:pPr>
        <w:numPr>
          <w:ilvl w:val="0"/>
          <w:numId w:val="25"/>
        </w:numPr>
        <w:spacing w:after="0" w:line="360" w:lineRule="auto"/>
        <w:ind w:hanging="357"/>
        <w:rPr>
          <w:rFonts w:asciiTheme="majorHAnsi" w:hAnsiTheme="majorHAnsi"/>
        </w:rPr>
      </w:pPr>
      <w:r w:rsidRPr="004C7A2B">
        <w:rPr>
          <w:rFonts w:asciiTheme="majorHAnsi" w:hAnsiTheme="majorHAnsi"/>
        </w:rPr>
        <w:lastRenderedPageBreak/>
        <w:t>photographs, video or other recordings of children are securely stored and disposed of when the child is no longer enrolled at the Service</w:t>
      </w:r>
    </w:p>
    <w:p w14:paraId="20C1F5A8" w14:textId="77777777" w:rsidR="00C811B8" w:rsidRPr="004C7A2B" w:rsidRDefault="00C811B8" w:rsidP="00C811B8">
      <w:pPr>
        <w:numPr>
          <w:ilvl w:val="0"/>
          <w:numId w:val="25"/>
        </w:numPr>
        <w:spacing w:after="0" w:line="360" w:lineRule="auto"/>
        <w:ind w:hanging="357"/>
        <w:rPr>
          <w:rFonts w:asciiTheme="majorHAnsi" w:hAnsiTheme="majorHAnsi"/>
        </w:rPr>
      </w:pPr>
      <w:bookmarkStart w:id="4" w:name="_Hlk172120727"/>
      <w:r w:rsidRPr="004C7A2B">
        <w:rPr>
          <w:rFonts w:asciiTheme="majorHAnsi" w:hAnsiTheme="majorHAnsi"/>
        </w:rPr>
        <w:t xml:space="preserve">access to images and videos -both hard copy and digital files- is by authorised personnel only (See: </w:t>
      </w:r>
      <w:r w:rsidRPr="004C7A2B">
        <w:rPr>
          <w:rFonts w:asciiTheme="majorHAnsi" w:hAnsiTheme="majorHAnsi"/>
          <w:i/>
          <w:iCs/>
        </w:rPr>
        <w:t>Privacy and Confidentiality Policy</w:t>
      </w:r>
      <w:r w:rsidRPr="004C7A2B">
        <w:rPr>
          <w:rFonts w:asciiTheme="majorHAnsi" w:hAnsiTheme="majorHAnsi"/>
        </w:rPr>
        <w:t>)</w:t>
      </w:r>
    </w:p>
    <w:bookmarkEnd w:id="4"/>
    <w:p w14:paraId="7FF8CE39" w14:textId="77777777" w:rsidR="008A5033" w:rsidRPr="004C7A2B" w:rsidRDefault="008A5033" w:rsidP="008A5033">
      <w:pPr>
        <w:numPr>
          <w:ilvl w:val="0"/>
          <w:numId w:val="25"/>
        </w:numPr>
        <w:spacing w:after="0" w:line="360" w:lineRule="auto"/>
        <w:ind w:hanging="357"/>
        <w:rPr>
          <w:rFonts w:asciiTheme="majorHAnsi" w:hAnsiTheme="majorHAnsi"/>
        </w:rPr>
      </w:pPr>
      <w:r w:rsidRPr="004C7A2B">
        <w:rPr>
          <w:rFonts w:asciiTheme="majorHAnsi" w:hAnsiTheme="majorHAnsi"/>
        </w:rPr>
        <w:t xml:space="preserve">photos or videos of children must be appropriate in nature and must not show children in distress, in a position that may be perceived as sexualised or in a state of undress, including where genitalia may be exposed </w:t>
      </w:r>
    </w:p>
    <w:p w14:paraId="663CA1A5" w14:textId="77777777" w:rsidR="00880AF3" w:rsidRPr="004C7A2B" w:rsidRDefault="00880AF3" w:rsidP="00880AF3">
      <w:pPr>
        <w:numPr>
          <w:ilvl w:val="0"/>
          <w:numId w:val="25"/>
        </w:numPr>
        <w:spacing w:after="0" w:line="360" w:lineRule="auto"/>
        <w:ind w:hanging="357"/>
        <w:rPr>
          <w:rFonts w:asciiTheme="majorHAnsi" w:hAnsiTheme="majorHAnsi"/>
        </w:rPr>
      </w:pPr>
      <w:r w:rsidRPr="004C7A2B">
        <w:rPr>
          <w:rFonts w:asciiTheme="majorHAnsi" w:hAnsiTheme="majorHAnsi"/>
        </w:rPr>
        <w:t>photographs/videos are taken to:</w:t>
      </w:r>
    </w:p>
    <w:p w14:paraId="3F123605" w14:textId="77777777" w:rsidR="00880AF3" w:rsidRPr="004C7A2B" w:rsidRDefault="00880AF3" w:rsidP="00880AF3">
      <w:pPr>
        <w:numPr>
          <w:ilvl w:val="1"/>
          <w:numId w:val="25"/>
        </w:numPr>
        <w:spacing w:after="0" w:line="360" w:lineRule="auto"/>
        <w:ind w:hanging="357"/>
        <w:rPr>
          <w:rFonts w:asciiTheme="majorHAnsi" w:hAnsiTheme="majorHAnsi"/>
        </w:rPr>
      </w:pPr>
      <w:r w:rsidRPr="004C7A2B">
        <w:rPr>
          <w:rFonts w:asciiTheme="majorHAnsi" w:hAnsiTheme="majorHAnsi"/>
        </w:rPr>
        <w:t>support the individual learning of each child for their formal record</w:t>
      </w:r>
    </w:p>
    <w:p w14:paraId="38AF3A0E" w14:textId="77777777" w:rsidR="00880AF3" w:rsidRPr="004C7A2B" w:rsidRDefault="00880AF3" w:rsidP="00880AF3">
      <w:pPr>
        <w:numPr>
          <w:ilvl w:val="1"/>
          <w:numId w:val="25"/>
        </w:numPr>
        <w:spacing w:after="0" w:line="360" w:lineRule="auto"/>
        <w:ind w:hanging="357"/>
        <w:rPr>
          <w:rFonts w:asciiTheme="majorHAnsi" w:hAnsiTheme="majorHAnsi"/>
        </w:rPr>
      </w:pPr>
      <w:r w:rsidRPr="004C7A2B">
        <w:rPr>
          <w:rFonts w:asciiTheme="majorHAnsi" w:hAnsiTheme="majorHAnsi"/>
        </w:rPr>
        <w:t>record children’s work and activities within the Service environment.</w:t>
      </w:r>
    </w:p>
    <w:p w14:paraId="79A27E35" w14:textId="77777777" w:rsidR="00880AF3" w:rsidRPr="004C7A2B" w:rsidRDefault="00880AF3" w:rsidP="00880AF3">
      <w:pPr>
        <w:spacing w:after="0" w:line="360" w:lineRule="auto"/>
        <w:rPr>
          <w:rFonts w:asciiTheme="majorHAnsi" w:hAnsiTheme="majorHAnsi" w:cstheme="majorHAnsi"/>
          <w:sz w:val="24"/>
          <w:szCs w:val="24"/>
        </w:rPr>
      </w:pPr>
    </w:p>
    <w:p w14:paraId="5DC64CAD" w14:textId="20B9306E" w:rsidR="00880AF3" w:rsidRPr="004C7A2B" w:rsidRDefault="00880AF3" w:rsidP="00880AF3">
      <w:pPr>
        <w:spacing w:after="0" w:line="360" w:lineRule="auto"/>
        <w:rPr>
          <w:rFonts w:asciiTheme="majorHAnsi" w:hAnsiTheme="majorHAnsi" w:cstheme="majorHAnsi"/>
          <w:sz w:val="24"/>
          <w:szCs w:val="24"/>
        </w:rPr>
      </w:pPr>
      <w:r w:rsidRPr="004C7A2B">
        <w:rPr>
          <w:sz w:val="24"/>
          <w:szCs w:val="24"/>
          <w:lang w:val="en-US"/>
        </w:rPr>
        <w:t>FAMILIES (</w:t>
      </w:r>
      <w:r w:rsidR="005E7F12" w:rsidRPr="004C7A2B">
        <w:rPr>
          <w:sz w:val="24"/>
          <w:szCs w:val="24"/>
          <w:lang w:val="en-US"/>
        </w:rPr>
        <w:t>PARENTS/</w:t>
      </w:r>
      <w:r w:rsidR="00CC792D" w:rsidRPr="004C7A2B">
        <w:rPr>
          <w:sz w:val="24"/>
          <w:szCs w:val="24"/>
          <w:lang w:val="en-US"/>
        </w:rPr>
        <w:t>GUARDIANS</w:t>
      </w:r>
      <w:r w:rsidR="005E7F12" w:rsidRPr="004C7A2B">
        <w:rPr>
          <w:sz w:val="24"/>
          <w:szCs w:val="24"/>
          <w:lang w:val="en-US"/>
        </w:rPr>
        <w:t>)</w:t>
      </w:r>
    </w:p>
    <w:p w14:paraId="322656B7" w14:textId="039354E3" w:rsidR="005E584C" w:rsidRPr="004C7A2B" w:rsidRDefault="005E584C" w:rsidP="005E584C">
      <w:pPr>
        <w:numPr>
          <w:ilvl w:val="0"/>
          <w:numId w:val="26"/>
        </w:numPr>
        <w:spacing w:after="0" w:line="360" w:lineRule="auto"/>
        <w:rPr>
          <w:rFonts w:asciiTheme="majorHAnsi" w:hAnsiTheme="majorHAnsi"/>
        </w:rPr>
      </w:pPr>
      <w:r w:rsidRPr="004C7A2B">
        <w:rPr>
          <w:rFonts w:asciiTheme="majorHAnsi" w:hAnsiTheme="majorHAnsi"/>
        </w:rPr>
        <w:t>will comply with the OSHC Service’s adoption of the National Model Code regarding taking images or recording videos of children whilst at the education and care service</w:t>
      </w:r>
    </w:p>
    <w:p w14:paraId="66C2CB7E" w14:textId="5D3E4B83" w:rsidR="002B6BF7" w:rsidRPr="004C7A2B" w:rsidRDefault="002B6BF7" w:rsidP="002B6BF7">
      <w:pPr>
        <w:numPr>
          <w:ilvl w:val="0"/>
          <w:numId w:val="26"/>
        </w:numPr>
        <w:spacing w:after="0" w:line="360" w:lineRule="auto"/>
        <w:rPr>
          <w:rFonts w:asciiTheme="majorHAnsi" w:hAnsiTheme="majorHAnsi"/>
        </w:rPr>
      </w:pPr>
      <w:r w:rsidRPr="004C7A2B">
        <w:rPr>
          <w:rFonts w:asciiTheme="majorHAnsi" w:hAnsiTheme="majorHAnsi"/>
        </w:rPr>
        <w:t xml:space="preserve">will complete the OSHC Service’s enrolment form at time of enrolment and provide written notification to the nominated supervisor if they do </w:t>
      </w:r>
      <w:r w:rsidRPr="004C7A2B">
        <w:rPr>
          <w:rFonts w:cstheme="minorHAnsi"/>
        </w:rPr>
        <w:t>NOT</w:t>
      </w:r>
      <w:r w:rsidRPr="004C7A2B">
        <w:rPr>
          <w:rFonts w:asciiTheme="majorHAnsi" w:hAnsiTheme="majorHAnsi"/>
        </w:rPr>
        <w:t xml:space="preserve"> want their child to be photographed or their photo published in any form. The nominated supervisor will keep a record of children who are not to be photographed and notify relevant educators/staff.</w:t>
      </w:r>
    </w:p>
    <w:p w14:paraId="5A059BA8" w14:textId="77777777" w:rsidR="002B6BF7" w:rsidRPr="004C7A2B" w:rsidRDefault="002B6BF7" w:rsidP="002B6BF7">
      <w:pPr>
        <w:numPr>
          <w:ilvl w:val="0"/>
          <w:numId w:val="26"/>
        </w:numPr>
        <w:spacing w:after="0" w:line="360" w:lineRule="auto"/>
        <w:rPr>
          <w:rFonts w:asciiTheme="majorHAnsi" w:hAnsiTheme="majorHAnsi"/>
        </w:rPr>
      </w:pPr>
      <w:r w:rsidRPr="004C7A2B">
        <w:rPr>
          <w:rFonts w:asciiTheme="majorHAnsi" w:hAnsiTheme="majorHAnsi"/>
        </w:rPr>
        <w:t xml:space="preserve">written notification is required if parents/families do </w:t>
      </w:r>
      <w:r w:rsidRPr="004C7A2B">
        <w:rPr>
          <w:rFonts w:cstheme="minorHAnsi"/>
        </w:rPr>
        <w:t>NOT</w:t>
      </w:r>
      <w:r w:rsidRPr="004C7A2B">
        <w:rPr>
          <w:rFonts w:asciiTheme="majorHAnsi" w:hAnsiTheme="majorHAnsi"/>
        </w:rPr>
        <w:t xml:space="preserve"> want their child included in photography opportunities which may include:</w:t>
      </w:r>
    </w:p>
    <w:p w14:paraId="243151AD" w14:textId="77777777" w:rsidR="002B6BF7" w:rsidRPr="004C7A2B" w:rsidRDefault="002B6BF7" w:rsidP="002B6BF7">
      <w:pPr>
        <w:numPr>
          <w:ilvl w:val="1"/>
          <w:numId w:val="26"/>
        </w:numPr>
        <w:spacing w:after="0" w:line="360" w:lineRule="auto"/>
        <w:rPr>
          <w:rFonts w:asciiTheme="majorHAnsi" w:hAnsiTheme="majorHAnsi"/>
        </w:rPr>
      </w:pPr>
      <w:r w:rsidRPr="004C7A2B">
        <w:rPr>
          <w:rFonts w:asciiTheme="majorHAnsi" w:hAnsiTheme="majorHAnsi"/>
        </w:rPr>
        <w:t>video of children taken for the children to be able to watch themselves at play.  These videos may be made available to all families to view at various times</w:t>
      </w:r>
    </w:p>
    <w:p w14:paraId="131724EE" w14:textId="77777777" w:rsidR="002B6BF7" w:rsidRPr="004C7A2B" w:rsidRDefault="002B6BF7" w:rsidP="002B6BF7">
      <w:pPr>
        <w:numPr>
          <w:ilvl w:val="1"/>
          <w:numId w:val="26"/>
        </w:numPr>
        <w:spacing w:after="0" w:line="360" w:lineRule="auto"/>
        <w:rPr>
          <w:rFonts w:asciiTheme="majorHAnsi" w:hAnsiTheme="majorHAnsi"/>
        </w:rPr>
      </w:pPr>
      <w:r w:rsidRPr="004C7A2B">
        <w:rPr>
          <w:rFonts w:asciiTheme="majorHAnsi" w:hAnsiTheme="majorHAnsi"/>
        </w:rPr>
        <w:t>when children are invited to take photographs or video either with digital cameras or tablets with story-making apps to support language and literacy development. Hard copies of these may be printed and made into a book produced by children. These will remain within the Service but may be viewed by families and visitors</w:t>
      </w:r>
    </w:p>
    <w:p w14:paraId="1B7876C5" w14:textId="0E77376B" w:rsidR="00880AF3" w:rsidRPr="004C7A2B" w:rsidRDefault="00880AF3" w:rsidP="0062034F">
      <w:pPr>
        <w:pStyle w:val="ListParagraph"/>
        <w:numPr>
          <w:ilvl w:val="0"/>
          <w:numId w:val="26"/>
        </w:numPr>
        <w:spacing w:after="0" w:line="360" w:lineRule="auto"/>
        <w:rPr>
          <w:rFonts w:asciiTheme="majorHAnsi" w:hAnsiTheme="majorHAnsi"/>
          <w:i/>
          <w:iCs/>
        </w:rPr>
      </w:pPr>
      <w:r w:rsidRPr="004C7A2B">
        <w:rPr>
          <w:rFonts w:asciiTheme="majorHAnsi" w:hAnsiTheme="majorHAnsi"/>
        </w:rPr>
        <w:t xml:space="preserve">will be invited to record their child's inclusion in group events and celebrations through the use of photographs or video on the understanding that they will not publish any material on the Internet, including on their personal social media, as the Service has no control over these images once they are in the public domain. </w:t>
      </w:r>
      <w:r w:rsidRPr="004C7A2B">
        <w:rPr>
          <w:rFonts w:asciiTheme="majorHAnsi" w:hAnsiTheme="majorHAnsi"/>
          <w:i/>
          <w:iCs/>
        </w:rPr>
        <w:t>(</w:t>
      </w:r>
      <w:r w:rsidR="005E7F12" w:rsidRPr="004C7A2B">
        <w:rPr>
          <w:rFonts w:asciiTheme="majorHAnsi" w:hAnsiTheme="majorHAnsi"/>
          <w:i/>
          <w:iCs/>
        </w:rPr>
        <w:t>S</w:t>
      </w:r>
      <w:r w:rsidRPr="004C7A2B">
        <w:rPr>
          <w:rFonts w:asciiTheme="majorHAnsi" w:hAnsiTheme="majorHAnsi"/>
          <w:i/>
          <w:iCs/>
        </w:rPr>
        <w:t>ee Social Media Policy)</w:t>
      </w:r>
    </w:p>
    <w:p w14:paraId="544BBC47" w14:textId="74CCF623" w:rsidR="00C811B8" w:rsidRPr="004C7A2B" w:rsidRDefault="00C811B8" w:rsidP="00C811B8">
      <w:pPr>
        <w:pStyle w:val="ListParagraph"/>
        <w:numPr>
          <w:ilvl w:val="0"/>
          <w:numId w:val="27"/>
        </w:numPr>
        <w:spacing w:after="0" w:line="360" w:lineRule="auto"/>
        <w:ind w:hanging="357"/>
        <w:rPr>
          <w:rFonts w:asciiTheme="majorHAnsi" w:hAnsiTheme="majorHAnsi"/>
        </w:rPr>
      </w:pPr>
      <w:bookmarkStart w:id="5" w:name="_Hlk172120869"/>
      <w:r w:rsidRPr="004C7A2B">
        <w:rPr>
          <w:rFonts w:asciiTheme="majorHAnsi" w:hAnsiTheme="majorHAnsi"/>
        </w:rPr>
        <w:t xml:space="preserve">are </w:t>
      </w:r>
      <w:r w:rsidRPr="004C7A2B">
        <w:rPr>
          <w:rFonts w:cstheme="minorHAnsi"/>
        </w:rPr>
        <w:t>not</w:t>
      </w:r>
      <w:r w:rsidRPr="004C7A2B">
        <w:rPr>
          <w:rFonts w:asciiTheme="majorHAnsi" w:hAnsiTheme="majorHAnsi"/>
        </w:rPr>
        <w:t xml:space="preserve"> to use images obtained via the </w:t>
      </w:r>
      <w:r w:rsidR="00E976E8" w:rsidRPr="004C7A2B">
        <w:rPr>
          <w:rFonts w:asciiTheme="majorHAnsi" w:hAnsiTheme="majorHAnsi"/>
        </w:rPr>
        <w:t xml:space="preserve">OSHC </w:t>
      </w:r>
      <w:r w:rsidRPr="004C7A2B">
        <w:rPr>
          <w:rFonts w:asciiTheme="majorHAnsi" w:hAnsiTheme="majorHAnsi"/>
        </w:rPr>
        <w:t>Services app for learning and observation purposes or photos taken during special events by the Service or families for publishing on any social media or for sharing with others in any form</w:t>
      </w:r>
    </w:p>
    <w:bookmarkEnd w:id="5"/>
    <w:p w14:paraId="777128F2" w14:textId="229993A3" w:rsidR="00880AF3" w:rsidRPr="004C7A2B" w:rsidRDefault="00880AF3" w:rsidP="00880AF3">
      <w:pPr>
        <w:numPr>
          <w:ilvl w:val="0"/>
          <w:numId w:val="27"/>
        </w:numPr>
        <w:spacing w:after="0" w:line="360" w:lineRule="auto"/>
        <w:rPr>
          <w:rFonts w:asciiTheme="majorHAnsi" w:hAnsiTheme="majorHAnsi"/>
        </w:rPr>
      </w:pPr>
      <w:r w:rsidRPr="004C7A2B">
        <w:rPr>
          <w:rFonts w:asciiTheme="majorHAnsi" w:hAnsiTheme="majorHAnsi"/>
        </w:rPr>
        <w:lastRenderedPageBreak/>
        <w:t xml:space="preserve">will be requested to provide written permission/consent for staff/educators, students or volunteers to take photos of their child/ren for assignments as part of their children </w:t>
      </w:r>
      <w:r w:rsidR="007E3573" w:rsidRPr="004C7A2B">
        <w:rPr>
          <w:rFonts w:asciiTheme="majorHAnsi" w:hAnsiTheme="majorHAnsi"/>
        </w:rPr>
        <w:t>Service</w:t>
      </w:r>
      <w:r w:rsidRPr="004C7A2B">
        <w:rPr>
          <w:rFonts w:asciiTheme="majorHAnsi" w:hAnsiTheme="majorHAnsi"/>
        </w:rPr>
        <w:t>s/university course</w:t>
      </w:r>
    </w:p>
    <w:p w14:paraId="4B3CD3C2" w14:textId="610E927D" w:rsidR="00880AF3" w:rsidRPr="004C7A2B" w:rsidRDefault="00880AF3" w:rsidP="00880AF3">
      <w:pPr>
        <w:numPr>
          <w:ilvl w:val="0"/>
          <w:numId w:val="27"/>
        </w:numPr>
        <w:spacing w:after="0" w:line="360" w:lineRule="auto"/>
        <w:rPr>
          <w:rFonts w:asciiTheme="majorHAnsi" w:hAnsiTheme="majorHAnsi"/>
        </w:rPr>
      </w:pPr>
      <w:r w:rsidRPr="004C7A2B">
        <w:rPr>
          <w:rFonts w:asciiTheme="majorHAnsi" w:hAnsiTheme="majorHAnsi"/>
        </w:rPr>
        <w:t>will be requested to provide written permission/consent for individuals visiting the Service to take photographs of their child/ren (</w:t>
      </w:r>
      <w:r w:rsidR="005E7F12" w:rsidRPr="004C7A2B">
        <w:rPr>
          <w:rFonts w:asciiTheme="majorHAnsi" w:hAnsiTheme="majorHAnsi"/>
        </w:rPr>
        <w:t>e.g.,</w:t>
      </w:r>
      <w:r w:rsidRPr="004C7A2B">
        <w:rPr>
          <w:rFonts w:asciiTheme="majorHAnsi" w:hAnsiTheme="majorHAnsi"/>
        </w:rPr>
        <w:t xml:space="preserve"> professional photography for marketing, school photos etc.)</w:t>
      </w:r>
    </w:p>
    <w:p w14:paraId="0BA69180" w14:textId="77777777" w:rsidR="00C811B8" w:rsidRPr="004C7A2B" w:rsidRDefault="00C811B8" w:rsidP="00C811B8">
      <w:pPr>
        <w:numPr>
          <w:ilvl w:val="0"/>
          <w:numId w:val="25"/>
        </w:numPr>
        <w:spacing w:after="0" w:line="360" w:lineRule="auto"/>
        <w:ind w:hanging="357"/>
        <w:rPr>
          <w:rFonts w:asciiTheme="majorHAnsi" w:hAnsiTheme="majorHAnsi"/>
        </w:rPr>
      </w:pPr>
      <w:r w:rsidRPr="004C7A2B">
        <w:rPr>
          <w:rFonts w:asciiTheme="majorHAnsi" w:hAnsiTheme="majorHAnsi"/>
        </w:rPr>
        <w:t>are aware they have the choice to withdraw consent for their child to be photographed or filmed in certain circumstances</w:t>
      </w:r>
    </w:p>
    <w:p w14:paraId="3B00A21C" w14:textId="7AC0C866" w:rsidR="00AF24E9" w:rsidRPr="004C7A2B" w:rsidRDefault="00AF24E9" w:rsidP="006A5AAB">
      <w:pPr>
        <w:numPr>
          <w:ilvl w:val="0"/>
          <w:numId w:val="25"/>
        </w:numPr>
        <w:spacing w:after="0" w:line="360" w:lineRule="auto"/>
        <w:ind w:hanging="357"/>
        <w:rPr>
          <w:rFonts w:asciiTheme="majorHAnsi" w:hAnsiTheme="majorHAnsi"/>
        </w:rPr>
      </w:pPr>
      <w:r w:rsidRPr="004C7A2B">
        <w:rPr>
          <w:rFonts w:asciiTheme="majorHAnsi" w:hAnsiTheme="majorHAnsi"/>
        </w:rPr>
        <w:t>be provided with clear information about how to make a complaint and our complaints handling processes.</w:t>
      </w:r>
    </w:p>
    <w:p w14:paraId="2C76E27D" w14:textId="77777777" w:rsidR="00A06C89" w:rsidRPr="004C7A2B" w:rsidRDefault="00A06C89" w:rsidP="00A06C89">
      <w:pPr>
        <w:spacing w:after="0" w:line="360" w:lineRule="auto"/>
        <w:ind w:left="3"/>
        <w:rPr>
          <w:sz w:val="24"/>
          <w:szCs w:val="24"/>
        </w:rPr>
      </w:pPr>
    </w:p>
    <w:p w14:paraId="791F5E40" w14:textId="00BEA2C4" w:rsidR="00A06C89" w:rsidRPr="004C7A2B" w:rsidRDefault="00A06C89" w:rsidP="00A06C89">
      <w:pPr>
        <w:spacing w:after="0" w:line="360" w:lineRule="auto"/>
        <w:ind w:left="3"/>
        <w:rPr>
          <w:sz w:val="24"/>
          <w:szCs w:val="24"/>
        </w:rPr>
      </w:pPr>
      <w:r w:rsidRPr="004C7A2B">
        <w:rPr>
          <w:sz w:val="24"/>
          <w:szCs w:val="24"/>
        </w:rPr>
        <w:t>BREACH OF POLICY</w:t>
      </w:r>
    </w:p>
    <w:p w14:paraId="436FC70B" w14:textId="65B1BFAE" w:rsidR="00A06C89" w:rsidRPr="004C7A2B" w:rsidRDefault="00A06C89" w:rsidP="00A06C89">
      <w:pPr>
        <w:spacing w:after="0" w:line="360" w:lineRule="auto"/>
        <w:rPr>
          <w:rFonts w:asciiTheme="majorHAnsi" w:hAnsiTheme="majorHAnsi" w:cstheme="majorHAnsi"/>
        </w:rPr>
      </w:pPr>
      <w:r w:rsidRPr="004C7A2B">
        <w:rPr>
          <w:rFonts w:asciiTheme="majorHAnsi" w:hAnsiTheme="majorHAnsi" w:cstheme="majorHAnsi"/>
        </w:rPr>
        <w:t>Staff members or educators who fail to adhere to this policy may be in breach of their terms of employment. Staff members who engage in unauthorised disclosure of confidential or sensitive personal information including sharing of photographs or videos may face disciplinary action. Visitors or volunteers who fail to comply to this policy may face termination of their engagement</w:t>
      </w:r>
      <w:r w:rsidR="00AA2C0C" w:rsidRPr="004C7A2B">
        <w:rPr>
          <w:rFonts w:asciiTheme="majorHAnsi" w:hAnsiTheme="majorHAnsi" w:cstheme="majorHAnsi"/>
        </w:rPr>
        <w:t xml:space="preserve"> or asked to leave the premises.</w:t>
      </w:r>
      <w:r w:rsidRPr="004C7A2B">
        <w:rPr>
          <w:rFonts w:asciiTheme="majorHAnsi" w:hAnsiTheme="majorHAnsi" w:cstheme="majorHAnsi"/>
        </w:rPr>
        <w:t xml:space="preserve"> </w:t>
      </w:r>
    </w:p>
    <w:p w14:paraId="05F5C7B0" w14:textId="77777777" w:rsidR="006A5AAB" w:rsidRPr="004C7A2B" w:rsidRDefault="006A5AAB" w:rsidP="006A5AAB">
      <w:pPr>
        <w:spacing w:after="0" w:line="360" w:lineRule="auto"/>
        <w:ind w:left="3"/>
        <w:rPr>
          <w:rFonts w:cstheme="minorHAnsi"/>
          <w:sz w:val="24"/>
          <w:szCs w:val="24"/>
        </w:rPr>
      </w:pPr>
    </w:p>
    <w:p w14:paraId="65A06BC6" w14:textId="5D119108" w:rsidR="006A5AAB" w:rsidRPr="004C7A2B" w:rsidRDefault="006A5AAB" w:rsidP="006A5AAB">
      <w:pPr>
        <w:spacing w:after="0" w:line="360" w:lineRule="auto"/>
        <w:ind w:left="3"/>
        <w:rPr>
          <w:rFonts w:cstheme="minorHAnsi"/>
          <w:sz w:val="24"/>
          <w:szCs w:val="24"/>
        </w:rPr>
      </w:pPr>
      <w:r w:rsidRPr="004C7A2B">
        <w:rPr>
          <w:rFonts w:cstheme="minorHAnsi"/>
          <w:sz w:val="24"/>
          <w:szCs w:val="24"/>
        </w:rPr>
        <w:t>CONTINUOUS IMPROVEMENT</w:t>
      </w:r>
    </w:p>
    <w:p w14:paraId="5D785FCA" w14:textId="5010FA19" w:rsidR="002B6BF7" w:rsidRPr="004C7A2B" w:rsidRDefault="006A5AAB" w:rsidP="006A5AAB">
      <w:pPr>
        <w:spacing w:after="0" w:line="360" w:lineRule="auto"/>
        <w:rPr>
          <w:rFonts w:asciiTheme="majorHAnsi" w:hAnsiTheme="majorHAnsi" w:cstheme="majorHAnsi"/>
        </w:rPr>
      </w:pPr>
      <w:r w:rsidRPr="004C7A2B">
        <w:rPr>
          <w:rFonts w:asciiTheme="majorHAnsi" w:hAnsiTheme="majorHAnsi" w:cstheme="majorHAnsi"/>
        </w:rPr>
        <w:t xml:space="preserve">Our </w:t>
      </w:r>
      <w:r w:rsidRPr="004C7A2B">
        <w:rPr>
          <w:rFonts w:asciiTheme="majorHAnsi" w:hAnsiTheme="majorHAnsi" w:cstheme="majorHAnsi"/>
          <w:i/>
          <w:iCs/>
        </w:rPr>
        <w:t>Photograph Policy</w:t>
      </w:r>
      <w:r w:rsidRPr="004C7A2B">
        <w:rPr>
          <w:rFonts w:asciiTheme="majorHAnsi" w:hAnsiTheme="majorHAnsi" w:cstheme="majorHAnsi"/>
        </w:rPr>
        <w:t xml:space="preserve"> will be updated and reviewed annually in consultation with families, staff, educators and management.</w:t>
      </w:r>
    </w:p>
    <w:p w14:paraId="038C100C" w14:textId="77777777" w:rsidR="002B6BF7" w:rsidRPr="004C7A2B" w:rsidRDefault="002B6BF7" w:rsidP="006A5AAB">
      <w:pPr>
        <w:spacing w:after="0" w:line="360" w:lineRule="auto"/>
        <w:rPr>
          <w:rFonts w:asciiTheme="majorHAnsi" w:hAnsiTheme="majorHAnsi" w:cstheme="majorHAnsi"/>
        </w:rPr>
      </w:pPr>
    </w:p>
    <w:p w14:paraId="34EE9D26" w14:textId="77777777" w:rsidR="00301229" w:rsidRPr="004C7A2B" w:rsidRDefault="00301229" w:rsidP="00301229">
      <w:pPr>
        <w:rPr>
          <w:rFonts w:cstheme="minorHAnsi"/>
          <w:sz w:val="24"/>
          <w:szCs w:val="24"/>
        </w:rPr>
      </w:pPr>
      <w:r w:rsidRPr="004C7A2B">
        <w:rPr>
          <w:rFonts w:cstheme="minorHAnsi"/>
          <w:sz w:val="24"/>
          <w:szCs w:val="24"/>
        </w:rPr>
        <w:t>CHILDCARE CENTRE DESKTOP- RELATED RESOURCES</w:t>
      </w:r>
    </w:p>
    <w:tbl>
      <w:tblPr>
        <w:tblStyle w:val="TableGrid"/>
        <w:tblW w:w="0" w:type="auto"/>
        <w:tblLook w:val="04A0" w:firstRow="1" w:lastRow="0" w:firstColumn="1" w:lastColumn="0" w:noHBand="0" w:noVBand="1"/>
      </w:tblPr>
      <w:tblGrid>
        <w:gridCol w:w="4508"/>
        <w:gridCol w:w="4508"/>
      </w:tblGrid>
      <w:tr w:rsidR="00301229" w:rsidRPr="004C7A2B" w14:paraId="0A406994" w14:textId="77777777" w:rsidTr="00504214">
        <w:trPr>
          <w:trHeight w:val="488"/>
        </w:trPr>
        <w:tc>
          <w:tcPr>
            <w:tcW w:w="4508" w:type="dxa"/>
          </w:tcPr>
          <w:p w14:paraId="410F8835" w14:textId="77777777" w:rsidR="00301229" w:rsidRPr="004C7A2B" w:rsidRDefault="00301229" w:rsidP="00C02635">
            <w:pPr>
              <w:spacing w:line="276" w:lineRule="auto"/>
              <w:rPr>
                <w:rFonts w:ascii="Calibri Light" w:hAnsi="Calibri Light" w:cs="Calibri Light"/>
              </w:rPr>
            </w:pPr>
            <w:r w:rsidRPr="004C7A2B">
              <w:rPr>
                <w:rFonts w:ascii="Calibri Light" w:hAnsi="Calibri Light" w:cs="Calibri Light"/>
              </w:rPr>
              <w:t>Media Authorisation – Child</w:t>
            </w:r>
          </w:p>
        </w:tc>
        <w:tc>
          <w:tcPr>
            <w:tcW w:w="4508" w:type="dxa"/>
          </w:tcPr>
          <w:p w14:paraId="0BE92516" w14:textId="77777777" w:rsidR="00301229" w:rsidRPr="004C7A2B" w:rsidRDefault="00301229" w:rsidP="00C02635">
            <w:pPr>
              <w:spacing w:line="276" w:lineRule="auto"/>
              <w:rPr>
                <w:rFonts w:ascii="Calibri Light" w:hAnsi="Calibri Light" w:cs="Calibri Light"/>
              </w:rPr>
            </w:pPr>
            <w:r w:rsidRPr="004C7A2B">
              <w:rPr>
                <w:rFonts w:ascii="Calibri Light" w:hAnsi="Calibri Light" w:cs="Calibri Light"/>
              </w:rPr>
              <w:t>Media Authorisation – Staff</w:t>
            </w:r>
          </w:p>
        </w:tc>
      </w:tr>
    </w:tbl>
    <w:p w14:paraId="19024CEF" w14:textId="2F95A919" w:rsidR="00AF24E9" w:rsidRPr="004C7A2B" w:rsidRDefault="00AF24E9" w:rsidP="006A5AAB">
      <w:pPr>
        <w:spacing w:after="0" w:line="360" w:lineRule="auto"/>
        <w:rPr>
          <w:rFonts w:cs="Arial"/>
          <w:sz w:val="24"/>
          <w:szCs w:val="24"/>
          <w:lang w:val="en-US"/>
        </w:rPr>
      </w:pPr>
    </w:p>
    <w:p w14:paraId="1E0EEC64" w14:textId="47B89D6C" w:rsidR="007E1EE6" w:rsidRPr="004C7A2B" w:rsidRDefault="007E1EE6" w:rsidP="002F6722">
      <w:pPr>
        <w:spacing w:after="0" w:line="276" w:lineRule="auto"/>
        <w:rPr>
          <w:rFonts w:cs="Arial"/>
          <w:sz w:val="24"/>
          <w:szCs w:val="24"/>
          <w:lang w:val="en-US"/>
        </w:rPr>
      </w:pPr>
      <w:r w:rsidRPr="004C7A2B">
        <w:rPr>
          <w:rFonts w:cs="Arial"/>
          <w:sz w:val="24"/>
          <w:szCs w:val="24"/>
          <w:lang w:val="en-US"/>
        </w:rPr>
        <w:t>SOURCE</w:t>
      </w:r>
      <w:r w:rsidR="00CC792D" w:rsidRPr="004C7A2B">
        <w:rPr>
          <w:rFonts w:cs="Arial"/>
          <w:sz w:val="24"/>
          <w:szCs w:val="24"/>
          <w:lang w:val="en-US"/>
        </w:rPr>
        <w:t>S</w:t>
      </w:r>
    </w:p>
    <w:p w14:paraId="00E2AAB1" w14:textId="77777777" w:rsidR="00CC792D" w:rsidRPr="004C7A2B" w:rsidRDefault="00CC792D" w:rsidP="002F6722">
      <w:pPr>
        <w:spacing w:after="0" w:line="276" w:lineRule="auto"/>
        <w:rPr>
          <w:rFonts w:asciiTheme="majorHAnsi" w:hAnsiTheme="majorHAnsi"/>
          <w:sz w:val="20"/>
          <w:szCs w:val="20"/>
        </w:rPr>
      </w:pPr>
    </w:p>
    <w:p w14:paraId="5B424E1B" w14:textId="77777777" w:rsidR="00196673" w:rsidRPr="004C7A2B" w:rsidRDefault="00196673" w:rsidP="002F6722">
      <w:pPr>
        <w:spacing w:after="0" w:line="276" w:lineRule="auto"/>
        <w:rPr>
          <w:rFonts w:asciiTheme="majorHAnsi" w:hAnsiTheme="majorHAnsi"/>
          <w:sz w:val="20"/>
          <w:szCs w:val="20"/>
        </w:rPr>
      </w:pPr>
      <w:r w:rsidRPr="004C7A2B">
        <w:rPr>
          <w:rFonts w:asciiTheme="majorHAnsi" w:hAnsiTheme="majorHAnsi" w:cstheme="majorHAnsi"/>
          <w:sz w:val="20"/>
          <w:szCs w:val="20"/>
        </w:rPr>
        <w:t xml:space="preserve">Australian Children’s Education &amp; Care Quality Authority. (2024). </w:t>
      </w:r>
      <w:hyperlink r:id="rId13" w:history="1">
        <w:r w:rsidRPr="004C7A2B">
          <w:rPr>
            <w:rStyle w:val="Hyperlink"/>
            <w:rFonts w:asciiTheme="majorHAnsi" w:hAnsiTheme="majorHAnsi" w:cstheme="majorHAnsi"/>
            <w:i/>
            <w:iCs/>
            <w:color w:val="auto"/>
            <w:sz w:val="20"/>
            <w:szCs w:val="20"/>
          </w:rPr>
          <w:t>Guide to the National Quality Framework.</w:t>
        </w:r>
      </w:hyperlink>
    </w:p>
    <w:p w14:paraId="27A2AC65" w14:textId="3657684D" w:rsidR="00374B2C" w:rsidRPr="004C7A2B" w:rsidRDefault="00374B2C" w:rsidP="00374B2C">
      <w:pPr>
        <w:spacing w:after="0" w:line="276" w:lineRule="auto"/>
        <w:rPr>
          <w:rFonts w:asciiTheme="majorHAnsi" w:hAnsiTheme="majorHAnsi"/>
          <w:sz w:val="20"/>
          <w:szCs w:val="20"/>
        </w:rPr>
      </w:pPr>
      <w:r w:rsidRPr="004C7A2B">
        <w:rPr>
          <w:rFonts w:asciiTheme="majorHAnsi" w:hAnsiTheme="majorHAnsi" w:cstheme="majorHAnsi"/>
          <w:sz w:val="20"/>
          <w:szCs w:val="20"/>
        </w:rPr>
        <w:t>Australian Children’s Education &amp; Care Quality Authority. (2024</w:t>
      </w:r>
      <w:r w:rsidR="00D53EC8" w:rsidRPr="004C7A2B">
        <w:rPr>
          <w:rFonts w:asciiTheme="majorHAnsi" w:hAnsiTheme="majorHAnsi" w:cstheme="majorHAnsi"/>
          <w:sz w:val="20"/>
          <w:szCs w:val="20"/>
        </w:rPr>
        <w:t>)</w:t>
      </w:r>
      <w:r w:rsidRPr="004C7A2B">
        <w:rPr>
          <w:rFonts w:asciiTheme="majorHAnsi" w:hAnsiTheme="majorHAnsi" w:cstheme="majorHAnsi"/>
          <w:sz w:val="20"/>
          <w:szCs w:val="20"/>
        </w:rPr>
        <w:t xml:space="preserve">. </w:t>
      </w:r>
      <w:hyperlink r:id="rId14" w:history="1">
        <w:r w:rsidRPr="004C7A2B">
          <w:rPr>
            <w:rStyle w:val="Hyperlink"/>
            <w:rFonts w:asciiTheme="majorHAnsi" w:hAnsiTheme="majorHAnsi" w:cstheme="majorHAnsi"/>
            <w:i/>
            <w:iCs/>
            <w:color w:val="auto"/>
            <w:sz w:val="20"/>
            <w:szCs w:val="20"/>
          </w:rPr>
          <w:t>Taking Images or Videos of Children While Providing Early Childhood Education and Care. Guidelines for the National Model Code.</w:t>
        </w:r>
      </w:hyperlink>
    </w:p>
    <w:p w14:paraId="3A626F52" w14:textId="77777777" w:rsidR="00AF24E9" w:rsidRPr="004C7A2B" w:rsidRDefault="00880AF3" w:rsidP="00AF24E9">
      <w:pPr>
        <w:spacing w:after="0" w:line="276" w:lineRule="auto"/>
        <w:ind w:left="567" w:hanging="567"/>
        <w:rPr>
          <w:rFonts w:asciiTheme="majorHAnsi" w:hAnsiTheme="majorHAnsi" w:cs="Gill Sans"/>
          <w:sz w:val="20"/>
          <w:szCs w:val="20"/>
        </w:rPr>
      </w:pPr>
      <w:r w:rsidRPr="004C7A2B">
        <w:rPr>
          <w:rFonts w:asciiTheme="majorHAnsi" w:hAnsiTheme="majorHAnsi" w:cs="Gill Sans"/>
          <w:sz w:val="20"/>
          <w:szCs w:val="20"/>
        </w:rPr>
        <w:t xml:space="preserve">Byrnes, J., &amp; </w:t>
      </w:r>
      <w:proofErr w:type="spellStart"/>
      <w:r w:rsidRPr="004C7A2B">
        <w:rPr>
          <w:rFonts w:asciiTheme="majorHAnsi" w:hAnsiTheme="majorHAnsi" w:cs="Gill Sans"/>
          <w:sz w:val="20"/>
          <w:szCs w:val="20"/>
        </w:rPr>
        <w:t>Wasik</w:t>
      </w:r>
      <w:proofErr w:type="spellEnd"/>
      <w:r w:rsidRPr="004C7A2B">
        <w:rPr>
          <w:rFonts w:asciiTheme="majorHAnsi" w:hAnsiTheme="majorHAnsi" w:cs="Gill Sans"/>
          <w:sz w:val="20"/>
          <w:szCs w:val="20"/>
        </w:rPr>
        <w:t>, B. (2009). Picture this: Using photography as a learning tool in early childhood classrooms.</w:t>
      </w:r>
    </w:p>
    <w:p w14:paraId="5CA8B2D4" w14:textId="146679FC" w:rsidR="00880AF3" w:rsidRPr="004C7A2B" w:rsidRDefault="00880AF3" w:rsidP="00880AF3">
      <w:pPr>
        <w:spacing w:after="0" w:line="276" w:lineRule="auto"/>
        <w:ind w:left="567" w:hanging="567"/>
        <w:rPr>
          <w:rFonts w:asciiTheme="majorHAnsi" w:hAnsiTheme="majorHAnsi" w:cs="Gill Sans"/>
          <w:sz w:val="20"/>
          <w:szCs w:val="20"/>
        </w:rPr>
      </w:pPr>
      <w:r w:rsidRPr="004C7A2B">
        <w:rPr>
          <w:rFonts w:asciiTheme="majorHAnsi" w:hAnsiTheme="majorHAnsi" w:cs="Gill Sans"/>
          <w:i/>
          <w:sz w:val="20"/>
          <w:szCs w:val="20"/>
        </w:rPr>
        <w:t>Childhood Education, 85</w:t>
      </w:r>
      <w:r w:rsidRPr="004C7A2B">
        <w:rPr>
          <w:rFonts w:asciiTheme="majorHAnsi" w:hAnsiTheme="majorHAnsi" w:cs="Gill Sans"/>
          <w:sz w:val="20"/>
          <w:szCs w:val="20"/>
        </w:rPr>
        <w:t>.</w:t>
      </w:r>
    </w:p>
    <w:p w14:paraId="4EE14449" w14:textId="77777777" w:rsidR="00880AF3" w:rsidRPr="004C7A2B" w:rsidRDefault="00880AF3" w:rsidP="00880AF3">
      <w:pPr>
        <w:spacing w:after="0" w:line="276" w:lineRule="auto"/>
        <w:ind w:left="567" w:hanging="567"/>
        <w:rPr>
          <w:rFonts w:asciiTheme="majorHAnsi" w:hAnsiTheme="majorHAnsi" w:cs="Gill Sans"/>
          <w:sz w:val="20"/>
          <w:szCs w:val="20"/>
        </w:rPr>
      </w:pPr>
      <w:r w:rsidRPr="004C7A2B">
        <w:rPr>
          <w:rFonts w:asciiTheme="majorHAnsi" w:hAnsiTheme="majorHAnsi" w:cs="Gill Sans"/>
          <w:i/>
          <w:iCs/>
          <w:sz w:val="20"/>
          <w:szCs w:val="20"/>
        </w:rPr>
        <w:t>Child Protection Act, 1998</w:t>
      </w:r>
      <w:r w:rsidRPr="004C7A2B">
        <w:rPr>
          <w:rFonts w:asciiTheme="majorHAnsi" w:hAnsiTheme="majorHAnsi" w:cs="Gill Sans"/>
          <w:sz w:val="20"/>
          <w:szCs w:val="20"/>
        </w:rPr>
        <w:t>.</w:t>
      </w:r>
    </w:p>
    <w:p w14:paraId="3305731F" w14:textId="0E1D9C8A" w:rsidR="00880AF3" w:rsidRPr="004C7A2B" w:rsidRDefault="00880AF3" w:rsidP="00880AF3">
      <w:pPr>
        <w:spacing w:after="0" w:line="276" w:lineRule="auto"/>
        <w:ind w:left="567" w:hanging="567"/>
        <w:rPr>
          <w:rFonts w:asciiTheme="majorHAnsi" w:hAnsiTheme="majorHAnsi" w:cs="Gill Sans"/>
          <w:sz w:val="20"/>
          <w:szCs w:val="20"/>
        </w:rPr>
      </w:pPr>
      <w:r w:rsidRPr="004C7A2B">
        <w:rPr>
          <w:rFonts w:asciiTheme="majorHAnsi" w:hAnsiTheme="majorHAnsi" w:cs="Gill Sans"/>
          <w:sz w:val="20"/>
          <w:szCs w:val="20"/>
        </w:rPr>
        <w:t>Education and Care Services National Regulations. (</w:t>
      </w:r>
      <w:r w:rsidR="005E7F12" w:rsidRPr="004C7A2B">
        <w:rPr>
          <w:rFonts w:asciiTheme="majorHAnsi" w:hAnsiTheme="majorHAnsi" w:cs="Gill Sans"/>
          <w:sz w:val="20"/>
          <w:szCs w:val="20"/>
        </w:rPr>
        <w:t>Amended 2023</w:t>
      </w:r>
      <w:r w:rsidRPr="004C7A2B">
        <w:rPr>
          <w:rFonts w:asciiTheme="majorHAnsi" w:hAnsiTheme="majorHAnsi" w:cs="Gill Sans"/>
          <w:sz w:val="20"/>
          <w:szCs w:val="20"/>
        </w:rPr>
        <w:t xml:space="preserve">). </w:t>
      </w:r>
    </w:p>
    <w:p w14:paraId="012916A2" w14:textId="77777777" w:rsidR="005E7F12" w:rsidRPr="004C7A2B" w:rsidRDefault="005E7F12" w:rsidP="005E7F12">
      <w:pPr>
        <w:spacing w:after="0" w:line="276" w:lineRule="auto"/>
        <w:rPr>
          <w:rFonts w:ascii="Calibri Light" w:hAnsi="Calibri Light" w:cs="Calibri Light"/>
          <w:sz w:val="20"/>
          <w:szCs w:val="20"/>
        </w:rPr>
      </w:pPr>
      <w:r w:rsidRPr="004C7A2B">
        <w:rPr>
          <w:rFonts w:ascii="Calibri Light" w:hAnsi="Calibri Light" w:cs="Calibri Light"/>
          <w:sz w:val="20"/>
          <w:szCs w:val="20"/>
        </w:rPr>
        <w:t xml:space="preserve">NSW </w:t>
      </w:r>
      <w:hyperlink r:id="rId15" w:history="1">
        <w:r w:rsidRPr="004C7A2B">
          <w:rPr>
            <w:rStyle w:val="Hyperlink"/>
            <w:rFonts w:ascii="Calibri Light" w:hAnsi="Calibri Light" w:cs="Calibri Light"/>
            <w:color w:val="auto"/>
            <w:sz w:val="20"/>
            <w:szCs w:val="20"/>
          </w:rPr>
          <w:t>Office of the Children’s Guardian</w:t>
        </w:r>
      </w:hyperlink>
      <w:r w:rsidRPr="004C7A2B">
        <w:rPr>
          <w:rFonts w:ascii="Calibri Light" w:hAnsi="Calibri Light" w:cs="Calibri Light"/>
          <w:sz w:val="20"/>
          <w:szCs w:val="20"/>
        </w:rPr>
        <w:t xml:space="preserve"> </w:t>
      </w:r>
    </w:p>
    <w:p w14:paraId="34EC2A54" w14:textId="1D066F3B" w:rsidR="00880AF3" w:rsidRPr="004C7A2B" w:rsidRDefault="00880AF3" w:rsidP="00880AF3">
      <w:pPr>
        <w:spacing w:after="0" w:line="276" w:lineRule="auto"/>
        <w:rPr>
          <w:rFonts w:asciiTheme="majorHAnsi" w:hAnsiTheme="majorHAnsi" w:cs="Gill Sans"/>
          <w:i/>
          <w:iCs/>
          <w:sz w:val="20"/>
          <w:szCs w:val="20"/>
        </w:rPr>
      </w:pPr>
      <w:r w:rsidRPr="004C7A2B">
        <w:rPr>
          <w:rFonts w:asciiTheme="majorHAnsi" w:hAnsiTheme="majorHAnsi" w:cs="Gill Sans"/>
          <w:i/>
          <w:iCs/>
          <w:sz w:val="20"/>
          <w:szCs w:val="20"/>
        </w:rPr>
        <w:t>Privacy Act 1988</w:t>
      </w:r>
    </w:p>
    <w:p w14:paraId="08635C24" w14:textId="5453525F" w:rsidR="005E7F12" w:rsidRPr="004C7A2B" w:rsidRDefault="005E7F12" w:rsidP="005E7F12">
      <w:pPr>
        <w:spacing w:after="0" w:line="276" w:lineRule="auto"/>
        <w:ind w:left="567" w:hanging="567"/>
        <w:rPr>
          <w:rFonts w:asciiTheme="majorHAnsi" w:hAnsiTheme="majorHAnsi"/>
          <w:i/>
          <w:iCs/>
          <w:sz w:val="20"/>
          <w:szCs w:val="20"/>
        </w:rPr>
      </w:pPr>
      <w:bookmarkStart w:id="6" w:name="_Hlk109127660"/>
      <w:r w:rsidRPr="004C7A2B">
        <w:rPr>
          <w:rFonts w:asciiTheme="majorHAnsi" w:hAnsiTheme="majorHAnsi"/>
          <w:sz w:val="20"/>
          <w:szCs w:val="20"/>
        </w:rPr>
        <w:t xml:space="preserve">Victoria State Government. (2023). </w:t>
      </w:r>
      <w:hyperlink r:id="rId16" w:history="1">
        <w:r w:rsidRPr="004C7A2B">
          <w:rPr>
            <w:rStyle w:val="Hyperlink"/>
            <w:rFonts w:asciiTheme="majorHAnsi" w:hAnsiTheme="majorHAnsi"/>
            <w:color w:val="auto"/>
            <w:sz w:val="20"/>
            <w:szCs w:val="20"/>
          </w:rPr>
          <w:t>About Child Safe Standards</w:t>
        </w:r>
      </w:hyperlink>
      <w:r w:rsidRPr="004C7A2B">
        <w:rPr>
          <w:rFonts w:asciiTheme="majorHAnsi" w:hAnsiTheme="majorHAnsi"/>
          <w:sz w:val="20"/>
          <w:szCs w:val="20"/>
        </w:rPr>
        <w:t xml:space="preserve">. </w:t>
      </w:r>
    </w:p>
    <w:p w14:paraId="281B7B41" w14:textId="741C9A96" w:rsidR="0055676C" w:rsidRPr="004C7A2B" w:rsidRDefault="00C008DC" w:rsidP="0055676C">
      <w:pPr>
        <w:spacing w:after="0" w:line="276" w:lineRule="auto"/>
        <w:rPr>
          <w:rFonts w:ascii="Calibri Light" w:hAnsi="Calibri Light" w:cs="Calibri Light"/>
          <w:sz w:val="20"/>
          <w:szCs w:val="20"/>
        </w:rPr>
      </w:pPr>
      <w:hyperlink r:id="rId17" w:history="1">
        <w:r w:rsidR="0055676C" w:rsidRPr="004C7A2B">
          <w:rPr>
            <w:rStyle w:val="Hyperlink"/>
            <w:rFonts w:ascii="Calibri Light" w:hAnsi="Calibri Light" w:cs="Calibri Light"/>
            <w:color w:val="auto"/>
            <w:sz w:val="20"/>
            <w:szCs w:val="20"/>
          </w:rPr>
          <w:t>Western Australian Education and Care Services National Regulations</w:t>
        </w:r>
      </w:hyperlink>
      <w:r w:rsidR="0055676C" w:rsidRPr="004C7A2B">
        <w:rPr>
          <w:rFonts w:ascii="Calibri Light" w:hAnsi="Calibri Light" w:cs="Calibri Light"/>
          <w:sz w:val="20"/>
          <w:szCs w:val="20"/>
        </w:rPr>
        <w:t xml:space="preserve"> </w:t>
      </w:r>
    </w:p>
    <w:bookmarkEnd w:id="6"/>
    <w:p w14:paraId="183A9846" w14:textId="77777777" w:rsidR="005E7F12" w:rsidRPr="004C7A2B" w:rsidRDefault="005E7F12" w:rsidP="00B72B18">
      <w:pPr>
        <w:spacing w:line="360" w:lineRule="auto"/>
        <w:rPr>
          <w:rFonts w:cs="Arial"/>
          <w:sz w:val="24"/>
          <w:szCs w:val="24"/>
        </w:rPr>
      </w:pPr>
    </w:p>
    <w:p w14:paraId="22C8FD92" w14:textId="56A522F3" w:rsidR="00921BF9" w:rsidRPr="004C7A2B" w:rsidRDefault="007E1EE6" w:rsidP="00B72B18">
      <w:pPr>
        <w:spacing w:line="360" w:lineRule="auto"/>
        <w:rPr>
          <w:rFonts w:asciiTheme="majorHAnsi" w:hAnsiTheme="majorHAnsi" w:cs="Arial"/>
        </w:rPr>
      </w:pPr>
      <w:r w:rsidRPr="004C7A2B">
        <w:rPr>
          <w:rFonts w:cs="Arial"/>
          <w:sz w:val="24"/>
          <w:szCs w:val="24"/>
        </w:rPr>
        <w:lastRenderedPageBreak/>
        <w:t>REVIEW</w:t>
      </w:r>
    </w:p>
    <w:tbl>
      <w:tblPr>
        <w:tblStyle w:val="TableGrid"/>
        <w:tblW w:w="8986" w:type="dxa"/>
        <w:tblLook w:val="04A0" w:firstRow="1" w:lastRow="0" w:firstColumn="1" w:lastColumn="0" w:noHBand="0" w:noVBand="1"/>
      </w:tblPr>
      <w:tblGrid>
        <w:gridCol w:w="2405"/>
        <w:gridCol w:w="1956"/>
        <w:gridCol w:w="1163"/>
        <w:gridCol w:w="1211"/>
        <w:gridCol w:w="319"/>
        <w:gridCol w:w="879"/>
        <w:gridCol w:w="1053"/>
      </w:tblGrid>
      <w:tr w:rsidR="004C7A2B" w:rsidRPr="004C7A2B" w14:paraId="7B0C020C" w14:textId="77777777" w:rsidTr="0050137D">
        <w:trPr>
          <w:trHeight w:val="574"/>
        </w:trPr>
        <w:tc>
          <w:tcPr>
            <w:tcW w:w="2405" w:type="dxa"/>
            <w:shd w:val="clear" w:color="auto" w:fill="D9D9D9" w:themeFill="background1" w:themeFillShade="D9"/>
            <w:vAlign w:val="center"/>
          </w:tcPr>
          <w:p w14:paraId="535CF9A3" w14:textId="0452DF62" w:rsidR="00D06771" w:rsidRPr="004C7A2B" w:rsidRDefault="00D06771" w:rsidP="00D06771">
            <w:pPr>
              <w:rPr>
                <w:rFonts w:ascii="Calibri Light" w:hAnsi="Calibri Light"/>
                <w:sz w:val="24"/>
                <w:szCs w:val="24"/>
              </w:rPr>
            </w:pPr>
            <w:r w:rsidRPr="004C7A2B">
              <w:rPr>
                <w:rFonts w:ascii="Calibri Light" w:hAnsi="Calibri Light"/>
                <w:sz w:val="24"/>
                <w:szCs w:val="24"/>
              </w:rPr>
              <w:t>POLICY REVIEWED BY</w:t>
            </w:r>
          </w:p>
        </w:tc>
        <w:tc>
          <w:tcPr>
            <w:tcW w:w="3119" w:type="dxa"/>
            <w:gridSpan w:val="2"/>
            <w:shd w:val="clear" w:color="auto" w:fill="FFFFFF" w:themeFill="background1"/>
            <w:vAlign w:val="center"/>
          </w:tcPr>
          <w:p w14:paraId="30E1CBA4" w14:textId="65A9847F" w:rsidR="00D06771" w:rsidRPr="004C7A2B" w:rsidRDefault="004C7A2B" w:rsidP="00D06771">
            <w:pPr>
              <w:rPr>
                <w:rFonts w:asciiTheme="majorHAnsi" w:hAnsiTheme="majorHAnsi"/>
                <w:sz w:val="24"/>
                <w:szCs w:val="24"/>
              </w:rPr>
            </w:pPr>
            <w:r>
              <w:rPr>
                <w:rFonts w:asciiTheme="majorHAnsi" w:hAnsiTheme="majorHAnsi"/>
              </w:rPr>
              <w:t>Jane Southon</w:t>
            </w:r>
          </w:p>
        </w:tc>
        <w:tc>
          <w:tcPr>
            <w:tcW w:w="2409" w:type="dxa"/>
            <w:gridSpan w:val="3"/>
            <w:shd w:val="clear" w:color="auto" w:fill="FFFFFF" w:themeFill="background1"/>
            <w:vAlign w:val="center"/>
          </w:tcPr>
          <w:p w14:paraId="614E1BDB" w14:textId="5B84D8C9" w:rsidR="00D06771" w:rsidRPr="004C7A2B" w:rsidRDefault="004C7A2B" w:rsidP="00D06771">
            <w:pPr>
              <w:rPr>
                <w:rFonts w:ascii="Calibri Light" w:hAnsi="Calibri Light"/>
                <w:sz w:val="24"/>
                <w:szCs w:val="24"/>
              </w:rPr>
            </w:pPr>
            <w:r>
              <w:rPr>
                <w:rFonts w:asciiTheme="majorHAnsi" w:hAnsiTheme="majorHAnsi"/>
              </w:rPr>
              <w:t>Director</w:t>
            </w:r>
          </w:p>
        </w:tc>
        <w:tc>
          <w:tcPr>
            <w:tcW w:w="1053" w:type="dxa"/>
            <w:shd w:val="clear" w:color="auto" w:fill="FFFFFF" w:themeFill="background1"/>
            <w:vAlign w:val="center"/>
          </w:tcPr>
          <w:p w14:paraId="0C8F9321" w14:textId="0DDE8C53" w:rsidR="00D06771" w:rsidRPr="004C7A2B" w:rsidRDefault="004C7A2B" w:rsidP="00D06771">
            <w:pPr>
              <w:jc w:val="center"/>
              <w:rPr>
                <w:rFonts w:asciiTheme="majorHAnsi" w:hAnsiTheme="majorHAnsi"/>
                <w:sz w:val="24"/>
                <w:szCs w:val="24"/>
              </w:rPr>
            </w:pPr>
            <w:r>
              <w:rPr>
                <w:rFonts w:asciiTheme="majorHAnsi" w:hAnsiTheme="majorHAnsi"/>
              </w:rPr>
              <w:t>Aug 25</w:t>
            </w:r>
          </w:p>
        </w:tc>
      </w:tr>
      <w:tr w:rsidR="004C7A2B" w:rsidRPr="004C7A2B" w14:paraId="5404C335" w14:textId="77777777" w:rsidTr="002F6722">
        <w:trPr>
          <w:trHeight w:val="574"/>
        </w:trPr>
        <w:tc>
          <w:tcPr>
            <w:tcW w:w="2405" w:type="dxa"/>
            <w:shd w:val="clear" w:color="auto" w:fill="F2F2F2" w:themeFill="background1" w:themeFillShade="F2"/>
            <w:vAlign w:val="center"/>
          </w:tcPr>
          <w:p w14:paraId="13B47F77" w14:textId="77777777" w:rsidR="00D06771" w:rsidRPr="004C7A2B" w:rsidRDefault="00D06771" w:rsidP="00D06771">
            <w:pPr>
              <w:rPr>
                <w:rFonts w:ascii="Calibri Light" w:hAnsi="Calibri Light"/>
                <w:sz w:val="24"/>
                <w:szCs w:val="24"/>
              </w:rPr>
            </w:pPr>
            <w:r w:rsidRPr="004C7A2B">
              <w:rPr>
                <w:rFonts w:ascii="Calibri Light" w:hAnsi="Calibri Light"/>
                <w:sz w:val="24"/>
                <w:szCs w:val="24"/>
              </w:rPr>
              <w:t>POLICY REVIEWED</w:t>
            </w:r>
          </w:p>
        </w:tc>
        <w:tc>
          <w:tcPr>
            <w:tcW w:w="1956" w:type="dxa"/>
            <w:shd w:val="clear" w:color="auto" w:fill="F2F2F2" w:themeFill="background1" w:themeFillShade="F2"/>
            <w:vAlign w:val="center"/>
          </w:tcPr>
          <w:p w14:paraId="0E8ABF44" w14:textId="4DEA5DFD" w:rsidR="00D06771" w:rsidRPr="004C7A2B" w:rsidRDefault="004C7A2B" w:rsidP="00D06771">
            <w:pPr>
              <w:rPr>
                <w:rFonts w:ascii="Calibri Light" w:hAnsi="Calibri Light"/>
                <w:sz w:val="24"/>
                <w:szCs w:val="24"/>
              </w:rPr>
            </w:pPr>
            <w:r>
              <w:rPr>
                <w:rFonts w:asciiTheme="majorHAnsi" w:hAnsiTheme="majorHAnsi"/>
                <w:sz w:val="24"/>
                <w:szCs w:val="24"/>
              </w:rPr>
              <w:t>AUGUST 2025</w:t>
            </w:r>
          </w:p>
        </w:tc>
        <w:tc>
          <w:tcPr>
            <w:tcW w:w="2693" w:type="dxa"/>
            <w:gridSpan w:val="3"/>
            <w:shd w:val="clear" w:color="auto" w:fill="D9D9D9" w:themeFill="background1" w:themeFillShade="D9"/>
            <w:vAlign w:val="center"/>
          </w:tcPr>
          <w:p w14:paraId="7BD84EAB" w14:textId="77777777" w:rsidR="00D06771" w:rsidRPr="004C7A2B" w:rsidRDefault="00D06771" w:rsidP="00D06771">
            <w:pPr>
              <w:rPr>
                <w:rFonts w:ascii="Calibri Light" w:hAnsi="Calibri Light"/>
                <w:sz w:val="24"/>
                <w:szCs w:val="24"/>
              </w:rPr>
            </w:pPr>
            <w:r w:rsidRPr="004C7A2B">
              <w:rPr>
                <w:rFonts w:ascii="Calibri Light" w:hAnsi="Calibri Light"/>
                <w:sz w:val="24"/>
                <w:szCs w:val="24"/>
              </w:rPr>
              <w:t>NEXT REVIEW DATE</w:t>
            </w:r>
          </w:p>
        </w:tc>
        <w:tc>
          <w:tcPr>
            <w:tcW w:w="1932" w:type="dxa"/>
            <w:gridSpan w:val="2"/>
            <w:shd w:val="clear" w:color="auto" w:fill="D9D9D9" w:themeFill="background1" w:themeFillShade="D9"/>
            <w:vAlign w:val="center"/>
          </w:tcPr>
          <w:p w14:paraId="344EF474" w14:textId="70CE51E8" w:rsidR="00D06771" w:rsidRPr="004C7A2B" w:rsidRDefault="004C7A2B" w:rsidP="00D06771">
            <w:pPr>
              <w:jc w:val="center"/>
              <w:rPr>
                <w:rFonts w:ascii="Calibri Light" w:hAnsi="Calibri Light"/>
                <w:sz w:val="24"/>
                <w:szCs w:val="24"/>
              </w:rPr>
            </w:pPr>
            <w:r>
              <w:rPr>
                <w:rFonts w:asciiTheme="majorHAnsi" w:hAnsiTheme="majorHAnsi"/>
                <w:sz w:val="24"/>
                <w:szCs w:val="24"/>
              </w:rPr>
              <w:t>AUGUST 2026</w:t>
            </w:r>
          </w:p>
        </w:tc>
      </w:tr>
      <w:tr w:rsidR="004C7A2B" w:rsidRPr="004C7A2B" w14:paraId="4E71810F" w14:textId="77777777" w:rsidTr="002F6722">
        <w:trPr>
          <w:trHeight w:val="475"/>
        </w:trPr>
        <w:tc>
          <w:tcPr>
            <w:tcW w:w="2405" w:type="dxa"/>
            <w:vAlign w:val="center"/>
          </w:tcPr>
          <w:p w14:paraId="37484D21" w14:textId="452C194C" w:rsidR="005E7F12" w:rsidRPr="004C7A2B" w:rsidRDefault="005E7F12" w:rsidP="002F6722">
            <w:pPr>
              <w:rPr>
                <w:rFonts w:ascii="Calibri Light" w:hAnsi="Calibri Light"/>
                <w:sz w:val="24"/>
                <w:szCs w:val="24"/>
              </w:rPr>
            </w:pPr>
            <w:r w:rsidRPr="004C7A2B">
              <w:rPr>
                <w:rFonts w:ascii="Calibri Light" w:hAnsi="Calibri Light"/>
                <w:sz w:val="24"/>
                <w:szCs w:val="24"/>
              </w:rPr>
              <w:t>VERSION NUMBER</w:t>
            </w:r>
          </w:p>
        </w:tc>
        <w:tc>
          <w:tcPr>
            <w:tcW w:w="6581" w:type="dxa"/>
            <w:gridSpan w:val="6"/>
            <w:vAlign w:val="center"/>
          </w:tcPr>
          <w:p w14:paraId="6BC3B7DD" w14:textId="0CC34837" w:rsidR="005E7F12" w:rsidRPr="004C7A2B" w:rsidRDefault="005E7F12" w:rsidP="005E7F12">
            <w:pPr>
              <w:rPr>
                <w:rFonts w:ascii="Calibri Light" w:hAnsi="Calibri Light"/>
              </w:rPr>
            </w:pPr>
            <w:r w:rsidRPr="004C7A2B">
              <w:rPr>
                <w:rFonts w:ascii="Calibri Light" w:hAnsi="Calibri Light"/>
                <w:sz w:val="24"/>
                <w:szCs w:val="24"/>
              </w:rPr>
              <w:t>V</w:t>
            </w:r>
            <w:r w:rsidR="004E07DD" w:rsidRPr="004C7A2B">
              <w:rPr>
                <w:rFonts w:ascii="Calibri Light" w:hAnsi="Calibri Light"/>
                <w:sz w:val="24"/>
                <w:szCs w:val="24"/>
              </w:rPr>
              <w:t>7</w:t>
            </w:r>
            <w:r w:rsidRPr="004C7A2B">
              <w:rPr>
                <w:rFonts w:ascii="Calibri Light" w:hAnsi="Calibri Light"/>
                <w:sz w:val="24"/>
                <w:szCs w:val="24"/>
              </w:rPr>
              <w:t>.</w:t>
            </w:r>
            <w:r w:rsidR="00196673" w:rsidRPr="004C7A2B">
              <w:rPr>
                <w:rFonts w:ascii="Calibri Light" w:hAnsi="Calibri Light"/>
                <w:sz w:val="24"/>
                <w:szCs w:val="24"/>
              </w:rPr>
              <w:t>0</w:t>
            </w:r>
            <w:r w:rsidRPr="004C7A2B">
              <w:rPr>
                <w:rFonts w:ascii="Calibri Light" w:hAnsi="Calibri Light"/>
                <w:sz w:val="24"/>
                <w:szCs w:val="24"/>
              </w:rPr>
              <w:t>9.2</w:t>
            </w:r>
            <w:r w:rsidR="00CC792D" w:rsidRPr="004C7A2B">
              <w:rPr>
                <w:rFonts w:ascii="Calibri Light" w:hAnsi="Calibri Light"/>
                <w:sz w:val="24"/>
                <w:szCs w:val="24"/>
              </w:rPr>
              <w:t>4</w:t>
            </w:r>
          </w:p>
        </w:tc>
      </w:tr>
      <w:tr w:rsidR="004C7A2B" w:rsidRPr="004C7A2B" w14:paraId="1A4768A9" w14:textId="77777777" w:rsidTr="002F6722">
        <w:trPr>
          <w:trHeight w:val="1094"/>
        </w:trPr>
        <w:tc>
          <w:tcPr>
            <w:tcW w:w="2405" w:type="dxa"/>
            <w:vAlign w:val="center"/>
          </w:tcPr>
          <w:p w14:paraId="55C1A384" w14:textId="77777777" w:rsidR="00D06771" w:rsidRPr="004C7A2B" w:rsidRDefault="00D06771" w:rsidP="002F6722">
            <w:pPr>
              <w:rPr>
                <w:rFonts w:asciiTheme="majorHAnsi" w:hAnsiTheme="majorHAnsi"/>
              </w:rPr>
            </w:pPr>
            <w:r w:rsidRPr="004C7A2B">
              <w:rPr>
                <w:rFonts w:ascii="Calibri Light" w:hAnsi="Calibri Light"/>
                <w:sz w:val="24"/>
                <w:szCs w:val="24"/>
              </w:rPr>
              <w:t>MODIFICATIONS</w:t>
            </w:r>
          </w:p>
        </w:tc>
        <w:tc>
          <w:tcPr>
            <w:tcW w:w="6581" w:type="dxa"/>
            <w:gridSpan w:val="6"/>
            <w:vAlign w:val="center"/>
          </w:tcPr>
          <w:p w14:paraId="206DAA3B" w14:textId="77777777" w:rsidR="002F6722" w:rsidRPr="004C7A2B" w:rsidRDefault="002F6722" w:rsidP="002F6722">
            <w:pPr>
              <w:pStyle w:val="ListParagraph"/>
              <w:numPr>
                <w:ilvl w:val="0"/>
                <w:numId w:val="20"/>
              </w:numPr>
              <w:spacing w:after="160" w:line="259" w:lineRule="auto"/>
              <w:rPr>
                <w:rFonts w:ascii="Calibri Light" w:hAnsi="Calibri Light"/>
              </w:rPr>
            </w:pPr>
            <w:r w:rsidRPr="004C7A2B">
              <w:rPr>
                <w:rFonts w:ascii="Calibri Light" w:hAnsi="Calibri Light"/>
              </w:rPr>
              <w:t xml:space="preserve">policy maintenance </w:t>
            </w:r>
          </w:p>
          <w:p w14:paraId="2A2868B6" w14:textId="77777777" w:rsidR="002F6722" w:rsidRPr="004C7A2B" w:rsidRDefault="002F6722" w:rsidP="002F6722">
            <w:pPr>
              <w:pStyle w:val="ListParagraph"/>
              <w:numPr>
                <w:ilvl w:val="0"/>
                <w:numId w:val="20"/>
              </w:numPr>
              <w:spacing w:after="160" w:line="259" w:lineRule="auto"/>
              <w:rPr>
                <w:rFonts w:ascii="Calibri Light" w:hAnsi="Calibri Light"/>
              </w:rPr>
            </w:pPr>
            <w:r w:rsidRPr="004C7A2B">
              <w:rPr>
                <w:rFonts w:ascii="Calibri Light" w:hAnsi="Calibri Light"/>
              </w:rPr>
              <w:t>addition of National Model Code and Guidelines</w:t>
            </w:r>
          </w:p>
          <w:p w14:paraId="6B45C856" w14:textId="77777777" w:rsidR="002F6722" w:rsidRPr="004C7A2B" w:rsidRDefault="002F6722" w:rsidP="002F6722">
            <w:pPr>
              <w:pStyle w:val="ListParagraph"/>
              <w:numPr>
                <w:ilvl w:val="0"/>
                <w:numId w:val="20"/>
              </w:numPr>
              <w:spacing w:after="160" w:line="259" w:lineRule="auto"/>
            </w:pPr>
            <w:r w:rsidRPr="004C7A2B">
              <w:rPr>
                <w:rFonts w:ascii="Calibri Light" w:hAnsi="Calibri Light"/>
              </w:rPr>
              <w:t>hyperlinks checked and repaired as required</w:t>
            </w:r>
          </w:p>
          <w:p w14:paraId="6F236A40" w14:textId="77777777" w:rsidR="002F6722" w:rsidRPr="004C7A2B" w:rsidRDefault="002F6722" w:rsidP="002F6722">
            <w:pPr>
              <w:pStyle w:val="ListParagraph"/>
              <w:numPr>
                <w:ilvl w:val="0"/>
                <w:numId w:val="20"/>
              </w:numPr>
              <w:spacing w:after="160" w:line="259" w:lineRule="auto"/>
              <w:rPr>
                <w:rFonts w:asciiTheme="majorHAnsi" w:hAnsiTheme="majorHAnsi" w:cstheme="majorHAnsi"/>
              </w:rPr>
            </w:pPr>
            <w:r w:rsidRPr="004C7A2B">
              <w:rPr>
                <w:rFonts w:ascii="Calibri Light" w:hAnsi="Calibri Light"/>
              </w:rPr>
              <w:t>minor formatting edits within text</w:t>
            </w:r>
            <w:r w:rsidRPr="004C7A2B">
              <w:rPr>
                <w:rFonts w:asciiTheme="majorHAnsi" w:hAnsiTheme="majorHAnsi" w:cstheme="majorHAnsi"/>
              </w:rPr>
              <w:t xml:space="preserve"> </w:t>
            </w:r>
          </w:p>
          <w:p w14:paraId="189153C5" w14:textId="3CAFFF61" w:rsidR="00D06771" w:rsidRPr="004C7A2B" w:rsidRDefault="002F6722" w:rsidP="002F6722">
            <w:pPr>
              <w:pStyle w:val="ListParagraph"/>
              <w:numPr>
                <w:ilvl w:val="0"/>
                <w:numId w:val="20"/>
              </w:numPr>
              <w:rPr>
                <w:rFonts w:ascii="Calibri Light" w:hAnsi="Calibri Light"/>
              </w:rPr>
            </w:pPr>
            <w:r w:rsidRPr="004C7A2B">
              <w:rPr>
                <w:rFonts w:asciiTheme="majorHAnsi" w:hAnsiTheme="majorHAnsi" w:cstheme="majorHAnsi"/>
              </w:rPr>
              <w:t>Childcare Centre Desktop related resources added</w:t>
            </w:r>
          </w:p>
        </w:tc>
      </w:tr>
      <w:tr w:rsidR="004C7A2B" w:rsidRPr="004C7A2B" w14:paraId="555EE41D" w14:textId="77777777" w:rsidTr="002F6722">
        <w:trPr>
          <w:trHeight w:val="611"/>
        </w:trPr>
        <w:tc>
          <w:tcPr>
            <w:tcW w:w="2405" w:type="dxa"/>
            <w:shd w:val="clear" w:color="auto" w:fill="E7E6E6" w:themeFill="background2"/>
            <w:vAlign w:val="center"/>
          </w:tcPr>
          <w:p w14:paraId="4086E8CC" w14:textId="77777777" w:rsidR="00D06771" w:rsidRPr="004C7A2B" w:rsidRDefault="00D06771" w:rsidP="00D06771">
            <w:pPr>
              <w:rPr>
                <w:rFonts w:ascii="Calibri Light" w:hAnsi="Calibri Light"/>
                <w:sz w:val="24"/>
                <w:szCs w:val="24"/>
              </w:rPr>
            </w:pPr>
            <w:r w:rsidRPr="004C7A2B">
              <w:rPr>
                <w:rFonts w:ascii="Calibri Light" w:hAnsi="Calibri Light"/>
                <w:sz w:val="24"/>
                <w:szCs w:val="24"/>
              </w:rPr>
              <w:t>POLICY REVIEWED</w:t>
            </w:r>
          </w:p>
        </w:tc>
        <w:tc>
          <w:tcPr>
            <w:tcW w:w="4330" w:type="dxa"/>
            <w:gridSpan w:val="3"/>
            <w:shd w:val="clear" w:color="auto" w:fill="E7E6E6" w:themeFill="background2"/>
            <w:vAlign w:val="center"/>
          </w:tcPr>
          <w:p w14:paraId="129DA5F1" w14:textId="77777777" w:rsidR="00D06771" w:rsidRPr="004C7A2B" w:rsidRDefault="00D06771" w:rsidP="00D06771">
            <w:pPr>
              <w:rPr>
                <w:rFonts w:ascii="Calibri Light" w:hAnsi="Calibri Light"/>
              </w:rPr>
            </w:pPr>
            <w:r w:rsidRPr="004C7A2B">
              <w:rPr>
                <w:rFonts w:ascii="Calibri Light" w:hAnsi="Calibri Light"/>
                <w:sz w:val="24"/>
                <w:szCs w:val="24"/>
              </w:rPr>
              <w:t>PREVIOUS MODIFICATIONS</w:t>
            </w:r>
          </w:p>
        </w:tc>
        <w:tc>
          <w:tcPr>
            <w:tcW w:w="2251" w:type="dxa"/>
            <w:gridSpan w:val="3"/>
            <w:shd w:val="clear" w:color="auto" w:fill="E7E6E6" w:themeFill="background2"/>
            <w:vAlign w:val="center"/>
          </w:tcPr>
          <w:p w14:paraId="44F3BB22" w14:textId="77777777" w:rsidR="00D06771" w:rsidRPr="004C7A2B" w:rsidRDefault="00D06771" w:rsidP="00D06771">
            <w:pPr>
              <w:rPr>
                <w:rFonts w:ascii="Calibri Light" w:hAnsi="Calibri Light"/>
              </w:rPr>
            </w:pPr>
            <w:r w:rsidRPr="004C7A2B">
              <w:rPr>
                <w:rFonts w:ascii="Calibri Light" w:hAnsi="Calibri Light"/>
                <w:sz w:val="24"/>
                <w:szCs w:val="24"/>
              </w:rPr>
              <w:t>NEXT REVIEW DATE</w:t>
            </w:r>
          </w:p>
        </w:tc>
      </w:tr>
      <w:tr w:rsidR="004C7A2B" w:rsidRPr="004C7A2B" w14:paraId="4CDC307C" w14:textId="77777777" w:rsidTr="002F6722">
        <w:trPr>
          <w:trHeight w:val="611"/>
        </w:trPr>
        <w:tc>
          <w:tcPr>
            <w:tcW w:w="2405" w:type="dxa"/>
            <w:shd w:val="clear" w:color="auto" w:fill="FFFFFF" w:themeFill="background1"/>
            <w:vAlign w:val="center"/>
          </w:tcPr>
          <w:p w14:paraId="77CB6044" w14:textId="0596D897" w:rsidR="00CC792D" w:rsidRPr="004C7A2B" w:rsidRDefault="00CC792D" w:rsidP="0055676C">
            <w:pPr>
              <w:jc w:val="center"/>
              <w:rPr>
                <w:rFonts w:asciiTheme="majorHAnsi" w:hAnsiTheme="majorHAnsi"/>
                <w:sz w:val="24"/>
                <w:szCs w:val="24"/>
              </w:rPr>
            </w:pPr>
            <w:r w:rsidRPr="004C7A2B">
              <w:rPr>
                <w:rFonts w:asciiTheme="majorHAnsi" w:hAnsiTheme="majorHAnsi"/>
                <w:sz w:val="24"/>
                <w:szCs w:val="24"/>
              </w:rPr>
              <w:t>SEPTEMBER 2023</w:t>
            </w:r>
          </w:p>
        </w:tc>
        <w:tc>
          <w:tcPr>
            <w:tcW w:w="4330" w:type="dxa"/>
            <w:gridSpan w:val="3"/>
            <w:shd w:val="clear" w:color="auto" w:fill="auto"/>
            <w:vAlign w:val="center"/>
          </w:tcPr>
          <w:p w14:paraId="49C35D41" w14:textId="77777777" w:rsidR="00CC792D" w:rsidRPr="004C7A2B" w:rsidRDefault="00CC792D" w:rsidP="00CC792D">
            <w:pPr>
              <w:pStyle w:val="ListParagraph"/>
              <w:numPr>
                <w:ilvl w:val="0"/>
                <w:numId w:val="20"/>
              </w:numPr>
              <w:spacing w:after="160" w:line="259" w:lineRule="auto"/>
              <w:rPr>
                <w:rFonts w:ascii="Calibri Light" w:hAnsi="Calibri Light"/>
              </w:rPr>
            </w:pPr>
            <w:r w:rsidRPr="004C7A2B">
              <w:rPr>
                <w:rFonts w:ascii="Calibri Light" w:hAnsi="Calibri Light"/>
              </w:rPr>
              <w:t xml:space="preserve">regular policy maintenance </w:t>
            </w:r>
          </w:p>
          <w:p w14:paraId="66DD59A2" w14:textId="77777777" w:rsidR="00CC792D" w:rsidRPr="004C7A2B" w:rsidRDefault="00CC792D" w:rsidP="00CC792D">
            <w:pPr>
              <w:pStyle w:val="ListParagraph"/>
              <w:numPr>
                <w:ilvl w:val="0"/>
                <w:numId w:val="20"/>
              </w:numPr>
              <w:spacing w:after="160" w:line="259" w:lineRule="auto"/>
              <w:rPr>
                <w:rFonts w:ascii="Calibri Light" w:hAnsi="Calibri Light"/>
              </w:rPr>
            </w:pPr>
            <w:r w:rsidRPr="004C7A2B">
              <w:rPr>
                <w:rFonts w:ascii="Calibri Light" w:hAnsi="Calibri Light"/>
              </w:rPr>
              <w:t>no major edits/changes to policy</w:t>
            </w:r>
          </w:p>
          <w:p w14:paraId="54C47F95" w14:textId="77777777" w:rsidR="00CC792D" w:rsidRPr="004C7A2B" w:rsidRDefault="00CC792D" w:rsidP="00CC792D">
            <w:pPr>
              <w:pStyle w:val="ListParagraph"/>
              <w:numPr>
                <w:ilvl w:val="0"/>
                <w:numId w:val="20"/>
              </w:numPr>
              <w:spacing w:after="160" w:line="276" w:lineRule="auto"/>
              <w:rPr>
                <w:rFonts w:ascii="Calibri Light" w:hAnsi="Calibri Light"/>
              </w:rPr>
            </w:pPr>
            <w:r w:rsidRPr="004C7A2B">
              <w:rPr>
                <w:rFonts w:ascii="Calibri Light" w:hAnsi="Calibri Light"/>
              </w:rPr>
              <w:t>continuous improvement/reflection section added</w:t>
            </w:r>
          </w:p>
          <w:p w14:paraId="5038FF5F" w14:textId="115F47E8" w:rsidR="00CC792D" w:rsidRPr="004C7A2B" w:rsidRDefault="00CC792D" w:rsidP="00CC792D">
            <w:pPr>
              <w:pStyle w:val="ListParagraph"/>
              <w:numPr>
                <w:ilvl w:val="0"/>
                <w:numId w:val="20"/>
              </w:numPr>
              <w:rPr>
                <w:rFonts w:ascii="Calibri Light" w:hAnsi="Calibri Light"/>
              </w:rPr>
            </w:pPr>
            <w:r w:rsidRPr="004C7A2B">
              <w:rPr>
                <w:rFonts w:ascii="Calibri Light" w:hAnsi="Calibri Light"/>
              </w:rPr>
              <w:t>sources updated</w:t>
            </w:r>
          </w:p>
        </w:tc>
        <w:tc>
          <w:tcPr>
            <w:tcW w:w="2251" w:type="dxa"/>
            <w:gridSpan w:val="3"/>
            <w:shd w:val="clear" w:color="auto" w:fill="FFFFFF" w:themeFill="background1"/>
            <w:vAlign w:val="center"/>
          </w:tcPr>
          <w:p w14:paraId="35A9C44B" w14:textId="1FC3E309" w:rsidR="00CC792D" w:rsidRPr="004C7A2B" w:rsidRDefault="00CC792D" w:rsidP="0055676C">
            <w:pPr>
              <w:jc w:val="center"/>
              <w:rPr>
                <w:rFonts w:asciiTheme="majorHAnsi" w:hAnsiTheme="majorHAnsi"/>
                <w:sz w:val="24"/>
                <w:szCs w:val="24"/>
              </w:rPr>
            </w:pPr>
            <w:r w:rsidRPr="004C7A2B">
              <w:rPr>
                <w:rFonts w:asciiTheme="majorHAnsi" w:hAnsiTheme="majorHAnsi"/>
                <w:sz w:val="24"/>
                <w:szCs w:val="24"/>
              </w:rPr>
              <w:t>SEPTEMBER 2024</w:t>
            </w:r>
          </w:p>
        </w:tc>
      </w:tr>
    </w:tbl>
    <w:p w14:paraId="0509CA7C" w14:textId="6E53E018" w:rsidR="00B72B18" w:rsidRPr="004C7A2B" w:rsidRDefault="00B72B18" w:rsidP="00B72B18">
      <w:pPr>
        <w:spacing w:line="360" w:lineRule="auto"/>
        <w:rPr>
          <w:rFonts w:asciiTheme="majorHAnsi" w:hAnsiTheme="majorHAnsi"/>
        </w:rPr>
      </w:pPr>
    </w:p>
    <w:sectPr w:rsidR="00B72B18" w:rsidRPr="004C7A2B" w:rsidSect="00F36218">
      <w:headerReference w:type="default" r:id="rId18"/>
      <w:footerReference w:type="even" r:id="rId19"/>
      <w:footerReference w:type="default" r:id="rId20"/>
      <w:pgSz w:w="11906" w:h="16838"/>
      <w:pgMar w:top="1440" w:right="1134" w:bottom="1440" w:left="156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8421DD" w14:textId="77777777" w:rsidR="00807C72" w:rsidRDefault="00807C72" w:rsidP="0021486F">
      <w:pPr>
        <w:spacing w:after="0" w:line="240" w:lineRule="auto"/>
      </w:pPr>
      <w:r>
        <w:separator/>
      </w:r>
    </w:p>
  </w:endnote>
  <w:endnote w:type="continuationSeparator" w:id="0">
    <w:p w14:paraId="0C908241" w14:textId="77777777" w:rsidR="00807C72" w:rsidRDefault="00807C72" w:rsidP="002148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Wingdings 2">
    <w:panose1 w:val="05020102010507070707"/>
    <w:charset w:val="4D"/>
    <w:family w:val="decorative"/>
    <w:pitch w:val="variable"/>
    <w:sig w:usb0="00000003" w:usb1="00000000" w:usb2="00000000" w:usb3="00000000" w:csb0="80000001"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Meta Plus Normal">
    <w:altName w:val="Cambria"/>
    <w:panose1 w:val="00000000000000000000"/>
    <w:charset w:val="00"/>
    <w:family w:val="roman"/>
    <w:notTrueType/>
    <w:pitch w:val="default"/>
    <w:sig w:usb0="00000003" w:usb1="00000000" w:usb2="00000000" w:usb3="00000000" w:csb0="00000001" w:csb1="00000000"/>
  </w:font>
  <w:font w:name="Times New Roman (Body CS)">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Gill Sans">
    <w:charset w:val="B1"/>
    <w:family w:val="swiss"/>
    <w:pitch w:val="variable"/>
    <w:sig w:usb0="80000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60509564"/>
      <w:docPartObj>
        <w:docPartGallery w:val="Page Numbers (Bottom of Page)"/>
        <w:docPartUnique/>
      </w:docPartObj>
    </w:sdtPr>
    <w:sdtEndPr>
      <w:rPr>
        <w:rStyle w:val="PageNumber"/>
      </w:rPr>
    </w:sdtEndPr>
    <w:sdtContent>
      <w:p w14:paraId="09303226" w14:textId="489EEB22" w:rsidR="004A66B5" w:rsidRDefault="004A66B5" w:rsidP="001659C7">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D5C4E2E" w14:textId="77777777" w:rsidR="004A66B5" w:rsidRDefault="004A66B5" w:rsidP="004A66B5">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79727345"/>
      <w:docPartObj>
        <w:docPartGallery w:val="Page Numbers (Bottom of Page)"/>
        <w:docPartUnique/>
      </w:docPartObj>
    </w:sdtPr>
    <w:sdtEndPr>
      <w:rPr>
        <w:rStyle w:val="PageNumber"/>
      </w:rPr>
    </w:sdtEndPr>
    <w:sdtContent>
      <w:p w14:paraId="35D77253" w14:textId="73FB5D36" w:rsidR="004A66B5" w:rsidRDefault="004A66B5" w:rsidP="001659C7">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p>
    </w:sdtContent>
  </w:sdt>
  <w:p w14:paraId="5B0EC6F1" w14:textId="0C3CEC82" w:rsidR="00F75C70" w:rsidRDefault="00F75C70" w:rsidP="004A66B5">
    <w:pPr>
      <w:pStyle w:val="Footer"/>
      <w:ind w:firstLine="360"/>
    </w:pPr>
    <w:r>
      <w:rPr>
        <w:rFonts w:ascii="Calibri Light" w:hAnsi="Calibri Light"/>
        <w:sz w:val="18"/>
        <w:szCs w:val="18"/>
        <w:lang w:val="en-US"/>
      </w:rPr>
      <w:t>Photograph Policy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1C821E" w14:textId="77777777" w:rsidR="00807C72" w:rsidRDefault="00807C72" w:rsidP="0021486F">
      <w:pPr>
        <w:spacing w:after="0" w:line="240" w:lineRule="auto"/>
      </w:pPr>
      <w:r>
        <w:separator/>
      </w:r>
    </w:p>
  </w:footnote>
  <w:footnote w:type="continuationSeparator" w:id="0">
    <w:p w14:paraId="1E33AFC6" w14:textId="77777777" w:rsidR="00807C72" w:rsidRDefault="00807C72" w:rsidP="002148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205E5" w14:textId="37BE8650" w:rsidR="00F75C70" w:rsidRDefault="00CF45CF">
    <w:pPr>
      <w:pStyle w:val="Header"/>
    </w:pPr>
    <w:r>
      <w:rPr>
        <w:noProof/>
        <w:sz w:val="48"/>
        <w:szCs w:val="44"/>
        <w:lang w:eastAsia="en-AU"/>
      </w:rPr>
      <mc:AlternateContent>
        <mc:Choice Requires="wps">
          <w:drawing>
            <wp:anchor distT="0" distB="0" distL="114300" distR="114300" simplePos="0" relativeHeight="251661312" behindDoc="0" locked="0" layoutInCell="1" allowOverlap="1" wp14:anchorId="1C21A333" wp14:editId="60C36938">
              <wp:simplePos x="0" y="0"/>
              <wp:positionH relativeFrom="column">
                <wp:posOffset>-304800</wp:posOffset>
              </wp:positionH>
              <wp:positionV relativeFrom="paragraph">
                <wp:posOffset>-221615</wp:posOffset>
              </wp:positionV>
              <wp:extent cx="3295650" cy="342900"/>
              <wp:effectExtent l="0" t="0" r="0" b="0"/>
              <wp:wrapNone/>
              <wp:docPr id="4" name="Text Box 4"/>
              <wp:cNvGraphicFramePr/>
              <a:graphic xmlns:a="http://schemas.openxmlformats.org/drawingml/2006/main">
                <a:graphicData uri="http://schemas.microsoft.com/office/word/2010/wordprocessingShape">
                  <wps:wsp>
                    <wps:cNvSpPr txBox="1"/>
                    <wps:spPr>
                      <a:xfrm>
                        <a:off x="0" y="0"/>
                        <a:ext cx="3295650" cy="342900"/>
                      </a:xfrm>
                      <a:prstGeom prst="rect">
                        <a:avLst/>
                      </a:prstGeom>
                      <a:noFill/>
                      <a:ln>
                        <a:noFill/>
                      </a:ln>
                      <a:effectLst/>
                      <a:extLst>
                        <a:ext uri="{C572A759-6A51-4108-AA02-DFA0A04FC94B}">
                          <ma14:wrappingTextBoxFlag xmlns:oel="http://schemas.microsoft.com/office/2019/extlst" xmlns:w16du="http://schemas.microsoft.com/office/word/2023/wordml/word16du"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2AB4840" w14:textId="16786ABA" w:rsidR="00F75C70" w:rsidRPr="00CF45CF" w:rsidRDefault="00CF45CF" w:rsidP="00A07751">
                          <w:pPr>
                            <w:rPr>
                              <w:rFonts w:ascii="Calibri Light" w:hAnsi="Calibri Light"/>
                              <w:color w:val="FFFFFF" w:themeColor="background1"/>
                              <w:lang w:val="en-US"/>
                            </w:rPr>
                          </w:pPr>
                          <w:r>
                            <w:rPr>
                              <w:rFonts w:ascii="Calibri Light" w:hAnsi="Calibri Light"/>
                              <w:color w:val="FFFFFF" w:themeColor="background1"/>
                              <w:lang w:val="en-US"/>
                            </w:rPr>
                            <w:t xml:space="preserve">Wallaroo Primary School &amp; Community OSHC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C21A333" id="_x0000_t202" coordsize="21600,21600" o:spt="202" path="m,l,21600r21600,l21600,xe">
              <v:stroke joinstyle="miter"/>
              <v:path gradientshapeok="t" o:connecttype="rect"/>
            </v:shapetype>
            <v:shape id="Text Box 4" o:spid="_x0000_s1026" type="#_x0000_t202" style="position:absolute;margin-left:-24pt;margin-top:-17.45pt;width:259.5pt;height:27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" filled="f" stroked="f">
              <v:textbox>
                <w:txbxContent>
                  <w:p w14:paraId="32AB4840" w14:textId="16786ABA" w:rsidR="00F75C70" w:rsidRPr="00CF45CF" w:rsidRDefault="00CF45CF" w:rsidP="00A07751">
                    <w:pPr>
                      <w:rPr>
                        <w:rFonts w:ascii="Calibri Light" w:hAnsi="Calibri Light"/>
                        <w:color w:val="FFFFFF" w:themeColor="background1"/>
                        <w:lang w:val="en-US"/>
                      </w:rPr>
                    </w:pPr>
                    <w:r>
                      <w:rPr>
                        <w:rFonts w:ascii="Calibri Light" w:hAnsi="Calibri Light"/>
                        <w:color w:val="FFFFFF" w:themeColor="background1"/>
                        <w:lang w:val="en-US"/>
                      </w:rPr>
                      <w:t xml:space="preserve">Wallaroo Primary School &amp; Community OSHC </w:t>
                    </w:r>
                  </w:p>
                </w:txbxContent>
              </v:textbox>
            </v:shape>
          </w:pict>
        </mc:Fallback>
      </mc:AlternateContent>
    </w:r>
    <w:r w:rsidR="00363F68" w:rsidRPr="0021486F">
      <w:rPr>
        <w:noProof/>
        <w:sz w:val="48"/>
        <w:szCs w:val="44"/>
        <w:lang w:eastAsia="en-AU"/>
      </w:rPr>
      <mc:AlternateContent>
        <mc:Choice Requires="wps">
          <w:drawing>
            <wp:anchor distT="0" distB="0" distL="114300" distR="114300" simplePos="0" relativeHeight="251659264" behindDoc="0" locked="0" layoutInCell="1" allowOverlap="1" wp14:anchorId="564FEF6C" wp14:editId="5577B230">
              <wp:simplePos x="0" y="0"/>
              <wp:positionH relativeFrom="column">
                <wp:posOffset>-1094740</wp:posOffset>
              </wp:positionH>
              <wp:positionV relativeFrom="paragraph">
                <wp:posOffset>-241935</wp:posOffset>
              </wp:positionV>
              <wp:extent cx="5547360" cy="358775"/>
              <wp:effectExtent l="0" t="0" r="2540" b="0"/>
              <wp:wrapThrough wrapText="bothSides">
                <wp:wrapPolygon edited="0">
                  <wp:start x="0" y="0"/>
                  <wp:lineTo x="0" y="20644"/>
                  <wp:lineTo x="21560" y="20644"/>
                  <wp:lineTo x="21560" y="0"/>
                  <wp:lineTo x="0" y="0"/>
                </wp:wrapPolygon>
              </wp:wrapThrough>
              <wp:docPr id="18" name="Rectangle 18"/>
              <wp:cNvGraphicFramePr/>
              <a:graphic xmlns:a="http://schemas.openxmlformats.org/drawingml/2006/main">
                <a:graphicData uri="http://schemas.microsoft.com/office/word/2010/wordprocessingShape">
                  <wps:wsp>
                    <wps:cNvSpPr/>
                    <wps:spPr>
                      <a:xfrm>
                        <a:off x="0" y="0"/>
                        <a:ext cx="5547360" cy="358775"/>
                      </a:xfrm>
                      <a:prstGeom prst="rect">
                        <a:avLst/>
                      </a:prstGeom>
                      <a:solidFill>
                        <a:srgbClr val="70AC3D"/>
                      </a:solidFill>
                      <a:ln>
                        <a:noFill/>
                      </a:ln>
                      <a:effectLst/>
                    </wps:spPr>
                    <wps:style>
                      <a:lnRef idx="1">
                        <a:schemeClr val="accent1"/>
                      </a:lnRef>
                      <a:fillRef idx="3">
                        <a:schemeClr val="accent1"/>
                      </a:fillRef>
                      <a:effectRef idx="2">
                        <a:schemeClr val="accent1"/>
                      </a:effectRef>
                      <a:fontRef idx="minor">
                        <a:schemeClr val="lt1"/>
                      </a:fontRef>
                    </wps:style>
                    <wps:txbx>
                      <w:txbxContent>
                        <w:p w14:paraId="43E69882" w14:textId="77777777" w:rsidR="00F75C70" w:rsidRPr="004A79B2" w:rsidRDefault="00F75C70" w:rsidP="00A07751">
                          <w:pPr>
                            <w:ind w:firstLine="720"/>
                            <w:rPr>
                              <w:rFonts w:ascii="Calibri Light" w:hAnsi="Calibri Light"/>
                              <w:color w:val="1EA3C0"/>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oel="http://schemas.microsoft.com/office/2019/extlst" xmlns:w16du="http://schemas.microsoft.com/office/word/2023/wordml/word16du" xmlns:ma14="http://schemas.microsoft.com/office/mac/drawingml/2011/main" xmlns:a="http://schemas.openxmlformats.org/drawingml/2006/main">
          <w:pict>
            <v:rect id="Rectangle 18" style="position:absolute;margin-left:-86.2pt;margin-top:-19.05pt;width:436.8pt;height:28.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26" fillcolor="#70ac3d" stroked="f" strokeweight=".5pt" w14:anchorId="564FEF6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">
              <v:textbox>
                <w:txbxContent>
                  <w:p w:rsidRPr="004A79B2" w:rsidR="00F75C70" w:rsidP="00A07751" w:rsidRDefault="00F75C70" w14:paraId="43E69882" w14:textId="77777777">
                    <w:pPr>
                      <w:ind w:firstLine="720"/>
                      <w:rPr>
                        <w:rFonts w:ascii="Calibri Light" w:hAnsi="Calibri Light"/>
                        <w:color w:val="1EA3C0"/>
                        <w:szCs w:val="18"/>
                      </w:rPr>
                    </w:pPr>
                  </w:p>
                </w:txbxContent>
              </v:textbox>
              <w10:wrap type="through"/>
            </v:rect>
          </w:pict>
        </mc:Fallback>
      </mc:AlternateContent>
    </w:r>
    <w:r w:rsidR="00363F68" w:rsidRPr="0021486F">
      <w:rPr>
        <w:noProof/>
        <w:sz w:val="48"/>
        <w:szCs w:val="44"/>
        <w:lang w:eastAsia="en-AU"/>
      </w:rPr>
      <mc:AlternateContent>
        <mc:Choice Requires="wps">
          <w:drawing>
            <wp:anchor distT="0" distB="0" distL="114300" distR="114300" simplePos="0" relativeHeight="251660288" behindDoc="0" locked="0" layoutInCell="1" allowOverlap="1" wp14:anchorId="5C727EB8" wp14:editId="443B4019">
              <wp:simplePos x="0" y="0"/>
              <wp:positionH relativeFrom="column">
                <wp:posOffset>4410710</wp:posOffset>
              </wp:positionH>
              <wp:positionV relativeFrom="paragraph">
                <wp:posOffset>-240030</wp:posOffset>
              </wp:positionV>
              <wp:extent cx="2159000" cy="358775"/>
              <wp:effectExtent l="0" t="0" r="0" b="0"/>
              <wp:wrapThrough wrapText="bothSides">
                <wp:wrapPolygon edited="0">
                  <wp:start x="0" y="0"/>
                  <wp:lineTo x="0" y="19880"/>
                  <wp:lineTo x="21346" y="19880"/>
                  <wp:lineTo x="21346" y="0"/>
                  <wp:lineTo x="0" y="0"/>
                </wp:wrapPolygon>
              </wp:wrapThrough>
              <wp:docPr id="20" name="Text Box 20"/>
              <wp:cNvGraphicFramePr/>
              <a:graphic xmlns:a="http://schemas.openxmlformats.org/drawingml/2006/main">
                <a:graphicData uri="http://schemas.microsoft.com/office/word/2010/wordprocessingShape">
                  <wps:wsp>
                    <wps:cNvSpPr txBox="1"/>
                    <wps:spPr>
                      <a:xfrm>
                        <a:off x="0" y="0"/>
                        <a:ext cx="2159000" cy="358775"/>
                      </a:xfrm>
                      <a:prstGeom prst="rect">
                        <a:avLst/>
                      </a:prstGeom>
                      <a:solidFill>
                        <a:srgbClr val="333C44"/>
                      </a:solidFill>
                      <a:ln>
                        <a:noFill/>
                      </a:ln>
                      <a:effectLst/>
                      <a:extLst>
                        <a:ext uri="{C572A759-6A51-4108-AA02-DFA0A04FC94B}">
                          <ma14:wrappingTextBoxFlag xmlns:oel="http://schemas.microsoft.com/office/2019/extlst" xmlns:w16du="http://schemas.microsoft.com/office/word/2023/wordml/word16du"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6787074" w14:textId="77777777" w:rsidR="00F75C70" w:rsidRPr="00865E0A" w:rsidRDefault="00F75C70" w:rsidP="00A07751">
                          <w:pPr>
                            <w:rPr>
                              <w:rFonts w:ascii="Calibri Light" w:hAnsi="Calibri Light"/>
                              <w:color w:val="999999"/>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C727EB8" id="Text Box 20" o:spid="_x0000_s1028" type="#_x0000_t202" style="position:absolute;margin-left:347.3pt;margin-top:-18.9pt;width:170pt;height:28.2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" fillcolor="#333c44" stroked="f">
              <v:textbox>
                <w:txbxContent>
                  <w:p w14:paraId="36787074" w14:textId="77777777" w:rsidR="00F75C70" w:rsidRPr="00865E0A" w:rsidRDefault="00F75C70" w:rsidP="00A07751">
                    <w:pPr>
                      <w:rPr>
                        <w:rFonts w:ascii="Calibri Light" w:hAnsi="Calibri Light"/>
                        <w:color w:val="999999"/>
                        <w:szCs w:val="20"/>
                      </w:rPr>
                    </w:pPr>
                  </w:p>
                </w:txbxContent>
              </v:textbox>
              <w10:wrap type="through"/>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E5360"/>
    <w:multiLevelType w:val="hybridMultilevel"/>
    <w:tmpl w:val="A1D4CC5E"/>
    <w:lvl w:ilvl="0" w:tplc="04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1BE10F2"/>
    <w:multiLevelType w:val="hybridMultilevel"/>
    <w:tmpl w:val="AFCA481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7945CAD"/>
    <w:multiLevelType w:val="hybridMultilevel"/>
    <w:tmpl w:val="5226EE5A"/>
    <w:lvl w:ilvl="0" w:tplc="04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9094C59"/>
    <w:multiLevelType w:val="hybridMultilevel"/>
    <w:tmpl w:val="36BC133E"/>
    <w:lvl w:ilvl="0" w:tplc="A086B4BE">
      <w:start w:val="7"/>
      <w:numFmt w:val="bullet"/>
      <w:lvlText w:val="-"/>
      <w:lvlJc w:val="left"/>
      <w:pPr>
        <w:ind w:left="720" w:hanging="360"/>
      </w:pPr>
      <w:rPr>
        <w:rFonts w:ascii="Calibri Light" w:eastAsiaTheme="minorEastAsia" w:hAnsi="Calibri Light"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BD040C"/>
    <w:multiLevelType w:val="hybridMultilevel"/>
    <w:tmpl w:val="BA861ACE"/>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482775B"/>
    <w:multiLevelType w:val="multilevel"/>
    <w:tmpl w:val="0EBA3C4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15AE5BB8"/>
    <w:multiLevelType w:val="hybridMultilevel"/>
    <w:tmpl w:val="B3EC0C74"/>
    <w:lvl w:ilvl="0" w:tplc="93A23E44">
      <w:start w:val="1"/>
      <w:numFmt w:val="bullet"/>
      <w:lvlText w:val="0"/>
      <w:lvlJc w:val="left"/>
      <w:pPr>
        <w:ind w:left="720" w:hanging="360"/>
      </w:pPr>
      <w:rPr>
        <w:rFonts w:ascii="Wingdings 2" w:hAnsi="Wingdings 2"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6BD79A6"/>
    <w:multiLevelType w:val="hybridMultilevel"/>
    <w:tmpl w:val="601ED01A"/>
    <w:lvl w:ilvl="0" w:tplc="66B248E2">
      <w:numFmt w:val="bullet"/>
      <w:lvlText w:val="•"/>
      <w:lvlJc w:val="left"/>
      <w:pPr>
        <w:ind w:left="360" w:hanging="360"/>
      </w:pPr>
      <w:rPr>
        <w:rFonts w:ascii="Calibri Light" w:eastAsiaTheme="minorEastAsia" w:hAnsi="Calibri Light" w:cstheme="minorBid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D22539E"/>
    <w:multiLevelType w:val="hybridMultilevel"/>
    <w:tmpl w:val="AB9CF0FA"/>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22A25A91"/>
    <w:multiLevelType w:val="hybridMultilevel"/>
    <w:tmpl w:val="540EF070"/>
    <w:lvl w:ilvl="0" w:tplc="F0DCE35E">
      <w:start w:val="1"/>
      <w:numFmt w:val="bullet"/>
      <w:lvlText w:val="•"/>
      <w:lvlJc w:val="left"/>
      <w:pPr>
        <w:ind w:left="360" w:hanging="360"/>
      </w:pPr>
      <w:rPr>
        <w:rFonts w:hint="default"/>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CE32917"/>
    <w:multiLevelType w:val="hybridMultilevel"/>
    <w:tmpl w:val="45CAA724"/>
    <w:lvl w:ilvl="0" w:tplc="00000001">
      <w:start w:val="1"/>
      <w:numFmt w:val="bullet"/>
      <w:lvlText w:val="•"/>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E95410E"/>
    <w:multiLevelType w:val="hybridMultilevel"/>
    <w:tmpl w:val="F6CED37E"/>
    <w:lvl w:ilvl="0" w:tplc="A086B4BE">
      <w:start w:val="7"/>
      <w:numFmt w:val="bullet"/>
      <w:lvlText w:val="-"/>
      <w:lvlJc w:val="left"/>
      <w:pPr>
        <w:ind w:left="1440" w:hanging="360"/>
      </w:pPr>
      <w:rPr>
        <w:rFonts w:ascii="Calibri Light" w:eastAsiaTheme="minorEastAsia" w:hAnsi="Calibri Light" w:cs="Calibri"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15:restartNumberingAfterBreak="0">
    <w:nsid w:val="3E2E2874"/>
    <w:multiLevelType w:val="hybridMultilevel"/>
    <w:tmpl w:val="5B50706A"/>
    <w:lvl w:ilvl="0" w:tplc="04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472A5D65"/>
    <w:multiLevelType w:val="hybridMultilevel"/>
    <w:tmpl w:val="721C2038"/>
    <w:lvl w:ilvl="0" w:tplc="66B248E2">
      <w:numFmt w:val="bullet"/>
      <w:lvlText w:val="•"/>
      <w:lvlJc w:val="left"/>
      <w:pPr>
        <w:ind w:left="360" w:hanging="360"/>
      </w:pPr>
      <w:rPr>
        <w:rFonts w:ascii="Calibri Light" w:eastAsiaTheme="minorEastAsia" w:hAnsi="Calibri Light" w:cstheme="minorBid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F0A6D47"/>
    <w:multiLevelType w:val="hybridMultilevel"/>
    <w:tmpl w:val="2698F86A"/>
    <w:lvl w:ilvl="0" w:tplc="04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3925563"/>
    <w:multiLevelType w:val="hybridMultilevel"/>
    <w:tmpl w:val="100E70A6"/>
    <w:lvl w:ilvl="0" w:tplc="00000001">
      <w:start w:val="1"/>
      <w:numFmt w:val="bullet"/>
      <w:lvlText w:val="•"/>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598023C"/>
    <w:multiLevelType w:val="hybridMultilevel"/>
    <w:tmpl w:val="C60AFF26"/>
    <w:lvl w:ilvl="0" w:tplc="04090005">
      <w:start w:val="1"/>
      <w:numFmt w:val="bullet"/>
      <w:lvlText w:val=""/>
      <w:lvlJc w:val="left"/>
      <w:pPr>
        <w:ind w:left="360" w:hanging="360"/>
      </w:pPr>
      <w:rPr>
        <w:rFonts w:ascii="Wingdings" w:hAnsi="Wingdings" w:hint="default"/>
      </w:rPr>
    </w:lvl>
    <w:lvl w:ilvl="1" w:tplc="A086B4BE">
      <w:start w:val="7"/>
      <w:numFmt w:val="bullet"/>
      <w:lvlText w:val="-"/>
      <w:lvlJc w:val="left"/>
      <w:pPr>
        <w:ind w:left="720" w:hanging="360"/>
      </w:pPr>
      <w:rPr>
        <w:rFonts w:ascii="Calibri Light" w:eastAsiaTheme="minorEastAsia" w:hAnsi="Calibri Light" w:cs="Calibri"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9CF2D7A"/>
    <w:multiLevelType w:val="hybridMultilevel"/>
    <w:tmpl w:val="E4147118"/>
    <w:lvl w:ilvl="0" w:tplc="00000001">
      <w:start w:val="1"/>
      <w:numFmt w:val="bullet"/>
      <w:lvlText w:val="•"/>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B5E6EF3"/>
    <w:multiLevelType w:val="hybridMultilevel"/>
    <w:tmpl w:val="EDA8E582"/>
    <w:lvl w:ilvl="0" w:tplc="0C090001">
      <w:start w:val="1"/>
      <w:numFmt w:val="bullet"/>
      <w:lvlText w:val=""/>
      <w:lvlJc w:val="left"/>
      <w:pPr>
        <w:ind w:left="502" w:hanging="360"/>
      </w:pPr>
      <w:rPr>
        <w:rFonts w:ascii="Symbol" w:hAnsi="Symbol"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19" w15:restartNumberingAfterBreak="0">
    <w:nsid w:val="6116626C"/>
    <w:multiLevelType w:val="hybridMultilevel"/>
    <w:tmpl w:val="3DC2CC48"/>
    <w:lvl w:ilvl="0" w:tplc="00000001">
      <w:start w:val="1"/>
      <w:numFmt w:val="bullet"/>
      <w:lvlText w:val="•"/>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62D84D36"/>
    <w:multiLevelType w:val="hybridMultilevel"/>
    <w:tmpl w:val="A4724B2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644F7508"/>
    <w:multiLevelType w:val="hybridMultilevel"/>
    <w:tmpl w:val="ECE834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7C95ECB"/>
    <w:multiLevelType w:val="hybridMultilevel"/>
    <w:tmpl w:val="A14A01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C0E34A8"/>
    <w:multiLevelType w:val="hybridMultilevel"/>
    <w:tmpl w:val="7A0C7E06"/>
    <w:lvl w:ilvl="0" w:tplc="66B248E2">
      <w:numFmt w:val="bullet"/>
      <w:lvlText w:val="•"/>
      <w:lvlJc w:val="left"/>
      <w:pPr>
        <w:ind w:left="360" w:hanging="360"/>
      </w:pPr>
      <w:rPr>
        <w:rFonts w:ascii="Calibri Light" w:eastAsiaTheme="minorEastAsia" w:hAnsi="Calibri Light" w:cstheme="minorBidi"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71052F2F"/>
    <w:multiLevelType w:val="hybridMultilevel"/>
    <w:tmpl w:val="0060DB4E"/>
    <w:lvl w:ilvl="0" w:tplc="66B248E2">
      <w:numFmt w:val="bullet"/>
      <w:lvlText w:val="•"/>
      <w:lvlJc w:val="left"/>
      <w:pPr>
        <w:ind w:left="360" w:hanging="360"/>
      </w:pPr>
      <w:rPr>
        <w:rFonts w:ascii="Calibri Light" w:eastAsiaTheme="minorEastAsia" w:hAnsi="Calibri Light" w:cstheme="minorBid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12157C8"/>
    <w:multiLevelType w:val="hybridMultilevel"/>
    <w:tmpl w:val="A7866808"/>
    <w:lvl w:ilvl="0" w:tplc="04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5F910C8"/>
    <w:multiLevelType w:val="hybridMultilevel"/>
    <w:tmpl w:val="1098F3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5FC0D1E"/>
    <w:multiLevelType w:val="hybridMultilevel"/>
    <w:tmpl w:val="CB086B7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7357734"/>
    <w:multiLevelType w:val="hybridMultilevel"/>
    <w:tmpl w:val="96B8B43E"/>
    <w:lvl w:ilvl="0" w:tplc="04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7E362583"/>
    <w:multiLevelType w:val="hybridMultilevel"/>
    <w:tmpl w:val="52FCFE54"/>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EB115E3"/>
    <w:multiLevelType w:val="hybridMultilevel"/>
    <w:tmpl w:val="A822CF64"/>
    <w:lvl w:ilvl="0" w:tplc="0409000F">
      <w:start w:val="1"/>
      <w:numFmt w:val="decimal"/>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5"/>
  </w:num>
  <w:num w:numId="2">
    <w:abstractNumId w:val="1"/>
  </w:num>
  <w:num w:numId="3">
    <w:abstractNumId w:val="3"/>
  </w:num>
  <w:num w:numId="4">
    <w:abstractNumId w:val="29"/>
  </w:num>
  <w:num w:numId="5">
    <w:abstractNumId w:val="16"/>
  </w:num>
  <w:num w:numId="6">
    <w:abstractNumId w:val="20"/>
  </w:num>
  <w:num w:numId="7">
    <w:abstractNumId w:val="8"/>
  </w:num>
  <w:num w:numId="8">
    <w:abstractNumId w:val="22"/>
  </w:num>
  <w:num w:numId="9">
    <w:abstractNumId w:val="12"/>
  </w:num>
  <w:num w:numId="10">
    <w:abstractNumId w:val="30"/>
  </w:num>
  <w:num w:numId="11">
    <w:abstractNumId w:val="28"/>
  </w:num>
  <w:num w:numId="12">
    <w:abstractNumId w:val="11"/>
  </w:num>
  <w:num w:numId="13">
    <w:abstractNumId w:val="2"/>
  </w:num>
  <w:num w:numId="14">
    <w:abstractNumId w:val="14"/>
  </w:num>
  <w:num w:numId="15">
    <w:abstractNumId w:val="21"/>
  </w:num>
  <w:num w:numId="16">
    <w:abstractNumId w:val="27"/>
  </w:num>
  <w:num w:numId="17">
    <w:abstractNumId w:val="26"/>
  </w:num>
  <w:num w:numId="18">
    <w:abstractNumId w:val="18"/>
  </w:num>
  <w:num w:numId="19">
    <w:abstractNumId w:val="4"/>
  </w:num>
  <w:num w:numId="20">
    <w:abstractNumId w:val="24"/>
  </w:num>
  <w:num w:numId="21">
    <w:abstractNumId w:val="0"/>
  </w:num>
  <w:num w:numId="22">
    <w:abstractNumId w:val="25"/>
  </w:num>
  <w:num w:numId="23">
    <w:abstractNumId w:val="7"/>
  </w:num>
  <w:num w:numId="24">
    <w:abstractNumId w:val="13"/>
  </w:num>
  <w:num w:numId="25">
    <w:abstractNumId w:val="23"/>
  </w:num>
  <w:num w:numId="26">
    <w:abstractNumId w:val="17"/>
  </w:num>
  <w:num w:numId="27">
    <w:abstractNumId w:val="10"/>
  </w:num>
  <w:num w:numId="28">
    <w:abstractNumId w:val="9"/>
  </w:num>
  <w:num w:numId="29">
    <w:abstractNumId w:val="19"/>
  </w:num>
  <w:num w:numId="30">
    <w:abstractNumId w:val="6"/>
  </w:num>
  <w:num w:numId="31">
    <w:abstractNumId w:val="1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CA0"/>
    <w:rsid w:val="0000096C"/>
    <w:rsid w:val="00034A58"/>
    <w:rsid w:val="0005762D"/>
    <w:rsid w:val="00065E1C"/>
    <w:rsid w:val="00077E7B"/>
    <w:rsid w:val="0008588C"/>
    <w:rsid w:val="0009535B"/>
    <w:rsid w:val="000A5B87"/>
    <w:rsid w:val="000B0BFA"/>
    <w:rsid w:val="000C476D"/>
    <w:rsid w:val="000C4DFD"/>
    <w:rsid w:val="000D37CD"/>
    <w:rsid w:val="000E110C"/>
    <w:rsid w:val="001116BE"/>
    <w:rsid w:val="0013625E"/>
    <w:rsid w:val="001377AC"/>
    <w:rsid w:val="001434C0"/>
    <w:rsid w:val="00151775"/>
    <w:rsid w:val="001636F1"/>
    <w:rsid w:val="00175F6B"/>
    <w:rsid w:val="00190FAA"/>
    <w:rsid w:val="00196673"/>
    <w:rsid w:val="001A0C33"/>
    <w:rsid w:val="001A4E48"/>
    <w:rsid w:val="001B42D4"/>
    <w:rsid w:val="001F1710"/>
    <w:rsid w:val="0021486F"/>
    <w:rsid w:val="00231B92"/>
    <w:rsid w:val="00233657"/>
    <w:rsid w:val="00244E80"/>
    <w:rsid w:val="002539A2"/>
    <w:rsid w:val="002732F7"/>
    <w:rsid w:val="002B6BF7"/>
    <w:rsid w:val="002D40B9"/>
    <w:rsid w:val="002F6722"/>
    <w:rsid w:val="00301229"/>
    <w:rsid w:val="0032241B"/>
    <w:rsid w:val="0032350F"/>
    <w:rsid w:val="00323EC3"/>
    <w:rsid w:val="00344B89"/>
    <w:rsid w:val="00363F68"/>
    <w:rsid w:val="0036669C"/>
    <w:rsid w:val="00374B2C"/>
    <w:rsid w:val="0037627A"/>
    <w:rsid w:val="003813DC"/>
    <w:rsid w:val="00385C65"/>
    <w:rsid w:val="003A4C16"/>
    <w:rsid w:val="003A5504"/>
    <w:rsid w:val="003F4D02"/>
    <w:rsid w:val="003F59E7"/>
    <w:rsid w:val="004162A3"/>
    <w:rsid w:val="0042395E"/>
    <w:rsid w:val="00432D9C"/>
    <w:rsid w:val="00436C36"/>
    <w:rsid w:val="00440D5B"/>
    <w:rsid w:val="0045760B"/>
    <w:rsid w:val="0045799A"/>
    <w:rsid w:val="0047279A"/>
    <w:rsid w:val="004A66B5"/>
    <w:rsid w:val="004A79B2"/>
    <w:rsid w:val="004B1ABE"/>
    <w:rsid w:val="004C60E3"/>
    <w:rsid w:val="004C7A2B"/>
    <w:rsid w:val="004D4479"/>
    <w:rsid w:val="004D4F65"/>
    <w:rsid w:val="004D6312"/>
    <w:rsid w:val="004E07DD"/>
    <w:rsid w:val="004F4973"/>
    <w:rsid w:val="0050137D"/>
    <w:rsid w:val="00504214"/>
    <w:rsid w:val="005504F7"/>
    <w:rsid w:val="00556726"/>
    <w:rsid w:val="0055676C"/>
    <w:rsid w:val="005573D4"/>
    <w:rsid w:val="00562CAD"/>
    <w:rsid w:val="005A258D"/>
    <w:rsid w:val="005B106D"/>
    <w:rsid w:val="005B430F"/>
    <w:rsid w:val="005D01F8"/>
    <w:rsid w:val="005D6F53"/>
    <w:rsid w:val="005D7F72"/>
    <w:rsid w:val="005E584C"/>
    <w:rsid w:val="005E7F12"/>
    <w:rsid w:val="005F6F48"/>
    <w:rsid w:val="0062034F"/>
    <w:rsid w:val="00642516"/>
    <w:rsid w:val="0065456A"/>
    <w:rsid w:val="00692E05"/>
    <w:rsid w:val="006A0129"/>
    <w:rsid w:val="006A01FF"/>
    <w:rsid w:val="006A5AAB"/>
    <w:rsid w:val="006C0D5A"/>
    <w:rsid w:val="006D2354"/>
    <w:rsid w:val="006D2C27"/>
    <w:rsid w:val="006D683E"/>
    <w:rsid w:val="0071256A"/>
    <w:rsid w:val="00714713"/>
    <w:rsid w:val="007732F1"/>
    <w:rsid w:val="007B34FB"/>
    <w:rsid w:val="007E1EE6"/>
    <w:rsid w:val="007E3573"/>
    <w:rsid w:val="007F17DE"/>
    <w:rsid w:val="00803850"/>
    <w:rsid w:val="00807C72"/>
    <w:rsid w:val="00811208"/>
    <w:rsid w:val="008145AF"/>
    <w:rsid w:val="00821AF9"/>
    <w:rsid w:val="00844F3D"/>
    <w:rsid w:val="00880AF3"/>
    <w:rsid w:val="008A5033"/>
    <w:rsid w:val="009042A1"/>
    <w:rsid w:val="009059BD"/>
    <w:rsid w:val="00910CA0"/>
    <w:rsid w:val="00921BF9"/>
    <w:rsid w:val="00963159"/>
    <w:rsid w:val="00964C23"/>
    <w:rsid w:val="00984498"/>
    <w:rsid w:val="009C4400"/>
    <w:rsid w:val="009C6405"/>
    <w:rsid w:val="009E1A02"/>
    <w:rsid w:val="00A00620"/>
    <w:rsid w:val="00A06C89"/>
    <w:rsid w:val="00A07751"/>
    <w:rsid w:val="00A216F8"/>
    <w:rsid w:val="00A34AC1"/>
    <w:rsid w:val="00A46B14"/>
    <w:rsid w:val="00A6510F"/>
    <w:rsid w:val="00A97992"/>
    <w:rsid w:val="00AA21B4"/>
    <w:rsid w:val="00AA2C0C"/>
    <w:rsid w:val="00AB1AA1"/>
    <w:rsid w:val="00AD1CCE"/>
    <w:rsid w:val="00AF24E9"/>
    <w:rsid w:val="00B06CA4"/>
    <w:rsid w:val="00B23A0D"/>
    <w:rsid w:val="00B60E8C"/>
    <w:rsid w:val="00B72B18"/>
    <w:rsid w:val="00B74791"/>
    <w:rsid w:val="00B92AD8"/>
    <w:rsid w:val="00BC719A"/>
    <w:rsid w:val="00BE47D0"/>
    <w:rsid w:val="00BF23EB"/>
    <w:rsid w:val="00C008DC"/>
    <w:rsid w:val="00C037D8"/>
    <w:rsid w:val="00C052CB"/>
    <w:rsid w:val="00C44C99"/>
    <w:rsid w:val="00C811B8"/>
    <w:rsid w:val="00CC440D"/>
    <w:rsid w:val="00CC447C"/>
    <w:rsid w:val="00CC6828"/>
    <w:rsid w:val="00CC792D"/>
    <w:rsid w:val="00CE4A67"/>
    <w:rsid w:val="00CF45CF"/>
    <w:rsid w:val="00D06771"/>
    <w:rsid w:val="00D168BA"/>
    <w:rsid w:val="00D2168B"/>
    <w:rsid w:val="00D355BA"/>
    <w:rsid w:val="00D4010C"/>
    <w:rsid w:val="00D53EC8"/>
    <w:rsid w:val="00D72DCC"/>
    <w:rsid w:val="00D914E6"/>
    <w:rsid w:val="00DB2B22"/>
    <w:rsid w:val="00DB682C"/>
    <w:rsid w:val="00DC3A72"/>
    <w:rsid w:val="00DD11C6"/>
    <w:rsid w:val="00DD752B"/>
    <w:rsid w:val="00DE3ECB"/>
    <w:rsid w:val="00E11553"/>
    <w:rsid w:val="00E508CF"/>
    <w:rsid w:val="00E976E8"/>
    <w:rsid w:val="00EB0FC2"/>
    <w:rsid w:val="00EC70B0"/>
    <w:rsid w:val="00EE370D"/>
    <w:rsid w:val="00EE597E"/>
    <w:rsid w:val="00EF3C49"/>
    <w:rsid w:val="00F01B4D"/>
    <w:rsid w:val="00F14B41"/>
    <w:rsid w:val="00F235D4"/>
    <w:rsid w:val="00F34D49"/>
    <w:rsid w:val="00F36218"/>
    <w:rsid w:val="00F56131"/>
    <w:rsid w:val="00F5739C"/>
    <w:rsid w:val="00F72EE2"/>
    <w:rsid w:val="00F75C70"/>
    <w:rsid w:val="00F852F9"/>
    <w:rsid w:val="00FA4F53"/>
    <w:rsid w:val="00FC0FB9"/>
    <w:rsid w:val="00FC6C8F"/>
    <w:rsid w:val="00FD0C3D"/>
    <w:rsid w:val="496F7346"/>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2735D38"/>
  <w15:docId w15:val="{3288E272-DBE1-4717-9D24-C02FEE6F0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62CAD"/>
    <w:pPr>
      <w:keepNext/>
      <w:keepLines/>
      <w:numPr>
        <w:numId w:val="1"/>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lang w:val="en-US" w:eastAsia="ja-JP"/>
    </w:rPr>
  </w:style>
  <w:style w:type="paragraph" w:styleId="Heading2">
    <w:name w:val="heading 2"/>
    <w:basedOn w:val="Normal"/>
    <w:next w:val="Normal"/>
    <w:link w:val="Heading2Char"/>
    <w:uiPriority w:val="9"/>
    <w:semiHidden/>
    <w:unhideWhenUsed/>
    <w:qFormat/>
    <w:rsid w:val="00562CAD"/>
    <w:pPr>
      <w:keepNext/>
      <w:keepLines/>
      <w:numPr>
        <w:ilvl w:val="1"/>
        <w:numId w:val="1"/>
      </w:numPr>
      <w:spacing w:before="360" w:after="0"/>
      <w:outlineLvl w:val="1"/>
    </w:pPr>
    <w:rPr>
      <w:rFonts w:asciiTheme="majorHAnsi" w:eastAsiaTheme="majorEastAsia" w:hAnsiTheme="majorHAnsi" w:cstheme="majorBidi"/>
      <w:b/>
      <w:bCs/>
      <w:smallCaps/>
      <w:color w:val="000000" w:themeColor="text1"/>
      <w:sz w:val="28"/>
      <w:szCs w:val="28"/>
      <w:lang w:val="en-US" w:eastAsia="ja-JP"/>
    </w:rPr>
  </w:style>
  <w:style w:type="paragraph" w:styleId="Heading3">
    <w:name w:val="heading 3"/>
    <w:basedOn w:val="Normal"/>
    <w:next w:val="Normal"/>
    <w:link w:val="Heading3Char"/>
    <w:uiPriority w:val="9"/>
    <w:semiHidden/>
    <w:unhideWhenUsed/>
    <w:qFormat/>
    <w:rsid w:val="00562CAD"/>
    <w:pPr>
      <w:keepNext/>
      <w:keepLines/>
      <w:numPr>
        <w:ilvl w:val="2"/>
        <w:numId w:val="1"/>
      </w:numPr>
      <w:spacing w:before="200" w:after="0"/>
      <w:outlineLvl w:val="2"/>
    </w:pPr>
    <w:rPr>
      <w:rFonts w:asciiTheme="majorHAnsi" w:eastAsiaTheme="majorEastAsia" w:hAnsiTheme="majorHAnsi" w:cstheme="majorBidi"/>
      <w:b/>
      <w:bCs/>
      <w:color w:val="000000" w:themeColor="text1"/>
      <w:lang w:val="en-US" w:eastAsia="ja-JP"/>
    </w:rPr>
  </w:style>
  <w:style w:type="paragraph" w:styleId="Heading4">
    <w:name w:val="heading 4"/>
    <w:basedOn w:val="Normal"/>
    <w:next w:val="Normal"/>
    <w:link w:val="Heading4Char"/>
    <w:uiPriority w:val="9"/>
    <w:semiHidden/>
    <w:unhideWhenUsed/>
    <w:qFormat/>
    <w:rsid w:val="00562CAD"/>
    <w:pPr>
      <w:keepNext/>
      <w:keepLines/>
      <w:numPr>
        <w:ilvl w:val="3"/>
        <w:numId w:val="1"/>
      </w:numPr>
      <w:spacing w:before="200" w:after="0"/>
      <w:outlineLvl w:val="3"/>
    </w:pPr>
    <w:rPr>
      <w:rFonts w:asciiTheme="majorHAnsi" w:eastAsiaTheme="majorEastAsia" w:hAnsiTheme="majorHAnsi" w:cstheme="majorBidi"/>
      <w:b/>
      <w:bCs/>
      <w:i/>
      <w:iCs/>
      <w:color w:val="000000" w:themeColor="text1"/>
      <w:lang w:val="en-US" w:eastAsia="ja-JP"/>
    </w:rPr>
  </w:style>
  <w:style w:type="paragraph" w:styleId="Heading5">
    <w:name w:val="heading 5"/>
    <w:basedOn w:val="Normal"/>
    <w:next w:val="Normal"/>
    <w:link w:val="Heading5Char"/>
    <w:uiPriority w:val="9"/>
    <w:semiHidden/>
    <w:unhideWhenUsed/>
    <w:qFormat/>
    <w:rsid w:val="00562CAD"/>
    <w:pPr>
      <w:keepNext/>
      <w:keepLines/>
      <w:numPr>
        <w:ilvl w:val="4"/>
        <w:numId w:val="1"/>
      </w:numPr>
      <w:spacing w:before="200" w:after="0"/>
      <w:outlineLvl w:val="4"/>
    </w:pPr>
    <w:rPr>
      <w:rFonts w:asciiTheme="majorHAnsi" w:eastAsiaTheme="majorEastAsia" w:hAnsiTheme="majorHAnsi" w:cstheme="majorBidi"/>
      <w:color w:val="323E4F" w:themeColor="text2" w:themeShade="BF"/>
      <w:lang w:val="en-US" w:eastAsia="ja-JP"/>
    </w:rPr>
  </w:style>
  <w:style w:type="paragraph" w:styleId="Heading6">
    <w:name w:val="heading 6"/>
    <w:basedOn w:val="Normal"/>
    <w:next w:val="Normal"/>
    <w:link w:val="Heading6Char"/>
    <w:uiPriority w:val="9"/>
    <w:semiHidden/>
    <w:unhideWhenUsed/>
    <w:qFormat/>
    <w:rsid w:val="00562CAD"/>
    <w:pPr>
      <w:keepNext/>
      <w:keepLines/>
      <w:numPr>
        <w:ilvl w:val="5"/>
        <w:numId w:val="1"/>
      </w:numPr>
      <w:spacing w:before="200" w:after="0"/>
      <w:outlineLvl w:val="5"/>
    </w:pPr>
    <w:rPr>
      <w:rFonts w:asciiTheme="majorHAnsi" w:eastAsiaTheme="majorEastAsia" w:hAnsiTheme="majorHAnsi" w:cstheme="majorBidi"/>
      <w:i/>
      <w:iCs/>
      <w:color w:val="323E4F" w:themeColor="text2" w:themeShade="BF"/>
      <w:lang w:val="en-US" w:eastAsia="ja-JP"/>
    </w:rPr>
  </w:style>
  <w:style w:type="paragraph" w:styleId="Heading7">
    <w:name w:val="heading 7"/>
    <w:basedOn w:val="Normal"/>
    <w:next w:val="Normal"/>
    <w:link w:val="Heading7Char"/>
    <w:uiPriority w:val="9"/>
    <w:semiHidden/>
    <w:unhideWhenUsed/>
    <w:qFormat/>
    <w:rsid w:val="00562CAD"/>
    <w:pPr>
      <w:keepNext/>
      <w:keepLines/>
      <w:numPr>
        <w:ilvl w:val="6"/>
        <w:numId w:val="1"/>
      </w:numPr>
      <w:spacing w:before="200" w:after="0"/>
      <w:outlineLvl w:val="6"/>
    </w:pPr>
    <w:rPr>
      <w:rFonts w:asciiTheme="majorHAnsi" w:eastAsiaTheme="majorEastAsia" w:hAnsiTheme="majorHAnsi" w:cstheme="majorBidi"/>
      <w:i/>
      <w:iCs/>
      <w:color w:val="404040" w:themeColor="text1" w:themeTint="BF"/>
      <w:lang w:val="en-US" w:eastAsia="ja-JP"/>
    </w:rPr>
  </w:style>
  <w:style w:type="paragraph" w:styleId="Heading8">
    <w:name w:val="heading 8"/>
    <w:basedOn w:val="Normal"/>
    <w:next w:val="Normal"/>
    <w:link w:val="Heading8Char"/>
    <w:uiPriority w:val="9"/>
    <w:semiHidden/>
    <w:unhideWhenUsed/>
    <w:qFormat/>
    <w:rsid w:val="00562CAD"/>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lang w:val="en-US" w:eastAsia="ja-JP"/>
    </w:rPr>
  </w:style>
  <w:style w:type="paragraph" w:styleId="Heading9">
    <w:name w:val="heading 9"/>
    <w:basedOn w:val="Normal"/>
    <w:next w:val="Normal"/>
    <w:link w:val="Heading9Char"/>
    <w:uiPriority w:val="9"/>
    <w:semiHidden/>
    <w:unhideWhenUsed/>
    <w:qFormat/>
    <w:rsid w:val="00562CAD"/>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A4F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1486F"/>
    <w:pPr>
      <w:tabs>
        <w:tab w:val="center" w:pos="4320"/>
        <w:tab w:val="right" w:pos="8640"/>
      </w:tabs>
      <w:spacing w:after="0" w:line="240" w:lineRule="auto"/>
    </w:pPr>
  </w:style>
  <w:style w:type="character" w:customStyle="1" w:styleId="HeaderChar">
    <w:name w:val="Header Char"/>
    <w:basedOn w:val="DefaultParagraphFont"/>
    <w:link w:val="Header"/>
    <w:uiPriority w:val="99"/>
    <w:rsid w:val="0021486F"/>
  </w:style>
  <w:style w:type="paragraph" w:styleId="Footer">
    <w:name w:val="footer"/>
    <w:basedOn w:val="Normal"/>
    <w:link w:val="FooterChar"/>
    <w:uiPriority w:val="99"/>
    <w:unhideWhenUsed/>
    <w:rsid w:val="0021486F"/>
    <w:pPr>
      <w:tabs>
        <w:tab w:val="center" w:pos="4320"/>
        <w:tab w:val="right" w:pos="8640"/>
      </w:tabs>
      <w:spacing w:after="0" w:line="240" w:lineRule="auto"/>
    </w:pPr>
  </w:style>
  <w:style w:type="character" w:customStyle="1" w:styleId="FooterChar">
    <w:name w:val="Footer Char"/>
    <w:basedOn w:val="DefaultParagraphFont"/>
    <w:link w:val="Footer"/>
    <w:uiPriority w:val="99"/>
    <w:rsid w:val="0021486F"/>
  </w:style>
  <w:style w:type="character" w:styleId="PageNumber">
    <w:name w:val="page number"/>
    <w:basedOn w:val="DefaultParagraphFont"/>
    <w:uiPriority w:val="99"/>
    <w:semiHidden/>
    <w:unhideWhenUsed/>
    <w:rsid w:val="0021486F"/>
  </w:style>
  <w:style w:type="paragraph" w:styleId="BalloonText">
    <w:name w:val="Balloon Text"/>
    <w:basedOn w:val="Normal"/>
    <w:link w:val="BalloonTextChar"/>
    <w:uiPriority w:val="99"/>
    <w:semiHidden/>
    <w:unhideWhenUsed/>
    <w:rsid w:val="004A79B2"/>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A79B2"/>
    <w:rPr>
      <w:rFonts w:ascii="Lucida Grande" w:hAnsi="Lucida Grande" w:cs="Lucida Grande"/>
      <w:sz w:val="18"/>
      <w:szCs w:val="18"/>
    </w:rPr>
  </w:style>
  <w:style w:type="paragraph" w:styleId="ListParagraph">
    <w:name w:val="List Paragraph"/>
    <w:aliases w:val="Bullet point,List Paragraph1,List Paragraph11,Recommendation,List Paragraph Number,L,Bullet Point,List Bullet 1,Body Bullets 1,Bulleted Para,NFP GP Bulleted List,bullet point list,Bullet points,Content descriptions,List Paragraph2,Number"/>
    <w:basedOn w:val="Normal"/>
    <w:link w:val="ListParagraphChar"/>
    <w:uiPriority w:val="34"/>
    <w:qFormat/>
    <w:rsid w:val="0045799A"/>
    <w:pPr>
      <w:ind w:left="720"/>
      <w:contextualSpacing/>
    </w:pPr>
  </w:style>
  <w:style w:type="character" w:styleId="Hyperlink">
    <w:name w:val="Hyperlink"/>
    <w:basedOn w:val="DefaultParagraphFont"/>
    <w:uiPriority w:val="99"/>
    <w:unhideWhenUsed/>
    <w:rsid w:val="00D72DCC"/>
    <w:rPr>
      <w:color w:val="0563C1" w:themeColor="hyperlink"/>
      <w:u w:val="single"/>
    </w:rPr>
  </w:style>
  <w:style w:type="character" w:customStyle="1" w:styleId="Heading1Char">
    <w:name w:val="Heading 1 Char"/>
    <w:basedOn w:val="DefaultParagraphFont"/>
    <w:link w:val="Heading1"/>
    <w:uiPriority w:val="9"/>
    <w:rsid w:val="00562CAD"/>
    <w:rPr>
      <w:rFonts w:asciiTheme="majorHAnsi" w:eastAsiaTheme="majorEastAsia" w:hAnsiTheme="majorHAnsi" w:cstheme="majorBidi"/>
      <w:b/>
      <w:bCs/>
      <w:smallCaps/>
      <w:color w:val="000000" w:themeColor="text1"/>
      <w:sz w:val="36"/>
      <w:szCs w:val="36"/>
      <w:lang w:val="en-US" w:eastAsia="ja-JP"/>
    </w:rPr>
  </w:style>
  <w:style w:type="character" w:customStyle="1" w:styleId="Heading2Char">
    <w:name w:val="Heading 2 Char"/>
    <w:basedOn w:val="DefaultParagraphFont"/>
    <w:link w:val="Heading2"/>
    <w:uiPriority w:val="9"/>
    <w:semiHidden/>
    <w:rsid w:val="00562CAD"/>
    <w:rPr>
      <w:rFonts w:asciiTheme="majorHAnsi" w:eastAsiaTheme="majorEastAsia" w:hAnsiTheme="majorHAnsi" w:cstheme="majorBidi"/>
      <w:b/>
      <w:bCs/>
      <w:smallCaps/>
      <w:color w:val="000000" w:themeColor="text1"/>
      <w:sz w:val="28"/>
      <w:szCs w:val="28"/>
      <w:lang w:val="en-US" w:eastAsia="ja-JP"/>
    </w:rPr>
  </w:style>
  <w:style w:type="character" w:customStyle="1" w:styleId="Heading3Char">
    <w:name w:val="Heading 3 Char"/>
    <w:basedOn w:val="DefaultParagraphFont"/>
    <w:link w:val="Heading3"/>
    <w:uiPriority w:val="9"/>
    <w:semiHidden/>
    <w:rsid w:val="00562CAD"/>
    <w:rPr>
      <w:rFonts w:asciiTheme="majorHAnsi" w:eastAsiaTheme="majorEastAsia" w:hAnsiTheme="majorHAnsi" w:cstheme="majorBidi"/>
      <w:b/>
      <w:bCs/>
      <w:color w:val="000000" w:themeColor="text1"/>
      <w:lang w:val="en-US" w:eastAsia="ja-JP"/>
    </w:rPr>
  </w:style>
  <w:style w:type="character" w:customStyle="1" w:styleId="Heading4Char">
    <w:name w:val="Heading 4 Char"/>
    <w:basedOn w:val="DefaultParagraphFont"/>
    <w:link w:val="Heading4"/>
    <w:uiPriority w:val="9"/>
    <w:semiHidden/>
    <w:rsid w:val="00562CAD"/>
    <w:rPr>
      <w:rFonts w:asciiTheme="majorHAnsi" w:eastAsiaTheme="majorEastAsia" w:hAnsiTheme="majorHAnsi" w:cstheme="majorBidi"/>
      <w:b/>
      <w:bCs/>
      <w:i/>
      <w:iCs/>
      <w:color w:val="000000" w:themeColor="text1"/>
      <w:lang w:val="en-US" w:eastAsia="ja-JP"/>
    </w:rPr>
  </w:style>
  <w:style w:type="character" w:customStyle="1" w:styleId="Heading5Char">
    <w:name w:val="Heading 5 Char"/>
    <w:basedOn w:val="DefaultParagraphFont"/>
    <w:link w:val="Heading5"/>
    <w:uiPriority w:val="9"/>
    <w:semiHidden/>
    <w:rsid w:val="00562CAD"/>
    <w:rPr>
      <w:rFonts w:asciiTheme="majorHAnsi" w:eastAsiaTheme="majorEastAsia" w:hAnsiTheme="majorHAnsi" w:cstheme="majorBidi"/>
      <w:color w:val="323E4F" w:themeColor="text2" w:themeShade="BF"/>
      <w:lang w:val="en-US" w:eastAsia="ja-JP"/>
    </w:rPr>
  </w:style>
  <w:style w:type="character" w:customStyle="1" w:styleId="Heading6Char">
    <w:name w:val="Heading 6 Char"/>
    <w:basedOn w:val="DefaultParagraphFont"/>
    <w:link w:val="Heading6"/>
    <w:uiPriority w:val="9"/>
    <w:semiHidden/>
    <w:rsid w:val="00562CAD"/>
    <w:rPr>
      <w:rFonts w:asciiTheme="majorHAnsi" w:eastAsiaTheme="majorEastAsia" w:hAnsiTheme="majorHAnsi" w:cstheme="majorBidi"/>
      <w:i/>
      <w:iCs/>
      <w:color w:val="323E4F" w:themeColor="text2" w:themeShade="BF"/>
      <w:lang w:val="en-US" w:eastAsia="ja-JP"/>
    </w:rPr>
  </w:style>
  <w:style w:type="character" w:customStyle="1" w:styleId="Heading7Char">
    <w:name w:val="Heading 7 Char"/>
    <w:basedOn w:val="DefaultParagraphFont"/>
    <w:link w:val="Heading7"/>
    <w:uiPriority w:val="9"/>
    <w:semiHidden/>
    <w:rsid w:val="00562CAD"/>
    <w:rPr>
      <w:rFonts w:asciiTheme="majorHAnsi" w:eastAsiaTheme="majorEastAsia" w:hAnsiTheme="majorHAnsi" w:cstheme="majorBidi"/>
      <w:i/>
      <w:iCs/>
      <w:color w:val="404040" w:themeColor="text1" w:themeTint="BF"/>
      <w:lang w:val="en-US" w:eastAsia="ja-JP"/>
    </w:rPr>
  </w:style>
  <w:style w:type="character" w:customStyle="1" w:styleId="Heading8Char">
    <w:name w:val="Heading 8 Char"/>
    <w:basedOn w:val="DefaultParagraphFont"/>
    <w:link w:val="Heading8"/>
    <w:uiPriority w:val="9"/>
    <w:semiHidden/>
    <w:rsid w:val="00562CAD"/>
    <w:rPr>
      <w:rFonts w:asciiTheme="majorHAnsi" w:eastAsiaTheme="majorEastAsia" w:hAnsiTheme="majorHAnsi" w:cstheme="majorBidi"/>
      <w:color w:val="404040" w:themeColor="text1" w:themeTint="BF"/>
      <w:sz w:val="20"/>
      <w:szCs w:val="20"/>
      <w:lang w:val="en-US" w:eastAsia="ja-JP"/>
    </w:rPr>
  </w:style>
  <w:style w:type="character" w:customStyle="1" w:styleId="Heading9Char">
    <w:name w:val="Heading 9 Char"/>
    <w:basedOn w:val="DefaultParagraphFont"/>
    <w:link w:val="Heading9"/>
    <w:uiPriority w:val="9"/>
    <w:semiHidden/>
    <w:rsid w:val="00562CAD"/>
    <w:rPr>
      <w:rFonts w:asciiTheme="majorHAnsi" w:eastAsiaTheme="majorEastAsia" w:hAnsiTheme="majorHAnsi" w:cstheme="majorBidi"/>
      <w:i/>
      <w:iCs/>
      <w:color w:val="404040" w:themeColor="text1" w:themeTint="BF"/>
      <w:sz w:val="20"/>
      <w:szCs w:val="20"/>
      <w:lang w:val="en-US" w:eastAsia="ja-JP"/>
    </w:rPr>
  </w:style>
  <w:style w:type="character" w:customStyle="1" w:styleId="A15">
    <w:name w:val="A15"/>
    <w:uiPriority w:val="99"/>
    <w:rsid w:val="009E1A02"/>
    <w:rPr>
      <w:rFonts w:cs="Meta Plus Normal"/>
      <w:color w:val="000000"/>
      <w:sz w:val="14"/>
      <w:szCs w:val="14"/>
    </w:rPr>
  </w:style>
  <w:style w:type="paragraph" w:styleId="NormalWeb">
    <w:name w:val="Normal (Web)"/>
    <w:basedOn w:val="Normal"/>
    <w:uiPriority w:val="99"/>
    <w:unhideWhenUsed/>
    <w:rsid w:val="00FC6C8F"/>
    <w:pPr>
      <w:spacing w:after="150" w:line="240" w:lineRule="auto"/>
    </w:pPr>
    <w:rPr>
      <w:rFonts w:ascii="Times New Roman" w:eastAsia="Times New Roman" w:hAnsi="Times New Roman" w:cs="Times New Roman"/>
      <w:sz w:val="24"/>
      <w:szCs w:val="24"/>
      <w:lang w:eastAsia="en-AU"/>
    </w:rPr>
  </w:style>
  <w:style w:type="table" w:customStyle="1" w:styleId="GridTable1Light-Accent31">
    <w:name w:val="Grid Table 1 Light - Accent 31"/>
    <w:basedOn w:val="TableNormal"/>
    <w:uiPriority w:val="46"/>
    <w:rsid w:val="005B106D"/>
    <w:pPr>
      <w:spacing w:after="0" w:line="240" w:lineRule="auto"/>
    </w:pPr>
    <w:rPr>
      <w:rFonts w:eastAsiaTheme="minorEastAsia"/>
      <w:lang w:val="en-US" w:eastAsia="ja-JP"/>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PlainTable1">
    <w:name w:val="Plain Table 1"/>
    <w:basedOn w:val="TableNormal"/>
    <w:uiPriority w:val="99"/>
    <w:rsid w:val="0019667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ListParagraphChar">
    <w:name w:val="List Paragraph Char"/>
    <w:aliases w:val="Bullet point Char,List Paragraph1 Char,List Paragraph11 Char,Recommendation Char,List Paragraph Number Char,L Char,Bullet Point Char,List Bullet 1 Char,Body Bullets 1 Char,Bulleted Para Char,NFP GP Bulleted List Char,Number Char"/>
    <w:link w:val="ListParagraph"/>
    <w:uiPriority w:val="34"/>
    <w:qFormat/>
    <w:locked/>
    <w:rsid w:val="00196673"/>
  </w:style>
  <w:style w:type="character" w:styleId="FollowedHyperlink">
    <w:name w:val="FollowedHyperlink"/>
    <w:basedOn w:val="DefaultParagraphFont"/>
    <w:uiPriority w:val="99"/>
    <w:semiHidden/>
    <w:unhideWhenUsed/>
    <w:rsid w:val="00196673"/>
    <w:rPr>
      <w:color w:val="954F72" w:themeColor="followedHyperlink"/>
      <w:u w:val="single"/>
    </w:rPr>
  </w:style>
  <w:style w:type="character" w:styleId="CommentReference">
    <w:name w:val="annotation reference"/>
    <w:basedOn w:val="DefaultParagraphFont"/>
    <w:uiPriority w:val="99"/>
    <w:semiHidden/>
    <w:unhideWhenUsed/>
    <w:rsid w:val="00504214"/>
    <w:rPr>
      <w:sz w:val="16"/>
      <w:szCs w:val="16"/>
    </w:rPr>
  </w:style>
  <w:style w:type="paragraph" w:styleId="CommentText">
    <w:name w:val="annotation text"/>
    <w:basedOn w:val="Normal"/>
    <w:link w:val="CommentTextChar"/>
    <w:uiPriority w:val="99"/>
    <w:unhideWhenUsed/>
    <w:rsid w:val="00504214"/>
    <w:pPr>
      <w:spacing w:line="240" w:lineRule="auto"/>
    </w:pPr>
    <w:rPr>
      <w:sz w:val="20"/>
      <w:szCs w:val="20"/>
    </w:rPr>
  </w:style>
  <w:style w:type="character" w:customStyle="1" w:styleId="CommentTextChar">
    <w:name w:val="Comment Text Char"/>
    <w:basedOn w:val="DefaultParagraphFont"/>
    <w:link w:val="CommentText"/>
    <w:uiPriority w:val="99"/>
    <w:rsid w:val="00504214"/>
    <w:rPr>
      <w:sz w:val="20"/>
      <w:szCs w:val="20"/>
    </w:rPr>
  </w:style>
  <w:style w:type="paragraph" w:styleId="CommentSubject">
    <w:name w:val="annotation subject"/>
    <w:basedOn w:val="CommentText"/>
    <w:next w:val="CommentText"/>
    <w:link w:val="CommentSubjectChar"/>
    <w:uiPriority w:val="99"/>
    <w:semiHidden/>
    <w:unhideWhenUsed/>
    <w:rsid w:val="00504214"/>
    <w:rPr>
      <w:b/>
      <w:bCs/>
    </w:rPr>
  </w:style>
  <w:style w:type="character" w:customStyle="1" w:styleId="CommentSubjectChar">
    <w:name w:val="Comment Subject Char"/>
    <w:basedOn w:val="CommentTextChar"/>
    <w:link w:val="CommentSubject"/>
    <w:uiPriority w:val="99"/>
    <w:semiHidden/>
    <w:rsid w:val="00504214"/>
    <w:rPr>
      <w:b/>
      <w:bCs/>
      <w:sz w:val="20"/>
      <w:szCs w:val="20"/>
    </w:rPr>
  </w:style>
  <w:style w:type="character" w:styleId="Mention">
    <w:name w:val="Mention"/>
    <w:basedOn w:val="DefaultParagraphFont"/>
    <w:uiPriority w:val="99"/>
    <w:unhideWhenUsed/>
    <w:rsid w:val="0050421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0292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cecqa.gov.au/sites/default/files/2024-03/Guide-to-the-NQF-web.pdf"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acecqa.gov.au/latest-news/National-Model-Code-Taking-images-in-early-childhood-education-and-care" TargetMode="External"/><Relationship Id="rId17" Type="http://schemas.openxmlformats.org/officeDocument/2006/relationships/hyperlink" Target="https://www.legislation.wa.gov.au/legislation/statutes.nsf/main_mrtitle_12929_subsidiary.html" TargetMode="External"/><Relationship Id="rId2" Type="http://schemas.openxmlformats.org/officeDocument/2006/relationships/customXml" Target="../customXml/item2.xml"/><Relationship Id="rId16" Type="http://schemas.openxmlformats.org/officeDocument/2006/relationships/hyperlink" Target="https://www.vic.gov.au/about-child-safe-standards"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hildsafe.humanrights.gov.au/national-principles" TargetMode="External"/><Relationship Id="rId5" Type="http://schemas.openxmlformats.org/officeDocument/2006/relationships/numbering" Target="numbering.xml"/><Relationship Id="rId15" Type="http://schemas.openxmlformats.org/officeDocument/2006/relationships/hyperlink" Target="https://ocg.nsw.gov.au/"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cecqa.gov.au/sites/default/files/2024-07/Guidelines%20for%20the%20National%20Model%20Code%20Taking%20Images%20and%20Videos.pd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47043BAEC7F42478EB75DEC068BFE3F" ma:contentTypeVersion="18" ma:contentTypeDescription="Create a new document." ma:contentTypeScope="" ma:versionID="68ead9068a550a5a875c844d3c003b20">
  <xsd:schema xmlns:xsd="http://www.w3.org/2001/XMLSchema" xmlns:xs="http://www.w3.org/2001/XMLSchema" xmlns:p="http://schemas.microsoft.com/office/2006/metadata/properties" xmlns:ns2="bbe56cc9-cc72-4bfd-abd4-328fbe9ebaf9" xmlns:ns3="169b305e-93e9-4e96-85b7-2b0fbc812f18" targetNamespace="http://schemas.microsoft.com/office/2006/metadata/properties" ma:root="true" ma:fieldsID="e0da7a0d48557758313cf6be2e97b3ca" ns2:_="" ns3:_="">
    <xsd:import namespace="bbe56cc9-cc72-4bfd-abd4-328fbe9ebaf9"/>
    <xsd:import namespace="169b305e-93e9-4e96-85b7-2b0fbc812f1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lcf76f155ced4ddcb4097134ff3c332f" minOccurs="0"/>
                <xsd:element ref="ns2:TaxCatchAll" minOccurs="0"/>
                <xsd:element ref="ns3:MediaLengthInSeconds"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e56cc9-cc72-4bfd-abd4-328fbe9ebaf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bf591bbd-5ddd-49af-872a-29b4f5355e3f}" ma:internalName="TaxCatchAll" ma:showField="CatchAllData" ma:web="bbe56cc9-cc72-4bfd-abd4-328fbe9ebaf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69b305e-93e9-4e96-85b7-2b0fbc812f1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9bec486-a1a9-4ab3-8793-3aeed135d95d"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bbe56cc9-cc72-4bfd-abd4-328fbe9ebaf9" xsi:nil="true"/>
    <lcf76f155ced4ddcb4097134ff3c332f xmlns="169b305e-93e9-4e96-85b7-2b0fbc812f1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9E36103-5961-4023-B1B3-C0A8B65725C1}">
  <ds:schemaRefs>
    <ds:schemaRef ds:uri="http://schemas.microsoft.com/sharepoint/v3/contenttype/forms"/>
  </ds:schemaRefs>
</ds:datastoreItem>
</file>

<file path=customXml/itemProps2.xml><?xml version="1.0" encoding="utf-8"?>
<ds:datastoreItem xmlns:ds="http://schemas.openxmlformats.org/officeDocument/2006/customXml" ds:itemID="{DDE82229-2911-4362-B80C-E92FC3EF69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e56cc9-cc72-4bfd-abd4-328fbe9ebaf9"/>
    <ds:schemaRef ds:uri="169b305e-93e9-4e96-85b7-2b0fbc812f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80C4DD2-7E46-7C45-90FE-A9EF3259506B}">
  <ds:schemaRefs>
    <ds:schemaRef ds:uri="http://schemas.openxmlformats.org/officeDocument/2006/bibliography"/>
  </ds:schemaRefs>
</ds:datastoreItem>
</file>

<file path=customXml/itemProps4.xml><?xml version="1.0" encoding="utf-8"?>
<ds:datastoreItem xmlns:ds="http://schemas.openxmlformats.org/officeDocument/2006/customXml" ds:itemID="{6D7AAC2E-A05E-4AC2-9166-CEA0ED94548E}">
  <ds:schemaRefs>
    <ds:schemaRef ds:uri="http://schemas.microsoft.com/office/2006/metadata/properties"/>
    <ds:schemaRef ds:uri="http://schemas.microsoft.com/office/infopath/2007/PartnerControls"/>
    <ds:schemaRef ds:uri="bbe56cc9-cc72-4bfd-abd4-328fbe9ebaf9"/>
    <ds:schemaRef ds:uri="169b305e-93e9-4e96-85b7-2b0fbc812f18"/>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1797</Words>
  <Characters>10244</Characters>
  <Application>Microsoft Office Word</Application>
  <DocSecurity>0</DocSecurity>
  <Lines>85</Lines>
  <Paragraphs>24</Paragraphs>
  <ScaleCrop>false</ScaleCrop>
  <Company/>
  <LinksUpToDate>false</LinksUpToDate>
  <CharactersWithSpaces>12017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Southon, Jane (Wallaroo Primary School)</cp:lastModifiedBy>
  <cp:revision>2</cp:revision>
  <cp:lastPrinted>2025-07-23T00:49:00Z</cp:lastPrinted>
  <dcterms:created xsi:type="dcterms:W3CDTF">2025-08-12T03:10:00Z</dcterms:created>
  <dcterms:modified xsi:type="dcterms:W3CDTF">2025-08-12T03:10:00Z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0x010100047043BAEC7F42478EB75DEC068BFE3F</vt:lpwstr>
  </property>
  <property fmtid="{D5CDD505-2E9C-101B-9397-08002B2CF9AE}" pid="3" name="MediaServiceImageTags">
    <vt:lpwstr/>
  </property>
</Properties>
</file>