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A9D516" w14:textId="4B4526AD" w:rsidR="0045799A" w:rsidRPr="001A0E75" w:rsidRDefault="00220536" w:rsidP="009042A1">
      <w:pPr>
        <w:spacing w:line="276" w:lineRule="auto"/>
        <w:rPr>
          <w:rFonts w:cstheme="majorHAnsi"/>
          <w:bCs/>
          <w:spacing w:val="20"/>
          <w:sz w:val="46"/>
          <w:szCs w:val="46"/>
        </w:rPr>
      </w:pPr>
      <w:r w:rsidRPr="001A0E75">
        <w:rPr>
          <w:rFonts w:cstheme="majorHAnsi"/>
          <w:bCs/>
          <w:spacing w:val="20"/>
          <w:sz w:val="46"/>
          <w:szCs w:val="46"/>
        </w:rPr>
        <w:t>CHILD PROTECTION POLICY</w:t>
      </w:r>
      <w:r w:rsidR="00005AFE" w:rsidRPr="001A0E75">
        <w:rPr>
          <w:rFonts w:cstheme="majorHAnsi"/>
          <w:bCs/>
          <w:spacing w:val="20"/>
          <w:sz w:val="46"/>
          <w:szCs w:val="46"/>
        </w:rPr>
        <w:t xml:space="preserve"> </w:t>
      </w:r>
      <w:r w:rsidR="00F74DB7" w:rsidRPr="001A0E75">
        <w:rPr>
          <w:rFonts w:cstheme="majorHAnsi"/>
          <w:bCs/>
          <w:spacing w:val="20"/>
          <w:sz w:val="46"/>
          <w:szCs w:val="46"/>
        </w:rPr>
        <w:t xml:space="preserve">- </w:t>
      </w:r>
      <w:r w:rsidR="005D37DF" w:rsidRPr="001A0E75">
        <w:rPr>
          <w:rFonts w:cstheme="majorHAnsi"/>
          <w:bCs/>
          <w:spacing w:val="20"/>
          <w:sz w:val="46"/>
          <w:szCs w:val="46"/>
        </w:rPr>
        <w:t>SA</w:t>
      </w:r>
    </w:p>
    <w:p w14:paraId="193FEDFC" w14:textId="33166BAD" w:rsidR="00F74DB7" w:rsidRPr="001A0E75" w:rsidRDefault="004448FB" w:rsidP="0056761A">
      <w:pPr>
        <w:rPr>
          <w:rFonts w:ascii="Calibri Light" w:hAnsi="Calibri Light"/>
        </w:rPr>
      </w:pPr>
      <w:r w:rsidRPr="001A0E75">
        <w:t xml:space="preserve">Our </w:t>
      </w:r>
      <w:r w:rsidR="009B7C8D" w:rsidRPr="001A0E75">
        <w:t>Out of School Hours Care</w:t>
      </w:r>
      <w:r w:rsidR="00FD7EB4" w:rsidRPr="001A0E75">
        <w:t xml:space="preserve"> (OSHC)</w:t>
      </w:r>
      <w:r w:rsidR="009B7C8D" w:rsidRPr="001A0E75">
        <w:t xml:space="preserve"> </w:t>
      </w:r>
      <w:r w:rsidRPr="001A0E75">
        <w:t xml:space="preserve">Service is committed to </w:t>
      </w:r>
      <w:r w:rsidR="00BC3112" w:rsidRPr="001A0E75">
        <w:t>providing a child safe environment where children</w:t>
      </w:r>
      <w:r w:rsidR="00F1026E" w:rsidRPr="001A0E75">
        <w:t xml:space="preserve"> and young people</w:t>
      </w:r>
      <w:r w:rsidR="00BC3112" w:rsidRPr="001A0E75">
        <w:t xml:space="preserve">’s safety and wellbeing is supported and children feel respected, valued and encouraged to reach their full potential. </w:t>
      </w:r>
      <w:r w:rsidR="00627AC0" w:rsidRPr="001A0E75">
        <w:rPr>
          <w:rFonts w:ascii="Calibri Light" w:hAnsi="Calibri Light"/>
          <w:color w:val="000000" w:themeColor="text1"/>
        </w:rPr>
        <w:t xml:space="preserve">Our </w:t>
      </w:r>
      <w:r w:rsidR="00A76ECD" w:rsidRPr="001A0E75">
        <w:rPr>
          <w:rFonts w:ascii="Calibri Light" w:hAnsi="Calibri Light"/>
          <w:color w:val="000000" w:themeColor="text1"/>
        </w:rPr>
        <w:t xml:space="preserve">OSHC </w:t>
      </w:r>
      <w:r w:rsidR="00627AC0" w:rsidRPr="001A0E75">
        <w:rPr>
          <w:rFonts w:ascii="Calibri Light" w:hAnsi="Calibri Light"/>
          <w:color w:val="000000" w:themeColor="text1"/>
        </w:rPr>
        <w:t xml:space="preserve">Service embeds the National Principles for Child Safe Organisations and promotes a culture of safety and wellbeing to minimise the risk of child abuse or harm to </w:t>
      </w:r>
      <w:r w:rsidR="00F1026E" w:rsidRPr="001A0E75">
        <w:rPr>
          <w:rFonts w:ascii="Calibri Light" w:hAnsi="Calibri Light"/>
          <w:color w:val="000000" w:themeColor="text1"/>
        </w:rPr>
        <w:t xml:space="preserve">children and young people </w:t>
      </w:r>
      <w:r w:rsidR="00627AC0" w:rsidRPr="001A0E75">
        <w:rPr>
          <w:rFonts w:ascii="Calibri Light" w:hAnsi="Calibri Light"/>
          <w:color w:val="000000" w:themeColor="text1"/>
        </w:rPr>
        <w:t>whilst promoting children</w:t>
      </w:r>
      <w:r w:rsidR="00F1026E" w:rsidRPr="001A0E75">
        <w:rPr>
          <w:rFonts w:ascii="Calibri Light" w:hAnsi="Calibri Light"/>
          <w:color w:val="000000" w:themeColor="text1"/>
        </w:rPr>
        <w:t xml:space="preserve"> and young people’</w:t>
      </w:r>
      <w:r w:rsidR="00627AC0" w:rsidRPr="001A0E75">
        <w:rPr>
          <w:rFonts w:ascii="Calibri Light" w:hAnsi="Calibri Light"/>
          <w:color w:val="000000" w:themeColor="text1"/>
        </w:rPr>
        <w:t xml:space="preserve">s sense of security and belonging. </w:t>
      </w:r>
      <w:r w:rsidR="00BC3112" w:rsidRPr="001A0E75">
        <w:t xml:space="preserve">We will ensure all employees and volunteers understand the meaning, importance and benefits of providing a child safe environment and critically, understand their obligations and requirements as </w:t>
      </w:r>
      <w:r w:rsidR="002276AA" w:rsidRPr="001A0E75">
        <w:t>mandatory notifiers</w:t>
      </w:r>
      <w:r w:rsidR="005D37DF" w:rsidRPr="001A0E75">
        <w:t xml:space="preserve">. </w:t>
      </w:r>
      <w:r w:rsidR="005D37DF" w:rsidRPr="001A0E75">
        <w:rPr>
          <w:bCs/>
        </w:rPr>
        <w:t xml:space="preserve">All education and child development staff are considered mandated notifiers under the </w:t>
      </w:r>
      <w:r w:rsidR="005D37DF" w:rsidRPr="001A0E75">
        <w:rPr>
          <w:bCs/>
          <w:i/>
          <w:iCs/>
        </w:rPr>
        <w:t>Children and Young People (Safety) Act 2017</w:t>
      </w:r>
      <w:r w:rsidR="00F74DB7" w:rsidRPr="001A0E75">
        <w:rPr>
          <w:bCs/>
          <w:i/>
          <w:iCs/>
        </w:rPr>
        <w:t>.</w:t>
      </w:r>
      <w:r w:rsidR="00ED225D" w:rsidRPr="001A0E75">
        <w:rPr>
          <w:bCs/>
          <w:i/>
          <w:iCs/>
        </w:rPr>
        <w:t xml:space="preserve"> </w:t>
      </w:r>
      <w:r w:rsidR="0056761A" w:rsidRPr="001A0E75">
        <w:t xml:space="preserve">Our OSHC Service </w:t>
      </w:r>
      <w:r w:rsidR="00B67904" w:rsidRPr="001A0E75">
        <w:rPr>
          <w:color w:val="000000" w:themeColor="text1"/>
        </w:rPr>
        <w:t xml:space="preserve">legislative requirements to </w:t>
      </w:r>
      <w:r w:rsidR="00B67904" w:rsidRPr="001A0E75">
        <w:t>taking images or videos of children and ban the use of personal mobile devices in our FDC Service.</w:t>
      </w:r>
    </w:p>
    <w:p w14:paraId="5591600A" w14:textId="6BF45CD2" w:rsidR="00962C6A" w:rsidRPr="001A0E75" w:rsidRDefault="00BC3112" w:rsidP="007942ED">
      <w:pPr>
        <w:spacing w:after="0"/>
        <w:rPr>
          <w:rFonts w:cs="Calibri"/>
        </w:rPr>
      </w:pPr>
      <w:r w:rsidRPr="001A0E75">
        <w:t>At all times, management, staff</w:t>
      </w:r>
      <w:r w:rsidR="00F1026E" w:rsidRPr="001A0E75">
        <w:t xml:space="preserve">, educators </w:t>
      </w:r>
      <w:r w:rsidRPr="001A0E75">
        <w:t xml:space="preserve">and volunteers will treat children </w:t>
      </w:r>
      <w:r w:rsidR="00F1026E" w:rsidRPr="001A0E75">
        <w:t xml:space="preserve">and young people </w:t>
      </w:r>
      <w:r w:rsidRPr="001A0E75">
        <w:t>with the utmost respect and understanding</w:t>
      </w:r>
      <w:r w:rsidR="008A7ED1" w:rsidRPr="001A0E75">
        <w:t xml:space="preserve">. </w:t>
      </w:r>
      <w:r w:rsidR="00220536" w:rsidRPr="001A0E75">
        <w:rPr>
          <w:rFonts w:cs="Calibri"/>
        </w:rPr>
        <w:t xml:space="preserve">Our </w:t>
      </w:r>
      <w:r w:rsidR="0078460A" w:rsidRPr="001A0E75">
        <w:rPr>
          <w:rFonts w:cs="Calibri"/>
        </w:rPr>
        <w:t xml:space="preserve">OSHC </w:t>
      </w:r>
      <w:r w:rsidR="00220536" w:rsidRPr="001A0E75">
        <w:rPr>
          <w:rFonts w:cs="Calibri"/>
        </w:rPr>
        <w:t xml:space="preserve">Service </w:t>
      </w:r>
      <w:r w:rsidR="00962C6A" w:rsidRPr="001A0E75">
        <w:rPr>
          <w:rFonts w:cs="Calibri"/>
        </w:rPr>
        <w:t>fosters cultures of openness so that:</w:t>
      </w:r>
    </w:p>
    <w:p w14:paraId="451E33C7" w14:textId="60222713" w:rsidR="00962C6A" w:rsidRPr="001A0E75" w:rsidRDefault="00F1026E" w:rsidP="00806722">
      <w:pPr>
        <w:numPr>
          <w:ilvl w:val="0"/>
          <w:numId w:val="13"/>
        </w:numPr>
        <w:spacing w:after="0"/>
        <w:rPr>
          <w:rFonts w:cs="Calibri"/>
        </w:rPr>
      </w:pPr>
      <w:r w:rsidRPr="001A0E75">
        <w:rPr>
          <w:rFonts w:cs="Calibri"/>
        </w:rPr>
        <w:t>c</w:t>
      </w:r>
      <w:r w:rsidR="00962C6A" w:rsidRPr="001A0E75">
        <w:rPr>
          <w:rFonts w:cs="Calibri"/>
        </w:rPr>
        <w:t>hildren and young people know what to do if they believe they have been subject to inappropriate behaviour, placed at risk of have experienced harm</w:t>
      </w:r>
    </w:p>
    <w:p w14:paraId="32B53275" w14:textId="15EEAD58" w:rsidR="00962C6A" w:rsidRPr="001A0E75" w:rsidRDefault="00F1026E" w:rsidP="00806722">
      <w:pPr>
        <w:numPr>
          <w:ilvl w:val="0"/>
          <w:numId w:val="13"/>
        </w:numPr>
        <w:spacing w:after="0"/>
        <w:rPr>
          <w:rFonts w:cs="Calibri"/>
        </w:rPr>
      </w:pPr>
      <w:r w:rsidRPr="001A0E75">
        <w:rPr>
          <w:rFonts w:cs="Calibri"/>
        </w:rPr>
        <w:t xml:space="preserve">staff, educators, </w:t>
      </w:r>
      <w:r w:rsidR="00962C6A" w:rsidRPr="001A0E75">
        <w:rPr>
          <w:rFonts w:cs="Calibri"/>
        </w:rPr>
        <w:t>and volunteers can identify children and young people suspected to be at risk</w:t>
      </w:r>
    </w:p>
    <w:p w14:paraId="6C5D922F" w14:textId="4BB0109F" w:rsidR="00962C6A" w:rsidRPr="001A0E75" w:rsidRDefault="002251EC" w:rsidP="00806722">
      <w:pPr>
        <w:numPr>
          <w:ilvl w:val="0"/>
          <w:numId w:val="13"/>
        </w:numPr>
        <w:rPr>
          <w:rFonts w:cs="Calibri"/>
        </w:rPr>
      </w:pPr>
      <w:r w:rsidRPr="001A0E75">
        <w:rPr>
          <w:rFonts w:cs="Calibri"/>
        </w:rPr>
        <w:t>m</w:t>
      </w:r>
      <w:r w:rsidR="00962C6A" w:rsidRPr="001A0E75">
        <w:rPr>
          <w:rFonts w:cs="Calibri"/>
        </w:rPr>
        <w:t xml:space="preserve">anagement, </w:t>
      </w:r>
      <w:r w:rsidRPr="001A0E75">
        <w:rPr>
          <w:rFonts w:cs="Calibri"/>
        </w:rPr>
        <w:t xml:space="preserve">staff, educators, </w:t>
      </w:r>
      <w:r w:rsidR="00962C6A" w:rsidRPr="001A0E75">
        <w:rPr>
          <w:rFonts w:cs="Calibri"/>
        </w:rPr>
        <w:t xml:space="preserve">and volunteers are aware of their duty to report children and young people suspected to be at risk to the Child Abuse Report Line and take other measures to establish, promote and ensure child safe environments. </w:t>
      </w:r>
    </w:p>
    <w:p w14:paraId="5CBE138D" w14:textId="691FB984" w:rsidR="00962C6A" w:rsidRPr="001A0E75" w:rsidRDefault="00962C6A" w:rsidP="00962C6A">
      <w:pPr>
        <w:rPr>
          <w:rFonts w:cs="Calibri"/>
        </w:rPr>
      </w:pPr>
      <w:r w:rsidRPr="001A0E75">
        <w:rPr>
          <w:rFonts w:cs="Calibri"/>
        </w:rPr>
        <w:t xml:space="preserve">Department of Human Services- </w:t>
      </w:r>
      <w:hyperlink r:id="rId11" w:history="1">
        <w:r w:rsidR="00335B4D" w:rsidRPr="001A0E75">
          <w:rPr>
            <w:rStyle w:val="Hyperlink"/>
            <w:rFonts w:cs="Calibri"/>
            <w:i/>
            <w:iCs/>
          </w:rPr>
          <w:t>Safe Environments for children and young people</w:t>
        </w:r>
      </w:hyperlink>
      <w:r w:rsidR="00335B4D" w:rsidRPr="001A0E75">
        <w:rPr>
          <w:rFonts w:cs="Calibri"/>
        </w:rPr>
        <w:t>.</w:t>
      </w:r>
    </w:p>
    <w:p w14:paraId="20ACCA85" w14:textId="44C75E12" w:rsidR="0036669C" w:rsidRPr="001A0E75" w:rsidRDefault="00562CAD" w:rsidP="00627AC0">
      <w:pPr>
        <w:spacing w:after="0"/>
        <w:rPr>
          <w:rFonts w:cs="Calibri"/>
          <w:sz w:val="13"/>
          <w:szCs w:val="8"/>
        </w:rPr>
      </w:pPr>
      <w:r w:rsidRPr="001A0E75">
        <w:rPr>
          <w:rFonts w:cs="Arial"/>
          <w:i/>
          <w:szCs w:val="18"/>
          <w:lang w:eastAsia="en-AU"/>
        </w:rPr>
        <w:tab/>
        <w:t xml:space="preserve"> </w:t>
      </w:r>
    </w:p>
    <w:p w14:paraId="0611F81B" w14:textId="3E8A3D93" w:rsidR="0045799A" w:rsidRPr="001A0E75" w:rsidRDefault="00EB7EA8" w:rsidP="00AA626A">
      <w:pPr>
        <w:rPr>
          <w:rFonts w:asciiTheme="minorHAnsi" w:hAnsiTheme="minorHAnsi" w:cstheme="minorHAnsi"/>
          <w:szCs w:val="18"/>
          <w:lang w:eastAsia="en-AU"/>
        </w:rPr>
      </w:pPr>
      <w:r w:rsidRPr="001A0E75">
        <w:rPr>
          <w:rFonts w:asciiTheme="minorHAnsi" w:hAnsiTheme="minorHAnsi" w:cstheme="minorHAnsi"/>
          <w:sz w:val="24"/>
          <w:szCs w:val="24"/>
          <w:lang w:val="en-US"/>
        </w:rPr>
        <w:t>NATIONAL QUALITY STANDARD</w:t>
      </w:r>
      <w:r w:rsidR="00344B89" w:rsidRPr="001A0E75">
        <w:rPr>
          <w:rFonts w:asciiTheme="minorHAnsi" w:hAnsiTheme="minorHAnsi" w:cstheme="minorHAnsi"/>
          <w:sz w:val="24"/>
          <w:szCs w:val="24"/>
          <w:lang w:val="en-US"/>
        </w:rPr>
        <w:t xml:space="preserve"> (NQS)</w:t>
      </w:r>
    </w:p>
    <w:tbl>
      <w:tblPr>
        <w:tblStyle w:val="PlainTable1"/>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1588"/>
        <w:gridCol w:w="6633"/>
      </w:tblGrid>
      <w:tr w:rsidR="0036669C" w:rsidRPr="001A0E75" w14:paraId="07560DF8" w14:textId="77777777" w:rsidTr="000B71D9">
        <w:trPr>
          <w:cnfStyle w:val="100000000000" w:firstRow="1" w:lastRow="0" w:firstColumn="0" w:lastColumn="0" w:oddVBand="0" w:evenVBand="0" w:oddHBand="0"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9180" w:type="dxa"/>
            <w:gridSpan w:val="3"/>
            <w:shd w:val="clear" w:color="auto" w:fill="D9D9D9" w:themeFill="background1" w:themeFillShade="D9"/>
          </w:tcPr>
          <w:p w14:paraId="62483640" w14:textId="090F7239" w:rsidR="0036669C" w:rsidRPr="001A0E75" w:rsidRDefault="0036669C" w:rsidP="0036669C">
            <w:pPr>
              <w:ind w:hanging="27"/>
              <w:rPr>
                <w:rFonts w:asciiTheme="minorHAnsi" w:hAnsiTheme="minorHAnsi" w:cstheme="minorHAnsi"/>
                <w:b w:val="0"/>
                <w:bCs w:val="0"/>
                <w:color w:val="000000" w:themeColor="text1"/>
                <w:sz w:val="24"/>
                <w:szCs w:val="24"/>
              </w:rPr>
            </w:pPr>
            <w:r w:rsidRPr="001A0E75">
              <w:rPr>
                <w:rFonts w:asciiTheme="minorHAnsi" w:hAnsiTheme="minorHAnsi" w:cstheme="minorHAnsi"/>
                <w:b w:val="0"/>
                <w:bCs w:val="0"/>
                <w:color w:val="000000" w:themeColor="text1"/>
                <w:sz w:val="28"/>
                <w:szCs w:val="28"/>
                <w:lang w:val="en-US"/>
              </w:rPr>
              <w:t xml:space="preserve"> </w:t>
            </w:r>
            <w:r w:rsidRPr="001A0E75">
              <w:rPr>
                <w:rFonts w:asciiTheme="minorHAnsi" w:hAnsiTheme="minorHAnsi" w:cstheme="minorHAnsi"/>
                <w:b w:val="0"/>
                <w:bCs w:val="0"/>
                <w:sz w:val="24"/>
                <w:szCs w:val="24"/>
              </w:rPr>
              <w:t xml:space="preserve">QUALITY AREA 2:  </w:t>
            </w:r>
            <w:r w:rsidRPr="001A0E75">
              <w:rPr>
                <w:rFonts w:ascii="Calibri Light" w:hAnsi="Calibri Light" w:cs="Calibri Light"/>
                <w:b w:val="0"/>
                <w:bCs w:val="0"/>
                <w:color w:val="000000" w:themeColor="text1"/>
                <w:sz w:val="24"/>
                <w:szCs w:val="24"/>
                <w:lang w:val="en-US"/>
              </w:rPr>
              <w:t>CHILDREN’S HEALTH AND SAFETY</w:t>
            </w:r>
          </w:p>
        </w:tc>
      </w:tr>
      <w:tr w:rsidR="00220536" w:rsidRPr="001A0E75" w14:paraId="0CC04007" w14:textId="77777777" w:rsidTr="000B71D9">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959" w:type="dxa"/>
          </w:tcPr>
          <w:p w14:paraId="0DBFA5EE" w14:textId="757C33D5" w:rsidR="00220536" w:rsidRPr="001A0E75" w:rsidRDefault="00220536" w:rsidP="004D5C57">
            <w:pPr>
              <w:spacing w:line="240" w:lineRule="auto"/>
              <w:jc w:val="center"/>
              <w:rPr>
                <w:b w:val="0"/>
                <w:bCs w:val="0"/>
              </w:rPr>
            </w:pPr>
            <w:r w:rsidRPr="001A0E75">
              <w:rPr>
                <w:b w:val="0"/>
                <w:bCs w:val="0"/>
              </w:rPr>
              <w:t>2.2</w:t>
            </w:r>
          </w:p>
        </w:tc>
        <w:tc>
          <w:tcPr>
            <w:tcW w:w="1588" w:type="dxa"/>
          </w:tcPr>
          <w:p w14:paraId="43AE3866" w14:textId="2336A7CE" w:rsidR="00220536" w:rsidRPr="001A0E75" w:rsidRDefault="00220536" w:rsidP="004D5C57">
            <w:pPr>
              <w:spacing w:line="240" w:lineRule="auto"/>
              <w:cnfStyle w:val="000000100000" w:firstRow="0" w:lastRow="0" w:firstColumn="0" w:lastColumn="0" w:oddVBand="0" w:evenVBand="0" w:oddHBand="1" w:evenHBand="0" w:firstRowFirstColumn="0" w:firstRowLastColumn="0" w:lastRowFirstColumn="0" w:lastRowLastColumn="0"/>
            </w:pPr>
            <w:r w:rsidRPr="001A0E75">
              <w:t xml:space="preserve">Safety </w:t>
            </w:r>
          </w:p>
        </w:tc>
        <w:tc>
          <w:tcPr>
            <w:tcW w:w="6633" w:type="dxa"/>
          </w:tcPr>
          <w:p w14:paraId="0C4D4E44" w14:textId="53D445EF" w:rsidR="00220536" w:rsidRPr="001A0E75" w:rsidRDefault="00220536" w:rsidP="004D5C57">
            <w:pPr>
              <w:spacing w:line="240" w:lineRule="auto"/>
              <w:cnfStyle w:val="000000100000" w:firstRow="0" w:lastRow="0" w:firstColumn="0" w:lastColumn="0" w:oddVBand="0" w:evenVBand="0" w:oddHBand="1" w:evenHBand="0" w:firstRowFirstColumn="0" w:firstRowLastColumn="0" w:lastRowFirstColumn="0" w:lastRowLastColumn="0"/>
            </w:pPr>
            <w:r w:rsidRPr="001A0E75">
              <w:t>Each child is respected</w:t>
            </w:r>
            <w:r w:rsidR="009B7C8D" w:rsidRPr="001A0E75">
              <w:t>.</w:t>
            </w:r>
            <w:r w:rsidRPr="001A0E75">
              <w:t xml:space="preserve"> </w:t>
            </w:r>
          </w:p>
        </w:tc>
      </w:tr>
      <w:tr w:rsidR="00220536" w:rsidRPr="001A0E75" w14:paraId="558957A7" w14:textId="77777777" w:rsidTr="000B71D9">
        <w:trPr>
          <w:trHeight w:val="488"/>
        </w:trPr>
        <w:tc>
          <w:tcPr>
            <w:cnfStyle w:val="001000000000" w:firstRow="0" w:lastRow="0" w:firstColumn="1" w:lastColumn="0" w:oddVBand="0" w:evenVBand="0" w:oddHBand="0" w:evenHBand="0" w:firstRowFirstColumn="0" w:firstRowLastColumn="0" w:lastRowFirstColumn="0" w:lastRowLastColumn="0"/>
            <w:tcW w:w="959" w:type="dxa"/>
          </w:tcPr>
          <w:p w14:paraId="38484905" w14:textId="3736B1C9" w:rsidR="00220536" w:rsidRPr="001A0E75" w:rsidRDefault="00220536" w:rsidP="004D5C57">
            <w:pPr>
              <w:spacing w:line="240" w:lineRule="auto"/>
              <w:jc w:val="center"/>
              <w:rPr>
                <w:b w:val="0"/>
                <w:bCs w:val="0"/>
              </w:rPr>
            </w:pPr>
            <w:r w:rsidRPr="001A0E75">
              <w:rPr>
                <w:b w:val="0"/>
                <w:bCs w:val="0"/>
              </w:rPr>
              <w:t>2.2.1</w:t>
            </w:r>
          </w:p>
        </w:tc>
        <w:tc>
          <w:tcPr>
            <w:tcW w:w="1588" w:type="dxa"/>
          </w:tcPr>
          <w:p w14:paraId="48261E0E" w14:textId="21A2B857" w:rsidR="00220536" w:rsidRPr="001A0E75" w:rsidRDefault="00220536" w:rsidP="004D5C57">
            <w:pPr>
              <w:spacing w:line="240" w:lineRule="auto"/>
              <w:cnfStyle w:val="000000000000" w:firstRow="0" w:lastRow="0" w:firstColumn="0" w:lastColumn="0" w:oddVBand="0" w:evenVBand="0" w:oddHBand="0" w:evenHBand="0" w:firstRowFirstColumn="0" w:firstRowLastColumn="0" w:lastRowFirstColumn="0" w:lastRowLastColumn="0"/>
            </w:pPr>
            <w:r w:rsidRPr="001A0E75">
              <w:t xml:space="preserve">Supervision </w:t>
            </w:r>
          </w:p>
        </w:tc>
        <w:tc>
          <w:tcPr>
            <w:tcW w:w="6633" w:type="dxa"/>
          </w:tcPr>
          <w:p w14:paraId="795BE5BC" w14:textId="548D8280" w:rsidR="00220536" w:rsidRPr="001A0E75" w:rsidRDefault="00220536" w:rsidP="004D5C57">
            <w:pPr>
              <w:spacing w:line="240" w:lineRule="auto"/>
              <w:cnfStyle w:val="000000000000" w:firstRow="0" w:lastRow="0" w:firstColumn="0" w:lastColumn="0" w:oddVBand="0" w:evenVBand="0" w:oddHBand="0" w:evenHBand="0" w:firstRowFirstColumn="0" w:firstRowLastColumn="0" w:lastRowFirstColumn="0" w:lastRowLastColumn="0"/>
            </w:pPr>
            <w:r w:rsidRPr="001A0E75">
              <w:t>At all times, reasonable precautions and adequate supervision ensure children are protected from harm and hazard</w:t>
            </w:r>
            <w:r w:rsidR="009B7C8D" w:rsidRPr="001A0E75">
              <w:t>.</w:t>
            </w:r>
            <w:r w:rsidRPr="001A0E75">
              <w:t xml:space="preserve"> </w:t>
            </w:r>
          </w:p>
        </w:tc>
      </w:tr>
      <w:tr w:rsidR="00220536" w:rsidRPr="001A0E75" w14:paraId="1E5D6910" w14:textId="77777777" w:rsidTr="000B71D9">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959" w:type="dxa"/>
          </w:tcPr>
          <w:p w14:paraId="2862D59F" w14:textId="51BAD4F0" w:rsidR="00220536" w:rsidRPr="001A0E75" w:rsidRDefault="00220536" w:rsidP="004D5C57">
            <w:pPr>
              <w:spacing w:line="240" w:lineRule="auto"/>
              <w:jc w:val="center"/>
              <w:rPr>
                <w:b w:val="0"/>
                <w:bCs w:val="0"/>
              </w:rPr>
            </w:pPr>
            <w:r w:rsidRPr="001A0E75">
              <w:rPr>
                <w:b w:val="0"/>
                <w:bCs w:val="0"/>
              </w:rPr>
              <w:t>2.2.2</w:t>
            </w:r>
          </w:p>
        </w:tc>
        <w:tc>
          <w:tcPr>
            <w:tcW w:w="1588" w:type="dxa"/>
          </w:tcPr>
          <w:p w14:paraId="72A9F92B" w14:textId="7F83108A" w:rsidR="00220536" w:rsidRPr="001A0E75" w:rsidRDefault="00220536" w:rsidP="004D5C57">
            <w:pPr>
              <w:spacing w:line="240" w:lineRule="auto"/>
              <w:cnfStyle w:val="000000100000" w:firstRow="0" w:lastRow="0" w:firstColumn="0" w:lastColumn="0" w:oddVBand="0" w:evenVBand="0" w:oddHBand="1" w:evenHBand="0" w:firstRowFirstColumn="0" w:firstRowLastColumn="0" w:lastRowFirstColumn="0" w:lastRowLastColumn="0"/>
            </w:pPr>
            <w:r w:rsidRPr="001A0E75">
              <w:t>Incident and emergency management</w:t>
            </w:r>
          </w:p>
        </w:tc>
        <w:tc>
          <w:tcPr>
            <w:tcW w:w="6633" w:type="dxa"/>
          </w:tcPr>
          <w:p w14:paraId="7DC8E09A" w14:textId="110CC563" w:rsidR="00220536" w:rsidRPr="001A0E75" w:rsidRDefault="00220536" w:rsidP="004D5C57">
            <w:pPr>
              <w:spacing w:line="240" w:lineRule="auto"/>
              <w:cnfStyle w:val="000000100000" w:firstRow="0" w:lastRow="0" w:firstColumn="0" w:lastColumn="0" w:oddVBand="0" w:evenVBand="0" w:oddHBand="1" w:evenHBand="0" w:firstRowFirstColumn="0" w:firstRowLastColumn="0" w:lastRowFirstColumn="0" w:lastRowLastColumn="0"/>
            </w:pPr>
            <w:r w:rsidRPr="001A0E75">
              <w:t>Plans to effectively manage incidents and emergencies are developed in consultation with relevant authorities, practiced and implemented</w:t>
            </w:r>
            <w:r w:rsidR="009B7C8D" w:rsidRPr="001A0E75">
              <w:t>.</w:t>
            </w:r>
            <w:r w:rsidRPr="001A0E75">
              <w:t xml:space="preserve"> </w:t>
            </w:r>
          </w:p>
        </w:tc>
      </w:tr>
      <w:tr w:rsidR="00EC3C66" w:rsidRPr="001A0E75" w14:paraId="54598EF9" w14:textId="77777777" w:rsidTr="000B71D9">
        <w:trPr>
          <w:trHeight w:val="488"/>
        </w:trPr>
        <w:tc>
          <w:tcPr>
            <w:cnfStyle w:val="001000000000" w:firstRow="0" w:lastRow="0" w:firstColumn="1" w:lastColumn="0" w:oddVBand="0" w:evenVBand="0" w:oddHBand="0" w:evenHBand="0" w:firstRowFirstColumn="0" w:firstRowLastColumn="0" w:lastRowFirstColumn="0" w:lastRowLastColumn="0"/>
            <w:tcW w:w="959" w:type="dxa"/>
          </w:tcPr>
          <w:p w14:paraId="5A6B44C7" w14:textId="303AE916" w:rsidR="00EC3C66" w:rsidRPr="001A0E75" w:rsidRDefault="00EC3C66" w:rsidP="00EC3C66">
            <w:pPr>
              <w:spacing w:line="240" w:lineRule="auto"/>
              <w:jc w:val="center"/>
              <w:rPr>
                <w:b w:val="0"/>
                <w:bCs w:val="0"/>
              </w:rPr>
            </w:pPr>
            <w:r w:rsidRPr="001A0E75">
              <w:rPr>
                <w:rFonts w:cstheme="majorHAnsi"/>
                <w:b w:val="0"/>
                <w:bCs w:val="0"/>
              </w:rPr>
              <w:t>2.2.3</w:t>
            </w:r>
          </w:p>
        </w:tc>
        <w:tc>
          <w:tcPr>
            <w:tcW w:w="1588" w:type="dxa"/>
          </w:tcPr>
          <w:p w14:paraId="1E39470A" w14:textId="77777777" w:rsidR="00EC3C66" w:rsidRPr="001A0E75" w:rsidRDefault="00EC3C66" w:rsidP="00EC3C66">
            <w:pPr>
              <w:spacing w:line="240" w:lineRule="auto"/>
              <w:cnfStyle w:val="000000000000" w:firstRow="0" w:lastRow="0" w:firstColumn="0" w:lastColumn="0" w:oddVBand="0" w:evenVBand="0" w:oddHBand="0" w:evenHBand="0" w:firstRowFirstColumn="0" w:firstRowLastColumn="0" w:lastRowFirstColumn="0" w:lastRowLastColumn="0"/>
              <w:rPr>
                <w:rFonts w:cstheme="majorHAnsi"/>
              </w:rPr>
            </w:pPr>
            <w:r w:rsidRPr="001A0E75">
              <w:rPr>
                <w:rFonts w:cstheme="majorHAnsi"/>
              </w:rPr>
              <w:t>Child Safety and Protection</w:t>
            </w:r>
          </w:p>
          <w:p w14:paraId="603A59B0" w14:textId="7E8AFC9F" w:rsidR="00EC3C66" w:rsidRPr="001A0E75" w:rsidRDefault="00EC3C66" w:rsidP="00EC3C66">
            <w:pPr>
              <w:spacing w:line="240" w:lineRule="auto"/>
              <w:cnfStyle w:val="000000000000" w:firstRow="0" w:lastRow="0" w:firstColumn="0" w:lastColumn="0" w:oddVBand="0" w:evenVBand="0" w:oddHBand="0" w:evenHBand="0" w:firstRowFirstColumn="0" w:firstRowLastColumn="0" w:lastRowFirstColumn="0" w:lastRowLastColumn="0"/>
            </w:pPr>
          </w:p>
        </w:tc>
        <w:tc>
          <w:tcPr>
            <w:tcW w:w="6633" w:type="dxa"/>
          </w:tcPr>
          <w:p w14:paraId="398F9525" w14:textId="11DDB9F3" w:rsidR="00EC3C66" w:rsidRPr="001A0E75" w:rsidRDefault="00EC3C66" w:rsidP="00EC3C66">
            <w:pPr>
              <w:spacing w:line="240" w:lineRule="auto"/>
              <w:cnfStyle w:val="000000000000" w:firstRow="0" w:lastRow="0" w:firstColumn="0" w:lastColumn="0" w:oddVBand="0" w:evenVBand="0" w:oddHBand="0" w:evenHBand="0" w:firstRowFirstColumn="0" w:firstRowLastColumn="0" w:lastRowFirstColumn="0" w:lastRowLastColumn="0"/>
            </w:pPr>
            <w:r w:rsidRPr="001A0E75">
              <w:rPr>
                <w:rFonts w:cstheme="majorHAnsi"/>
                <w:color w:val="2C3133"/>
                <w:spacing w:val="2"/>
                <w:bdr w:val="none" w:sz="0" w:space="0" w:color="auto" w:frame="1"/>
              </w:rPr>
              <w:t>Management, educators and staff are aware of their roles and responsibilities</w:t>
            </w:r>
            <w:r w:rsidRPr="001A0E75">
              <w:rPr>
                <w:rStyle w:val="apple-converted-space"/>
                <w:rFonts w:cstheme="majorHAnsi"/>
                <w:color w:val="2C3133"/>
                <w:spacing w:val="2"/>
                <w:bdr w:val="none" w:sz="0" w:space="0" w:color="auto" w:frame="1"/>
              </w:rPr>
              <w:t xml:space="preserve"> regarding child safety, including the need </w:t>
            </w:r>
            <w:r w:rsidRPr="001A0E75">
              <w:rPr>
                <w:rFonts w:cstheme="majorHAnsi"/>
                <w:color w:val="2C3133"/>
                <w:spacing w:val="2"/>
                <w:bdr w:val="none" w:sz="0" w:space="0" w:color="auto" w:frame="1"/>
              </w:rPr>
              <w:t>to identify and respond to every child at risk of abuse or neglect</w:t>
            </w:r>
          </w:p>
        </w:tc>
      </w:tr>
    </w:tbl>
    <w:p w14:paraId="7CC96179" w14:textId="6B8A6CF6" w:rsidR="004D5C57" w:rsidRPr="001A0E75" w:rsidRDefault="004D5C57" w:rsidP="0036669C">
      <w:pPr>
        <w:spacing w:after="0"/>
        <w:rPr>
          <w:rFonts w:cs="Arial"/>
          <w:sz w:val="24"/>
          <w:szCs w:val="24"/>
          <w:lang w:val="en-US"/>
        </w:rPr>
      </w:pPr>
    </w:p>
    <w:tbl>
      <w:tblPr>
        <w:tblStyle w:val="PlainTable1"/>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8079"/>
      </w:tblGrid>
      <w:tr w:rsidR="00555E52" w:rsidRPr="001A0E75" w14:paraId="0C8CDBBE" w14:textId="77777777" w:rsidTr="00936FD0">
        <w:trPr>
          <w:cnfStyle w:val="100000000000" w:firstRow="1" w:lastRow="0" w:firstColumn="0" w:lastColumn="0" w:oddVBand="0" w:evenVBand="0" w:oddHBand="0"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9180" w:type="dxa"/>
            <w:gridSpan w:val="2"/>
            <w:shd w:val="clear" w:color="auto" w:fill="D9D9D9" w:themeFill="background1" w:themeFillShade="D9"/>
          </w:tcPr>
          <w:p w14:paraId="5DEDF2EA" w14:textId="77777777" w:rsidR="00555E52" w:rsidRPr="001A0E75" w:rsidRDefault="00555E52" w:rsidP="00936FD0">
            <w:pPr>
              <w:rPr>
                <w:rFonts w:asciiTheme="minorHAnsi" w:hAnsiTheme="minorHAnsi" w:cstheme="minorHAnsi"/>
                <w:b w:val="0"/>
                <w:bCs w:val="0"/>
                <w:lang w:val="en-US"/>
              </w:rPr>
            </w:pPr>
            <w:r w:rsidRPr="001A0E75">
              <w:rPr>
                <w:rFonts w:asciiTheme="minorHAnsi" w:hAnsiTheme="minorHAnsi" w:cstheme="minorHAnsi"/>
                <w:b w:val="0"/>
                <w:bCs w:val="0"/>
                <w:lang w:val="en-US"/>
              </w:rPr>
              <w:lastRenderedPageBreak/>
              <w:t xml:space="preserve">EDUCATION AND CARE SERVICES NATIONAL LAW AND NATIONAL REGULATIONS </w:t>
            </w:r>
          </w:p>
        </w:tc>
      </w:tr>
      <w:tr w:rsidR="00555E52" w:rsidRPr="001A0E75" w14:paraId="657EBE7E" w14:textId="77777777" w:rsidTr="00936FD0">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101" w:type="dxa"/>
          </w:tcPr>
          <w:p w14:paraId="12D6CE9C" w14:textId="77777777" w:rsidR="00555E52" w:rsidRPr="001A0E75" w:rsidRDefault="00555E52" w:rsidP="00936FD0">
            <w:pPr>
              <w:jc w:val="center"/>
              <w:rPr>
                <w:rFonts w:cstheme="majorHAnsi"/>
              </w:rPr>
            </w:pPr>
            <w:r w:rsidRPr="001A0E75">
              <w:rPr>
                <w:rFonts w:cstheme="majorHAnsi"/>
                <w:b w:val="0"/>
                <w:bCs w:val="0"/>
              </w:rPr>
              <w:t>S. 2A</w:t>
            </w:r>
          </w:p>
        </w:tc>
        <w:tc>
          <w:tcPr>
            <w:tcW w:w="8079" w:type="dxa"/>
          </w:tcPr>
          <w:p w14:paraId="55C0EE31" w14:textId="77777777" w:rsidR="00555E52" w:rsidRPr="001A0E75" w:rsidRDefault="00555E52" w:rsidP="00936FD0">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rPr>
            </w:pPr>
            <w:r w:rsidRPr="001A0E75">
              <w:rPr>
                <w:rFonts w:cstheme="majorHAnsi"/>
              </w:rPr>
              <w:t xml:space="preserve">Paramount consideration </w:t>
            </w:r>
          </w:p>
        </w:tc>
      </w:tr>
      <w:tr w:rsidR="00555E52" w:rsidRPr="001A0E75" w14:paraId="0EB62FA6" w14:textId="77777777" w:rsidTr="00936FD0">
        <w:trPr>
          <w:trHeight w:val="488"/>
        </w:trPr>
        <w:tc>
          <w:tcPr>
            <w:cnfStyle w:val="001000000000" w:firstRow="0" w:lastRow="0" w:firstColumn="1" w:lastColumn="0" w:oddVBand="0" w:evenVBand="0" w:oddHBand="0" w:evenHBand="0" w:firstRowFirstColumn="0" w:firstRowLastColumn="0" w:lastRowFirstColumn="0" w:lastRowLastColumn="0"/>
            <w:tcW w:w="1101" w:type="dxa"/>
          </w:tcPr>
          <w:p w14:paraId="4A5EC8CE" w14:textId="77777777" w:rsidR="00555E52" w:rsidRPr="001A0E75" w:rsidRDefault="00555E52" w:rsidP="00936FD0">
            <w:pPr>
              <w:jc w:val="center"/>
              <w:rPr>
                <w:rFonts w:cstheme="majorHAnsi"/>
              </w:rPr>
            </w:pPr>
            <w:r w:rsidRPr="001A0E75">
              <w:rPr>
                <w:rFonts w:cstheme="majorHAnsi"/>
                <w:b w:val="0"/>
                <w:bCs w:val="0"/>
              </w:rPr>
              <w:t>S. 4</w:t>
            </w:r>
          </w:p>
        </w:tc>
        <w:tc>
          <w:tcPr>
            <w:tcW w:w="8079" w:type="dxa"/>
          </w:tcPr>
          <w:p w14:paraId="314A694B" w14:textId="77777777" w:rsidR="00555E52" w:rsidRPr="001A0E75" w:rsidRDefault="00555E52" w:rsidP="00936FD0">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r w:rsidRPr="001A0E75">
              <w:rPr>
                <w:rFonts w:cstheme="majorHAnsi"/>
              </w:rPr>
              <w:t>How functions to be exercised</w:t>
            </w:r>
          </w:p>
        </w:tc>
      </w:tr>
      <w:tr w:rsidR="00555E52" w:rsidRPr="001A0E75" w14:paraId="69539671" w14:textId="77777777" w:rsidTr="00936FD0">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101" w:type="dxa"/>
          </w:tcPr>
          <w:p w14:paraId="7E4EBF21" w14:textId="77777777" w:rsidR="00555E52" w:rsidRPr="001A0E75" w:rsidRDefault="00555E52" w:rsidP="00936FD0">
            <w:pPr>
              <w:jc w:val="center"/>
              <w:rPr>
                <w:rFonts w:cstheme="majorHAnsi"/>
              </w:rPr>
            </w:pPr>
            <w:r w:rsidRPr="001A0E75">
              <w:rPr>
                <w:rFonts w:cstheme="majorHAnsi"/>
                <w:b w:val="0"/>
                <w:bCs w:val="0"/>
              </w:rPr>
              <w:t>S. 5</w:t>
            </w:r>
          </w:p>
        </w:tc>
        <w:tc>
          <w:tcPr>
            <w:tcW w:w="8079" w:type="dxa"/>
          </w:tcPr>
          <w:p w14:paraId="2E074E4C" w14:textId="77777777" w:rsidR="00555E52" w:rsidRPr="001A0E75" w:rsidRDefault="00555E52" w:rsidP="00936FD0">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rPr>
            </w:pPr>
            <w:r w:rsidRPr="001A0E75">
              <w:rPr>
                <w:rFonts w:cstheme="majorHAnsi"/>
                <w:lang w:val="en-US"/>
              </w:rPr>
              <w:t>Meaning of serious incident</w:t>
            </w:r>
          </w:p>
        </w:tc>
      </w:tr>
      <w:tr w:rsidR="00555E52" w:rsidRPr="001A0E75" w14:paraId="1FB67CF6" w14:textId="77777777" w:rsidTr="00936FD0">
        <w:trPr>
          <w:trHeight w:val="488"/>
        </w:trPr>
        <w:tc>
          <w:tcPr>
            <w:cnfStyle w:val="001000000000" w:firstRow="0" w:lastRow="0" w:firstColumn="1" w:lastColumn="0" w:oddVBand="0" w:evenVBand="0" w:oddHBand="0" w:evenHBand="0" w:firstRowFirstColumn="0" w:firstRowLastColumn="0" w:lastRowFirstColumn="0" w:lastRowLastColumn="0"/>
            <w:tcW w:w="1101" w:type="dxa"/>
          </w:tcPr>
          <w:p w14:paraId="46BF6F47" w14:textId="77777777" w:rsidR="00555E52" w:rsidRPr="001A0E75" w:rsidRDefault="00555E52" w:rsidP="00936FD0">
            <w:pPr>
              <w:jc w:val="center"/>
              <w:rPr>
                <w:rFonts w:cstheme="majorHAnsi"/>
                <w:b w:val="0"/>
                <w:bCs w:val="0"/>
              </w:rPr>
            </w:pPr>
            <w:r w:rsidRPr="001A0E75">
              <w:rPr>
                <w:rFonts w:cstheme="majorHAnsi"/>
                <w:b w:val="0"/>
                <w:bCs w:val="0"/>
              </w:rPr>
              <w:t>S. 162A</w:t>
            </w:r>
          </w:p>
        </w:tc>
        <w:tc>
          <w:tcPr>
            <w:tcW w:w="8079" w:type="dxa"/>
          </w:tcPr>
          <w:p w14:paraId="391CC4CB" w14:textId="77777777" w:rsidR="00555E52" w:rsidRPr="001A0E75" w:rsidRDefault="00555E52" w:rsidP="00936FD0">
            <w:pPr>
              <w:cnfStyle w:val="000000000000" w:firstRow="0" w:lastRow="0" w:firstColumn="0" w:lastColumn="0" w:oddVBand="0" w:evenVBand="0" w:oddHBand="0" w:evenHBand="0" w:firstRowFirstColumn="0" w:firstRowLastColumn="0" w:lastRowFirstColumn="0" w:lastRowLastColumn="0"/>
              <w:rPr>
                <w:rFonts w:cstheme="majorHAnsi"/>
                <w:lang w:val="en-US"/>
              </w:rPr>
            </w:pPr>
            <w:r w:rsidRPr="001A0E75">
              <w:rPr>
                <w:rFonts w:ascii="Calibri Light" w:hAnsi="Calibri Light" w:cs="Calibri Light"/>
              </w:rPr>
              <w:t>Child protection training</w:t>
            </w:r>
          </w:p>
        </w:tc>
      </w:tr>
      <w:tr w:rsidR="00555E52" w:rsidRPr="001A0E75" w14:paraId="56C6E4A7" w14:textId="77777777" w:rsidTr="00936FD0">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101" w:type="dxa"/>
          </w:tcPr>
          <w:p w14:paraId="36E49B58" w14:textId="77777777" w:rsidR="00555E52" w:rsidRPr="001A0E75" w:rsidRDefault="00555E52" w:rsidP="00936FD0">
            <w:pPr>
              <w:jc w:val="center"/>
              <w:rPr>
                <w:rFonts w:cstheme="majorHAnsi"/>
              </w:rPr>
            </w:pPr>
            <w:r w:rsidRPr="001A0E75">
              <w:rPr>
                <w:rFonts w:cstheme="majorHAnsi"/>
                <w:b w:val="0"/>
                <w:bCs w:val="0"/>
              </w:rPr>
              <w:t>S. 162B</w:t>
            </w:r>
          </w:p>
        </w:tc>
        <w:tc>
          <w:tcPr>
            <w:tcW w:w="8079" w:type="dxa"/>
          </w:tcPr>
          <w:p w14:paraId="7B285EB9" w14:textId="77777777" w:rsidR="00555E52" w:rsidRPr="001A0E75" w:rsidRDefault="00555E52" w:rsidP="00936FD0">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rPr>
            </w:pPr>
            <w:r w:rsidRPr="001A0E75">
              <w:rPr>
                <w:rFonts w:cstheme="majorHAnsi"/>
                <w:lang w:val="en-US"/>
              </w:rPr>
              <w:t xml:space="preserve">Child safety training </w:t>
            </w:r>
            <w:r w:rsidRPr="001A0E75">
              <w:rPr>
                <w:rFonts w:cstheme="majorHAnsi"/>
                <w:color w:val="EE0000"/>
                <w:lang w:val="en-US"/>
              </w:rPr>
              <w:t>[due to commence 2026]</w:t>
            </w:r>
          </w:p>
        </w:tc>
      </w:tr>
      <w:tr w:rsidR="00555E52" w:rsidRPr="001A0E75" w14:paraId="4B48F8BC" w14:textId="77777777" w:rsidTr="00936FD0">
        <w:trPr>
          <w:trHeight w:val="488"/>
        </w:trPr>
        <w:tc>
          <w:tcPr>
            <w:cnfStyle w:val="001000000000" w:firstRow="0" w:lastRow="0" w:firstColumn="1" w:lastColumn="0" w:oddVBand="0" w:evenVBand="0" w:oddHBand="0" w:evenHBand="0" w:firstRowFirstColumn="0" w:firstRowLastColumn="0" w:lastRowFirstColumn="0" w:lastRowLastColumn="0"/>
            <w:tcW w:w="1101" w:type="dxa"/>
          </w:tcPr>
          <w:p w14:paraId="273EC7D7" w14:textId="77777777" w:rsidR="00555E52" w:rsidRPr="001A0E75" w:rsidRDefault="00555E52" w:rsidP="00936FD0">
            <w:pPr>
              <w:jc w:val="center"/>
              <w:rPr>
                <w:rFonts w:cstheme="majorHAnsi"/>
                <w:b w:val="0"/>
                <w:bCs w:val="0"/>
              </w:rPr>
            </w:pPr>
            <w:r w:rsidRPr="001A0E75">
              <w:rPr>
                <w:rFonts w:cstheme="majorHAnsi"/>
                <w:b w:val="0"/>
                <w:bCs w:val="0"/>
              </w:rPr>
              <w:t>S.165</w:t>
            </w:r>
          </w:p>
        </w:tc>
        <w:tc>
          <w:tcPr>
            <w:tcW w:w="8079" w:type="dxa"/>
          </w:tcPr>
          <w:p w14:paraId="2E854F89" w14:textId="77777777" w:rsidR="00555E52" w:rsidRPr="001A0E75" w:rsidRDefault="00555E52" w:rsidP="00936FD0">
            <w:pPr>
              <w:cnfStyle w:val="000000000000" w:firstRow="0" w:lastRow="0" w:firstColumn="0" w:lastColumn="0" w:oddVBand="0" w:evenVBand="0" w:oddHBand="0" w:evenHBand="0" w:firstRowFirstColumn="0" w:firstRowLastColumn="0" w:lastRowFirstColumn="0" w:lastRowLastColumn="0"/>
              <w:rPr>
                <w:rFonts w:cstheme="majorHAnsi"/>
                <w:lang w:val="en-US"/>
              </w:rPr>
            </w:pPr>
            <w:r w:rsidRPr="001A0E75">
              <w:rPr>
                <w:rFonts w:cstheme="majorHAnsi"/>
                <w:lang w:val="en-US"/>
              </w:rPr>
              <w:t>Offence to inadequately supervise children</w:t>
            </w:r>
          </w:p>
        </w:tc>
      </w:tr>
      <w:tr w:rsidR="00555E52" w:rsidRPr="001A0E75" w14:paraId="6863F737" w14:textId="77777777" w:rsidTr="00936FD0">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101" w:type="dxa"/>
          </w:tcPr>
          <w:p w14:paraId="497B2674" w14:textId="77777777" w:rsidR="00555E52" w:rsidRPr="001A0E75" w:rsidRDefault="00555E52" w:rsidP="00936FD0">
            <w:pPr>
              <w:jc w:val="center"/>
              <w:rPr>
                <w:rFonts w:cstheme="majorHAnsi"/>
                <w:b w:val="0"/>
                <w:bCs w:val="0"/>
              </w:rPr>
            </w:pPr>
            <w:r w:rsidRPr="001A0E75">
              <w:rPr>
                <w:rFonts w:cstheme="majorHAnsi"/>
                <w:b w:val="0"/>
                <w:bCs w:val="0"/>
              </w:rPr>
              <w:t>S. 166</w:t>
            </w:r>
            <w:r w:rsidRPr="001A0E75">
              <w:rPr>
                <w:rFonts w:cstheme="majorHAnsi"/>
                <w:b w:val="0"/>
                <w:bCs w:val="0"/>
              </w:rPr>
              <w:tab/>
            </w:r>
          </w:p>
        </w:tc>
        <w:tc>
          <w:tcPr>
            <w:tcW w:w="8079" w:type="dxa"/>
          </w:tcPr>
          <w:p w14:paraId="147F0809" w14:textId="77777777" w:rsidR="00555E52" w:rsidRPr="001A0E75" w:rsidRDefault="00555E52" w:rsidP="00936FD0">
            <w:pPr>
              <w:cnfStyle w:val="000000100000" w:firstRow="0" w:lastRow="0" w:firstColumn="0" w:lastColumn="0" w:oddVBand="0" w:evenVBand="0" w:oddHBand="1" w:evenHBand="0" w:firstRowFirstColumn="0" w:firstRowLastColumn="0" w:lastRowFirstColumn="0" w:lastRowLastColumn="0"/>
              <w:rPr>
                <w:rFonts w:cstheme="majorHAnsi"/>
              </w:rPr>
            </w:pPr>
            <w:r w:rsidRPr="001A0E75">
              <w:rPr>
                <w:rFonts w:cstheme="majorHAnsi"/>
              </w:rPr>
              <w:t>Offence to use inappropriate discipline</w:t>
            </w:r>
          </w:p>
        </w:tc>
      </w:tr>
      <w:tr w:rsidR="00555E52" w:rsidRPr="001A0E75" w14:paraId="11999206" w14:textId="77777777" w:rsidTr="00936FD0">
        <w:trPr>
          <w:trHeight w:val="488"/>
        </w:trPr>
        <w:tc>
          <w:tcPr>
            <w:cnfStyle w:val="001000000000" w:firstRow="0" w:lastRow="0" w:firstColumn="1" w:lastColumn="0" w:oddVBand="0" w:evenVBand="0" w:oddHBand="0" w:evenHBand="0" w:firstRowFirstColumn="0" w:firstRowLastColumn="0" w:lastRowFirstColumn="0" w:lastRowLastColumn="0"/>
            <w:tcW w:w="1101" w:type="dxa"/>
          </w:tcPr>
          <w:p w14:paraId="5E0FF0CA" w14:textId="77777777" w:rsidR="00555E52" w:rsidRPr="001A0E75" w:rsidRDefault="00555E52" w:rsidP="00936FD0">
            <w:pPr>
              <w:jc w:val="center"/>
              <w:rPr>
                <w:rFonts w:cstheme="majorHAnsi"/>
              </w:rPr>
            </w:pPr>
            <w:r w:rsidRPr="001A0E75">
              <w:rPr>
                <w:rFonts w:cstheme="majorHAnsi"/>
                <w:b w:val="0"/>
                <w:bCs w:val="0"/>
              </w:rPr>
              <w:t>S.166A</w:t>
            </w:r>
          </w:p>
        </w:tc>
        <w:tc>
          <w:tcPr>
            <w:tcW w:w="8079" w:type="dxa"/>
          </w:tcPr>
          <w:p w14:paraId="2495603C" w14:textId="77777777" w:rsidR="00555E52" w:rsidRPr="001A0E75" w:rsidRDefault="00555E52" w:rsidP="00936FD0">
            <w:pPr>
              <w:cnfStyle w:val="000000000000" w:firstRow="0" w:lastRow="0" w:firstColumn="0" w:lastColumn="0" w:oddVBand="0" w:evenVBand="0" w:oddHBand="0" w:evenHBand="0" w:firstRowFirstColumn="0" w:firstRowLastColumn="0" w:lastRowFirstColumn="0" w:lastRowLastColumn="0"/>
              <w:rPr>
                <w:rFonts w:cstheme="majorHAnsi"/>
              </w:rPr>
            </w:pPr>
            <w:r w:rsidRPr="001A0E75">
              <w:rPr>
                <w:rFonts w:cstheme="majorHAnsi"/>
                <w:lang w:val="en-US"/>
              </w:rPr>
              <w:t xml:space="preserve">Offence </w:t>
            </w:r>
            <w:r w:rsidRPr="001A0E75">
              <w:rPr>
                <w:rFonts w:cstheme="majorHAnsi"/>
              </w:rPr>
              <w:t xml:space="preserve">relating to </w:t>
            </w:r>
            <w:r w:rsidRPr="001A0E75">
              <w:rPr>
                <w:rFonts w:cstheme="majorHAnsi"/>
                <w:lang w:val="en-US"/>
              </w:rPr>
              <w:t xml:space="preserve">inappropriate conduct </w:t>
            </w:r>
            <w:r w:rsidRPr="001A0E75">
              <w:rPr>
                <w:rFonts w:cstheme="majorHAnsi"/>
                <w:color w:val="EE0000"/>
                <w:lang w:val="en-US"/>
              </w:rPr>
              <w:t>(commencing 2026)</w:t>
            </w:r>
          </w:p>
        </w:tc>
      </w:tr>
      <w:tr w:rsidR="00555E52" w:rsidRPr="001A0E75" w14:paraId="4D58E3FF" w14:textId="77777777" w:rsidTr="00936FD0">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101" w:type="dxa"/>
          </w:tcPr>
          <w:p w14:paraId="4B83BACF" w14:textId="77777777" w:rsidR="00555E52" w:rsidRPr="001A0E75" w:rsidRDefault="00555E52" w:rsidP="00936FD0">
            <w:pPr>
              <w:jc w:val="center"/>
              <w:rPr>
                <w:rFonts w:cstheme="majorHAnsi"/>
                <w:b w:val="0"/>
                <w:bCs w:val="0"/>
              </w:rPr>
            </w:pPr>
            <w:r w:rsidRPr="001A0E75">
              <w:rPr>
                <w:rFonts w:cstheme="majorHAnsi"/>
                <w:b w:val="0"/>
                <w:bCs w:val="0"/>
              </w:rPr>
              <w:t>S.167</w:t>
            </w:r>
          </w:p>
        </w:tc>
        <w:tc>
          <w:tcPr>
            <w:tcW w:w="8079" w:type="dxa"/>
          </w:tcPr>
          <w:p w14:paraId="17A26DBF" w14:textId="77777777" w:rsidR="00555E52" w:rsidRPr="001A0E75" w:rsidRDefault="00555E52" w:rsidP="00936FD0">
            <w:pPr>
              <w:cnfStyle w:val="000000100000" w:firstRow="0" w:lastRow="0" w:firstColumn="0" w:lastColumn="0" w:oddVBand="0" w:evenVBand="0" w:oddHBand="1" w:evenHBand="0" w:firstRowFirstColumn="0" w:firstRowLastColumn="0" w:lastRowFirstColumn="0" w:lastRowLastColumn="0"/>
              <w:rPr>
                <w:rFonts w:cstheme="majorHAnsi"/>
                <w:lang w:val="en-US"/>
              </w:rPr>
            </w:pPr>
            <w:r w:rsidRPr="001A0E75">
              <w:rPr>
                <w:rFonts w:cstheme="majorHAnsi"/>
                <w:lang w:val="en-US"/>
              </w:rPr>
              <w:t>Offence relating to protection of children from harm and hazard</w:t>
            </w:r>
          </w:p>
        </w:tc>
      </w:tr>
      <w:tr w:rsidR="00555E52" w:rsidRPr="001A0E75" w14:paraId="3A0899A0" w14:textId="77777777" w:rsidTr="00936FD0">
        <w:trPr>
          <w:trHeight w:val="488"/>
        </w:trPr>
        <w:tc>
          <w:tcPr>
            <w:cnfStyle w:val="001000000000" w:firstRow="0" w:lastRow="0" w:firstColumn="1" w:lastColumn="0" w:oddVBand="0" w:evenVBand="0" w:oddHBand="0" w:evenHBand="0" w:firstRowFirstColumn="0" w:firstRowLastColumn="0" w:lastRowFirstColumn="0" w:lastRowLastColumn="0"/>
            <w:tcW w:w="1101" w:type="dxa"/>
          </w:tcPr>
          <w:p w14:paraId="662F7C89" w14:textId="77777777" w:rsidR="00555E52" w:rsidRPr="001A0E75" w:rsidRDefault="00555E52" w:rsidP="00936FD0">
            <w:pPr>
              <w:jc w:val="center"/>
              <w:rPr>
                <w:rFonts w:cstheme="majorHAnsi"/>
                <w:b w:val="0"/>
                <w:bCs w:val="0"/>
              </w:rPr>
            </w:pPr>
            <w:r w:rsidRPr="001A0E75">
              <w:rPr>
                <w:rFonts w:cstheme="majorHAnsi"/>
                <w:b w:val="0"/>
                <w:bCs w:val="0"/>
              </w:rPr>
              <w:t>S. 174</w:t>
            </w:r>
          </w:p>
        </w:tc>
        <w:tc>
          <w:tcPr>
            <w:tcW w:w="8079" w:type="dxa"/>
          </w:tcPr>
          <w:p w14:paraId="46C977E0" w14:textId="77777777" w:rsidR="00555E52" w:rsidRPr="001A0E75" w:rsidRDefault="00555E52" w:rsidP="00936FD0">
            <w:pPr>
              <w:cnfStyle w:val="000000000000" w:firstRow="0" w:lastRow="0" w:firstColumn="0" w:lastColumn="0" w:oddVBand="0" w:evenVBand="0" w:oddHBand="0" w:evenHBand="0" w:firstRowFirstColumn="0" w:firstRowLastColumn="0" w:lastRowFirstColumn="0" w:lastRowLastColumn="0"/>
              <w:rPr>
                <w:rFonts w:cstheme="majorHAnsi"/>
                <w:lang w:val="en-US"/>
              </w:rPr>
            </w:pPr>
            <w:r w:rsidRPr="001A0E75">
              <w:rPr>
                <w:rFonts w:cstheme="majorHAnsi"/>
                <w:lang w:val="en-US"/>
              </w:rPr>
              <w:t>Offence to fail to notify certain information to Regulatory Authority</w:t>
            </w:r>
          </w:p>
        </w:tc>
      </w:tr>
      <w:tr w:rsidR="00555E52" w:rsidRPr="001A0E75" w14:paraId="2373D0B0" w14:textId="77777777" w:rsidTr="00936FD0">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101" w:type="dxa"/>
          </w:tcPr>
          <w:p w14:paraId="76FA7360" w14:textId="77777777" w:rsidR="00555E52" w:rsidRPr="001A0E75" w:rsidRDefault="00555E52" w:rsidP="00936FD0">
            <w:pPr>
              <w:jc w:val="center"/>
              <w:rPr>
                <w:rFonts w:cstheme="majorHAnsi"/>
                <w:b w:val="0"/>
                <w:bCs w:val="0"/>
              </w:rPr>
            </w:pPr>
            <w:r w:rsidRPr="001A0E75">
              <w:rPr>
                <w:rFonts w:cstheme="majorHAnsi"/>
                <w:b w:val="0"/>
                <w:bCs w:val="0"/>
              </w:rPr>
              <w:t>S. 175</w:t>
            </w:r>
          </w:p>
        </w:tc>
        <w:tc>
          <w:tcPr>
            <w:tcW w:w="8079" w:type="dxa"/>
          </w:tcPr>
          <w:p w14:paraId="01292B6E" w14:textId="77777777" w:rsidR="00555E52" w:rsidRPr="001A0E75" w:rsidRDefault="00555E52" w:rsidP="00936FD0">
            <w:pPr>
              <w:cnfStyle w:val="000000100000" w:firstRow="0" w:lastRow="0" w:firstColumn="0" w:lastColumn="0" w:oddVBand="0" w:evenVBand="0" w:oddHBand="1" w:evenHBand="0" w:firstRowFirstColumn="0" w:firstRowLastColumn="0" w:lastRowFirstColumn="0" w:lastRowLastColumn="0"/>
              <w:rPr>
                <w:rFonts w:cstheme="majorHAnsi"/>
                <w:lang w:val="en-US"/>
              </w:rPr>
            </w:pPr>
            <w:r w:rsidRPr="001A0E75">
              <w:rPr>
                <w:rFonts w:cstheme="majorHAnsi"/>
                <w:lang w:val="en-US"/>
              </w:rPr>
              <w:t>Offence relating to requirement to keep enrolment and other documents</w:t>
            </w:r>
          </w:p>
        </w:tc>
      </w:tr>
      <w:tr w:rsidR="00555E52" w:rsidRPr="001A0E75" w14:paraId="4BB26605" w14:textId="77777777" w:rsidTr="00936FD0">
        <w:trPr>
          <w:trHeight w:val="488"/>
        </w:trPr>
        <w:tc>
          <w:tcPr>
            <w:cnfStyle w:val="001000000000" w:firstRow="0" w:lastRow="0" w:firstColumn="1" w:lastColumn="0" w:oddVBand="0" w:evenVBand="0" w:oddHBand="0" w:evenHBand="0" w:firstRowFirstColumn="0" w:firstRowLastColumn="0" w:lastRowFirstColumn="0" w:lastRowLastColumn="0"/>
            <w:tcW w:w="1101" w:type="dxa"/>
          </w:tcPr>
          <w:p w14:paraId="2D19AC7B" w14:textId="77777777" w:rsidR="00555E52" w:rsidRPr="001A0E75" w:rsidRDefault="00555E52" w:rsidP="00936FD0">
            <w:pPr>
              <w:jc w:val="center"/>
              <w:rPr>
                <w:rFonts w:cstheme="majorHAnsi"/>
              </w:rPr>
            </w:pPr>
            <w:r w:rsidRPr="001A0E75">
              <w:rPr>
                <w:rFonts w:cstheme="majorHAnsi"/>
                <w:b w:val="0"/>
                <w:bCs w:val="0"/>
              </w:rPr>
              <w:t>PART 6A</w:t>
            </w:r>
          </w:p>
        </w:tc>
        <w:tc>
          <w:tcPr>
            <w:tcW w:w="8079" w:type="dxa"/>
          </w:tcPr>
          <w:p w14:paraId="4CFAC708" w14:textId="77777777" w:rsidR="00555E52" w:rsidRPr="001A0E75" w:rsidRDefault="00555E52" w:rsidP="00936FD0">
            <w:pPr>
              <w:cnfStyle w:val="000000000000" w:firstRow="0" w:lastRow="0" w:firstColumn="0" w:lastColumn="0" w:oddVBand="0" w:evenVBand="0" w:oddHBand="0" w:evenHBand="0" w:firstRowFirstColumn="0" w:firstRowLastColumn="0" w:lastRowFirstColumn="0" w:lastRowLastColumn="0"/>
              <w:rPr>
                <w:rFonts w:cstheme="majorHAnsi"/>
                <w:lang w:val="en-US"/>
              </w:rPr>
            </w:pPr>
            <w:r w:rsidRPr="001A0E75">
              <w:rPr>
                <w:rFonts w:cstheme="majorHAnsi"/>
                <w:lang w:val="en-US"/>
              </w:rPr>
              <w:t xml:space="preserve">Devices in education and care services  </w:t>
            </w:r>
          </w:p>
        </w:tc>
      </w:tr>
      <w:tr w:rsidR="00555E52" w:rsidRPr="001A0E75" w14:paraId="57100DE7" w14:textId="77777777" w:rsidTr="00936FD0">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101" w:type="dxa"/>
          </w:tcPr>
          <w:p w14:paraId="1600A376" w14:textId="77777777" w:rsidR="00555E52" w:rsidRPr="001A0E75" w:rsidRDefault="00555E52" w:rsidP="00936FD0">
            <w:pPr>
              <w:jc w:val="center"/>
              <w:rPr>
                <w:rFonts w:cstheme="majorHAnsi"/>
              </w:rPr>
            </w:pPr>
            <w:r w:rsidRPr="001A0E75">
              <w:rPr>
                <w:rFonts w:cstheme="majorHAnsi"/>
                <w:b w:val="0"/>
                <w:bCs w:val="0"/>
              </w:rPr>
              <w:t>S. 188</w:t>
            </w:r>
          </w:p>
        </w:tc>
        <w:tc>
          <w:tcPr>
            <w:tcW w:w="8079" w:type="dxa"/>
          </w:tcPr>
          <w:p w14:paraId="318BB0F2" w14:textId="77777777" w:rsidR="00555E52" w:rsidRPr="001A0E75" w:rsidRDefault="00555E52" w:rsidP="00936FD0">
            <w:pPr>
              <w:cnfStyle w:val="000000100000" w:firstRow="0" w:lastRow="0" w:firstColumn="0" w:lastColumn="0" w:oddVBand="0" w:evenVBand="0" w:oddHBand="1" w:evenHBand="0" w:firstRowFirstColumn="0" w:firstRowLastColumn="0" w:lastRowFirstColumn="0" w:lastRowLastColumn="0"/>
              <w:rPr>
                <w:rFonts w:cstheme="majorHAnsi"/>
                <w:lang w:val="en-US"/>
              </w:rPr>
            </w:pPr>
            <w:r w:rsidRPr="001A0E75">
              <w:rPr>
                <w:rFonts w:cstheme="majorHAnsi"/>
                <w:lang w:val="en-US"/>
              </w:rPr>
              <w:t>Offence to engage person to whom prohibition notice applies</w:t>
            </w:r>
          </w:p>
        </w:tc>
      </w:tr>
      <w:tr w:rsidR="00555E52" w:rsidRPr="001A0E75" w14:paraId="7CE7E8C6" w14:textId="77777777" w:rsidTr="00936FD0">
        <w:trPr>
          <w:trHeight w:val="488"/>
        </w:trPr>
        <w:tc>
          <w:tcPr>
            <w:cnfStyle w:val="001000000000" w:firstRow="0" w:lastRow="0" w:firstColumn="1" w:lastColumn="0" w:oddVBand="0" w:evenVBand="0" w:oddHBand="0" w:evenHBand="0" w:firstRowFirstColumn="0" w:firstRowLastColumn="0" w:lastRowFirstColumn="0" w:lastRowLastColumn="0"/>
            <w:tcW w:w="1101" w:type="dxa"/>
          </w:tcPr>
          <w:p w14:paraId="1DF23687" w14:textId="77777777" w:rsidR="00555E52" w:rsidRPr="001A0E75" w:rsidRDefault="00555E52" w:rsidP="00936FD0">
            <w:pPr>
              <w:jc w:val="center"/>
              <w:rPr>
                <w:rFonts w:cstheme="majorHAnsi"/>
              </w:rPr>
            </w:pPr>
            <w:r w:rsidRPr="001A0E75">
              <w:rPr>
                <w:rFonts w:cs="Calibri"/>
                <w:b w:val="0"/>
                <w:bCs w:val="0"/>
              </w:rPr>
              <w:t>S. 269B</w:t>
            </w:r>
          </w:p>
        </w:tc>
        <w:tc>
          <w:tcPr>
            <w:tcW w:w="8079" w:type="dxa"/>
          </w:tcPr>
          <w:p w14:paraId="7022AA30" w14:textId="77777777" w:rsidR="00555E52" w:rsidRPr="001A0E75" w:rsidRDefault="00555E52" w:rsidP="00936FD0">
            <w:pPr>
              <w:cnfStyle w:val="000000000000" w:firstRow="0" w:lastRow="0" w:firstColumn="0" w:lastColumn="0" w:oddVBand="0" w:evenVBand="0" w:oddHBand="0" w:evenHBand="0" w:firstRowFirstColumn="0" w:firstRowLastColumn="0" w:lastRowFirstColumn="0" w:lastRowLastColumn="0"/>
              <w:rPr>
                <w:rFonts w:cstheme="majorHAnsi"/>
                <w:lang w:val="en-US"/>
              </w:rPr>
            </w:pPr>
            <w:r w:rsidRPr="001A0E75">
              <w:rPr>
                <w:rFonts w:cs="Calibri"/>
              </w:rPr>
              <w:t xml:space="preserve">National Early Childhood Worker Register </w:t>
            </w:r>
            <w:r w:rsidRPr="001A0E75">
              <w:rPr>
                <w:rFonts w:cs="Calibri"/>
                <w:color w:val="EE0000"/>
              </w:rPr>
              <w:t>(commencing 2026)</w:t>
            </w:r>
          </w:p>
        </w:tc>
      </w:tr>
      <w:tr w:rsidR="00555E52" w:rsidRPr="001A0E75" w14:paraId="1F029046" w14:textId="77777777" w:rsidTr="00936FD0">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101" w:type="dxa"/>
          </w:tcPr>
          <w:p w14:paraId="67D9DF00" w14:textId="77777777" w:rsidR="00555E52" w:rsidRPr="001A0E75" w:rsidRDefault="00555E52" w:rsidP="00936FD0">
            <w:pPr>
              <w:jc w:val="center"/>
              <w:rPr>
                <w:rFonts w:cstheme="majorHAnsi"/>
              </w:rPr>
            </w:pPr>
            <w:r w:rsidRPr="001A0E75">
              <w:rPr>
                <w:rFonts w:cs="Calibri"/>
                <w:b w:val="0"/>
                <w:bCs w:val="0"/>
              </w:rPr>
              <w:t>S. 269E</w:t>
            </w:r>
          </w:p>
        </w:tc>
        <w:tc>
          <w:tcPr>
            <w:tcW w:w="8079" w:type="dxa"/>
          </w:tcPr>
          <w:p w14:paraId="2C4CF292" w14:textId="77777777" w:rsidR="00555E52" w:rsidRPr="001A0E75" w:rsidRDefault="00555E52" w:rsidP="00936FD0">
            <w:pPr>
              <w:cnfStyle w:val="000000100000" w:firstRow="0" w:lastRow="0" w:firstColumn="0" w:lastColumn="0" w:oddVBand="0" w:evenVBand="0" w:oddHBand="1" w:evenHBand="0" w:firstRowFirstColumn="0" w:firstRowLastColumn="0" w:lastRowFirstColumn="0" w:lastRowLastColumn="0"/>
              <w:rPr>
                <w:rFonts w:cstheme="majorHAnsi"/>
                <w:lang w:val="en-US"/>
              </w:rPr>
            </w:pPr>
            <w:r w:rsidRPr="001A0E75">
              <w:t xml:space="preserve">Approved provider must give information to the National Authority for the National Early Childhood Worker Register </w:t>
            </w:r>
            <w:r w:rsidRPr="001A0E75">
              <w:rPr>
                <w:rFonts w:cs="Calibri"/>
                <w:color w:val="EE0000"/>
              </w:rPr>
              <w:t>(commencing 2026)</w:t>
            </w:r>
          </w:p>
        </w:tc>
      </w:tr>
      <w:tr w:rsidR="00555E52" w:rsidRPr="001A0E75" w14:paraId="6883143B" w14:textId="77777777" w:rsidTr="00936FD0">
        <w:trPr>
          <w:trHeight w:val="488"/>
        </w:trPr>
        <w:tc>
          <w:tcPr>
            <w:cnfStyle w:val="001000000000" w:firstRow="0" w:lastRow="0" w:firstColumn="1" w:lastColumn="0" w:oddVBand="0" w:evenVBand="0" w:oddHBand="0" w:evenHBand="0" w:firstRowFirstColumn="0" w:firstRowLastColumn="0" w:lastRowFirstColumn="0" w:lastRowLastColumn="0"/>
            <w:tcW w:w="1101" w:type="dxa"/>
          </w:tcPr>
          <w:p w14:paraId="4065A0FA" w14:textId="77777777" w:rsidR="00555E52" w:rsidRPr="001A0E75" w:rsidRDefault="00555E52" w:rsidP="00936FD0">
            <w:pPr>
              <w:jc w:val="center"/>
              <w:rPr>
                <w:rFonts w:cstheme="majorHAnsi"/>
              </w:rPr>
            </w:pPr>
            <w:r w:rsidRPr="001A0E75">
              <w:rPr>
                <w:rFonts w:cstheme="majorHAnsi"/>
                <w:b w:val="0"/>
                <w:bCs w:val="0"/>
              </w:rPr>
              <w:t>12</w:t>
            </w:r>
          </w:p>
        </w:tc>
        <w:tc>
          <w:tcPr>
            <w:tcW w:w="8079" w:type="dxa"/>
          </w:tcPr>
          <w:p w14:paraId="15DD5E9B" w14:textId="77777777" w:rsidR="00555E52" w:rsidRPr="001A0E75" w:rsidRDefault="00555E52" w:rsidP="00936FD0">
            <w:pPr>
              <w:cnfStyle w:val="000000000000" w:firstRow="0" w:lastRow="0" w:firstColumn="0" w:lastColumn="0" w:oddVBand="0" w:evenVBand="0" w:oddHBand="0" w:evenHBand="0" w:firstRowFirstColumn="0" w:firstRowLastColumn="0" w:lastRowFirstColumn="0" w:lastRowLastColumn="0"/>
              <w:rPr>
                <w:rFonts w:cstheme="majorHAnsi"/>
                <w:lang w:val="en-US"/>
              </w:rPr>
            </w:pPr>
            <w:r w:rsidRPr="001A0E75">
              <w:rPr>
                <w:rFonts w:cstheme="majorHAnsi"/>
                <w:lang w:val="en-US"/>
              </w:rPr>
              <w:t>Meaning of serious incident</w:t>
            </w:r>
          </w:p>
        </w:tc>
      </w:tr>
      <w:tr w:rsidR="00555E52" w:rsidRPr="001A0E75" w14:paraId="16A687BF" w14:textId="77777777" w:rsidTr="00936FD0">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101" w:type="dxa"/>
          </w:tcPr>
          <w:p w14:paraId="07AC16EB" w14:textId="77777777" w:rsidR="00555E52" w:rsidRPr="001A0E75" w:rsidRDefault="00555E52" w:rsidP="00936FD0">
            <w:pPr>
              <w:jc w:val="center"/>
              <w:rPr>
                <w:rFonts w:cstheme="majorHAnsi"/>
                <w:b w:val="0"/>
                <w:bCs w:val="0"/>
                <w:strike/>
              </w:rPr>
            </w:pPr>
            <w:r w:rsidRPr="001A0E75">
              <w:rPr>
                <w:rFonts w:cstheme="majorHAnsi"/>
                <w:b w:val="0"/>
                <w:bCs w:val="0"/>
              </w:rPr>
              <w:t>84</w:t>
            </w:r>
          </w:p>
        </w:tc>
        <w:tc>
          <w:tcPr>
            <w:tcW w:w="8079" w:type="dxa"/>
          </w:tcPr>
          <w:p w14:paraId="6FF7F608" w14:textId="77777777" w:rsidR="00555E52" w:rsidRPr="001A0E75" w:rsidRDefault="00555E52" w:rsidP="00936FD0">
            <w:pPr>
              <w:cnfStyle w:val="000000100000" w:firstRow="0" w:lastRow="0" w:firstColumn="0" w:lastColumn="0" w:oddVBand="0" w:evenVBand="0" w:oddHBand="1" w:evenHBand="0" w:firstRowFirstColumn="0" w:firstRowLastColumn="0" w:lastRowFirstColumn="0" w:lastRowLastColumn="0"/>
              <w:rPr>
                <w:rFonts w:cstheme="majorHAnsi"/>
                <w:strike/>
                <w:lang w:val="en-US"/>
              </w:rPr>
            </w:pPr>
            <w:r w:rsidRPr="001A0E75">
              <w:rPr>
                <w:rFonts w:cstheme="majorHAnsi"/>
                <w:lang w:val="en-US"/>
              </w:rPr>
              <w:t>Awareness of child protection law</w:t>
            </w:r>
          </w:p>
        </w:tc>
      </w:tr>
      <w:tr w:rsidR="00555E52" w:rsidRPr="001A0E75" w14:paraId="369CC7CD" w14:textId="77777777" w:rsidTr="00936FD0">
        <w:trPr>
          <w:trHeight w:val="488"/>
        </w:trPr>
        <w:tc>
          <w:tcPr>
            <w:cnfStyle w:val="001000000000" w:firstRow="0" w:lastRow="0" w:firstColumn="1" w:lastColumn="0" w:oddVBand="0" w:evenVBand="0" w:oddHBand="0" w:evenHBand="0" w:firstRowFirstColumn="0" w:firstRowLastColumn="0" w:lastRowFirstColumn="0" w:lastRowLastColumn="0"/>
            <w:tcW w:w="1101" w:type="dxa"/>
          </w:tcPr>
          <w:p w14:paraId="0DB26103" w14:textId="77777777" w:rsidR="00555E52" w:rsidRPr="001A0E75" w:rsidRDefault="00555E52" w:rsidP="00936FD0">
            <w:pPr>
              <w:jc w:val="center"/>
              <w:rPr>
                <w:rFonts w:ascii="Calibri Light" w:hAnsi="Calibri Light" w:cs="Calibri Light"/>
                <w:b w:val="0"/>
                <w:bCs w:val="0"/>
              </w:rPr>
            </w:pPr>
            <w:r w:rsidRPr="001A0E75">
              <w:rPr>
                <w:rFonts w:cstheme="majorHAnsi"/>
                <w:b w:val="0"/>
                <w:bCs w:val="0"/>
              </w:rPr>
              <w:t>86</w:t>
            </w:r>
          </w:p>
        </w:tc>
        <w:tc>
          <w:tcPr>
            <w:tcW w:w="8079" w:type="dxa"/>
          </w:tcPr>
          <w:p w14:paraId="0F407387" w14:textId="77777777" w:rsidR="00555E52" w:rsidRPr="001A0E75" w:rsidRDefault="00555E52" w:rsidP="00936FD0">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lang w:val="en-US"/>
              </w:rPr>
            </w:pPr>
            <w:r w:rsidRPr="001A0E75">
              <w:rPr>
                <w:rFonts w:cstheme="majorHAnsi"/>
                <w:lang w:val="en-US"/>
              </w:rPr>
              <w:t>Notification to parents of incident, injury, trauma and illness</w:t>
            </w:r>
          </w:p>
        </w:tc>
      </w:tr>
      <w:tr w:rsidR="00555E52" w:rsidRPr="001A0E75" w14:paraId="526820AC" w14:textId="77777777" w:rsidTr="00936FD0">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101" w:type="dxa"/>
          </w:tcPr>
          <w:p w14:paraId="37A9E16F" w14:textId="77777777" w:rsidR="00555E52" w:rsidRPr="001A0E75" w:rsidRDefault="00555E52" w:rsidP="00936FD0">
            <w:pPr>
              <w:jc w:val="center"/>
              <w:rPr>
                <w:rFonts w:cstheme="majorHAnsi"/>
                <w:b w:val="0"/>
                <w:bCs w:val="0"/>
              </w:rPr>
            </w:pPr>
            <w:r w:rsidRPr="001A0E75">
              <w:rPr>
                <w:rFonts w:cstheme="majorHAnsi"/>
                <w:b w:val="0"/>
                <w:bCs w:val="0"/>
              </w:rPr>
              <w:t>87</w:t>
            </w:r>
          </w:p>
        </w:tc>
        <w:tc>
          <w:tcPr>
            <w:tcW w:w="8079" w:type="dxa"/>
          </w:tcPr>
          <w:p w14:paraId="0B3A30A0" w14:textId="77777777" w:rsidR="00555E52" w:rsidRPr="001A0E75" w:rsidRDefault="00555E52" w:rsidP="00936FD0">
            <w:pPr>
              <w:cnfStyle w:val="000000100000" w:firstRow="0" w:lastRow="0" w:firstColumn="0" w:lastColumn="0" w:oddVBand="0" w:evenVBand="0" w:oddHBand="1" w:evenHBand="0" w:firstRowFirstColumn="0" w:firstRowLastColumn="0" w:lastRowFirstColumn="0" w:lastRowLastColumn="0"/>
              <w:rPr>
                <w:rFonts w:cstheme="majorHAnsi"/>
                <w:lang w:val="en-US"/>
              </w:rPr>
            </w:pPr>
            <w:r w:rsidRPr="001A0E75">
              <w:rPr>
                <w:rFonts w:cstheme="majorHAnsi"/>
                <w:lang w:val="en-US"/>
              </w:rPr>
              <w:t>Incident, injury, trauma and illness record</w:t>
            </w:r>
          </w:p>
        </w:tc>
      </w:tr>
      <w:tr w:rsidR="00555E52" w:rsidRPr="001A0E75" w14:paraId="6E7CF7EB" w14:textId="77777777" w:rsidTr="00936FD0">
        <w:trPr>
          <w:trHeight w:val="488"/>
        </w:trPr>
        <w:tc>
          <w:tcPr>
            <w:cnfStyle w:val="001000000000" w:firstRow="0" w:lastRow="0" w:firstColumn="1" w:lastColumn="0" w:oddVBand="0" w:evenVBand="0" w:oddHBand="0" w:evenHBand="0" w:firstRowFirstColumn="0" w:firstRowLastColumn="0" w:lastRowFirstColumn="0" w:lastRowLastColumn="0"/>
            <w:tcW w:w="1101" w:type="dxa"/>
          </w:tcPr>
          <w:p w14:paraId="7FBA4950" w14:textId="77777777" w:rsidR="00555E52" w:rsidRPr="001A0E75" w:rsidRDefault="00555E52" w:rsidP="00936FD0">
            <w:pPr>
              <w:jc w:val="center"/>
              <w:rPr>
                <w:rFonts w:cstheme="majorHAnsi"/>
              </w:rPr>
            </w:pPr>
            <w:r w:rsidRPr="001A0E75">
              <w:rPr>
                <w:rFonts w:cstheme="majorHAnsi"/>
                <w:b w:val="0"/>
                <w:bCs w:val="0"/>
              </w:rPr>
              <w:t>115</w:t>
            </w:r>
          </w:p>
        </w:tc>
        <w:tc>
          <w:tcPr>
            <w:tcW w:w="8079" w:type="dxa"/>
          </w:tcPr>
          <w:p w14:paraId="289B724F" w14:textId="77777777" w:rsidR="00555E52" w:rsidRPr="001A0E75" w:rsidRDefault="00555E52" w:rsidP="00936FD0">
            <w:pPr>
              <w:cnfStyle w:val="000000000000" w:firstRow="0" w:lastRow="0" w:firstColumn="0" w:lastColumn="0" w:oddVBand="0" w:evenVBand="0" w:oddHBand="0" w:evenHBand="0" w:firstRowFirstColumn="0" w:firstRowLastColumn="0" w:lastRowFirstColumn="0" w:lastRowLastColumn="0"/>
              <w:rPr>
                <w:rFonts w:cstheme="majorHAnsi"/>
                <w:lang w:val="en-US"/>
              </w:rPr>
            </w:pPr>
            <w:r w:rsidRPr="001A0E75">
              <w:rPr>
                <w:rFonts w:cstheme="majorHAnsi"/>
                <w:lang w:val="en-US"/>
              </w:rPr>
              <w:t>Premises designed to facilitate supervision</w:t>
            </w:r>
          </w:p>
        </w:tc>
      </w:tr>
      <w:tr w:rsidR="00555E52" w:rsidRPr="001A0E75" w14:paraId="1F5FD29F" w14:textId="77777777" w:rsidTr="00936FD0">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101" w:type="dxa"/>
          </w:tcPr>
          <w:p w14:paraId="4B3FED8E" w14:textId="77777777" w:rsidR="00555E52" w:rsidRPr="001A0E75" w:rsidRDefault="00555E52" w:rsidP="00936FD0">
            <w:pPr>
              <w:jc w:val="center"/>
              <w:rPr>
                <w:rFonts w:cstheme="majorHAnsi"/>
                <w:b w:val="0"/>
                <w:bCs w:val="0"/>
              </w:rPr>
            </w:pPr>
            <w:r w:rsidRPr="001A0E75">
              <w:rPr>
                <w:rFonts w:cstheme="majorHAnsi"/>
                <w:b w:val="0"/>
                <w:bCs w:val="0"/>
              </w:rPr>
              <w:t>145</w:t>
            </w:r>
          </w:p>
        </w:tc>
        <w:tc>
          <w:tcPr>
            <w:tcW w:w="8079" w:type="dxa"/>
          </w:tcPr>
          <w:p w14:paraId="6E892BBD" w14:textId="77777777" w:rsidR="00555E52" w:rsidRPr="001A0E75" w:rsidRDefault="00555E52" w:rsidP="00936FD0">
            <w:pPr>
              <w:cnfStyle w:val="000000100000" w:firstRow="0" w:lastRow="0" w:firstColumn="0" w:lastColumn="0" w:oddVBand="0" w:evenVBand="0" w:oddHBand="1" w:evenHBand="0" w:firstRowFirstColumn="0" w:firstRowLastColumn="0" w:lastRowFirstColumn="0" w:lastRowLastColumn="0"/>
              <w:rPr>
                <w:rFonts w:cstheme="majorHAnsi"/>
                <w:lang w:val="en-US"/>
              </w:rPr>
            </w:pPr>
            <w:r w:rsidRPr="001A0E75">
              <w:rPr>
                <w:rFonts w:cstheme="majorHAnsi"/>
                <w:lang w:val="en-US"/>
              </w:rPr>
              <w:t>Staff records</w:t>
            </w:r>
          </w:p>
        </w:tc>
      </w:tr>
      <w:tr w:rsidR="00555E52" w:rsidRPr="001A0E75" w14:paraId="3DD9F85D" w14:textId="77777777" w:rsidTr="00936FD0">
        <w:trPr>
          <w:trHeight w:val="488"/>
        </w:trPr>
        <w:tc>
          <w:tcPr>
            <w:cnfStyle w:val="001000000000" w:firstRow="0" w:lastRow="0" w:firstColumn="1" w:lastColumn="0" w:oddVBand="0" w:evenVBand="0" w:oddHBand="0" w:evenHBand="0" w:firstRowFirstColumn="0" w:firstRowLastColumn="0" w:lastRowFirstColumn="0" w:lastRowLastColumn="0"/>
            <w:tcW w:w="1101" w:type="dxa"/>
          </w:tcPr>
          <w:p w14:paraId="3A1FD2E3" w14:textId="77777777" w:rsidR="00555E52" w:rsidRPr="001A0E75" w:rsidRDefault="00555E52" w:rsidP="00936FD0">
            <w:pPr>
              <w:jc w:val="center"/>
              <w:rPr>
                <w:rFonts w:cstheme="majorHAnsi"/>
                <w:b w:val="0"/>
                <w:bCs w:val="0"/>
              </w:rPr>
            </w:pPr>
            <w:r w:rsidRPr="001A0E75">
              <w:rPr>
                <w:rFonts w:cstheme="majorHAnsi"/>
                <w:b w:val="0"/>
                <w:bCs w:val="0"/>
              </w:rPr>
              <w:t>149</w:t>
            </w:r>
          </w:p>
        </w:tc>
        <w:tc>
          <w:tcPr>
            <w:tcW w:w="8079" w:type="dxa"/>
          </w:tcPr>
          <w:p w14:paraId="71EA1FFC" w14:textId="77777777" w:rsidR="00555E52" w:rsidRPr="001A0E75" w:rsidRDefault="00555E52" w:rsidP="00936FD0">
            <w:pPr>
              <w:cnfStyle w:val="000000000000" w:firstRow="0" w:lastRow="0" w:firstColumn="0" w:lastColumn="0" w:oddVBand="0" w:evenVBand="0" w:oddHBand="0" w:evenHBand="0" w:firstRowFirstColumn="0" w:firstRowLastColumn="0" w:lastRowFirstColumn="0" w:lastRowLastColumn="0"/>
              <w:rPr>
                <w:rFonts w:cstheme="majorHAnsi"/>
                <w:lang w:val="en-US"/>
              </w:rPr>
            </w:pPr>
            <w:r w:rsidRPr="001A0E75">
              <w:rPr>
                <w:rFonts w:cstheme="majorHAnsi"/>
                <w:lang w:val="en-US"/>
              </w:rPr>
              <w:t>Volunteers and students</w:t>
            </w:r>
          </w:p>
        </w:tc>
      </w:tr>
      <w:tr w:rsidR="00555E52" w:rsidRPr="001A0E75" w14:paraId="65FFA04F" w14:textId="77777777" w:rsidTr="00936FD0">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101" w:type="dxa"/>
          </w:tcPr>
          <w:p w14:paraId="6E19DE53" w14:textId="77777777" w:rsidR="00555E52" w:rsidRPr="001A0E75" w:rsidRDefault="00555E52" w:rsidP="00936FD0">
            <w:pPr>
              <w:jc w:val="center"/>
              <w:rPr>
                <w:rFonts w:cstheme="majorHAnsi"/>
                <w:b w:val="0"/>
                <w:bCs w:val="0"/>
              </w:rPr>
            </w:pPr>
            <w:r w:rsidRPr="001A0E75">
              <w:rPr>
                <w:rFonts w:cstheme="majorHAnsi"/>
                <w:b w:val="0"/>
                <w:bCs w:val="0"/>
              </w:rPr>
              <w:t>155</w:t>
            </w:r>
          </w:p>
        </w:tc>
        <w:tc>
          <w:tcPr>
            <w:tcW w:w="8079" w:type="dxa"/>
          </w:tcPr>
          <w:p w14:paraId="71730E7C" w14:textId="77777777" w:rsidR="00555E52" w:rsidRPr="001A0E75" w:rsidRDefault="00555E52" w:rsidP="00936FD0">
            <w:pPr>
              <w:cnfStyle w:val="000000100000" w:firstRow="0" w:lastRow="0" w:firstColumn="0" w:lastColumn="0" w:oddVBand="0" w:evenVBand="0" w:oddHBand="1" w:evenHBand="0" w:firstRowFirstColumn="0" w:firstRowLastColumn="0" w:lastRowFirstColumn="0" w:lastRowLastColumn="0"/>
              <w:rPr>
                <w:rFonts w:cstheme="majorHAnsi"/>
                <w:lang w:val="en-US"/>
              </w:rPr>
            </w:pPr>
            <w:r w:rsidRPr="001A0E75">
              <w:rPr>
                <w:rFonts w:cstheme="majorHAnsi"/>
                <w:lang w:val="en-US"/>
              </w:rPr>
              <w:t>Interactions with children</w:t>
            </w:r>
          </w:p>
        </w:tc>
      </w:tr>
      <w:tr w:rsidR="00555E52" w:rsidRPr="001A0E75" w14:paraId="44764023" w14:textId="77777777" w:rsidTr="00936FD0">
        <w:trPr>
          <w:trHeight w:val="488"/>
        </w:trPr>
        <w:tc>
          <w:tcPr>
            <w:cnfStyle w:val="001000000000" w:firstRow="0" w:lastRow="0" w:firstColumn="1" w:lastColumn="0" w:oddVBand="0" w:evenVBand="0" w:oddHBand="0" w:evenHBand="0" w:firstRowFirstColumn="0" w:firstRowLastColumn="0" w:lastRowFirstColumn="0" w:lastRowLastColumn="0"/>
            <w:tcW w:w="1101" w:type="dxa"/>
          </w:tcPr>
          <w:p w14:paraId="1AB5DAE2" w14:textId="77777777" w:rsidR="00555E52" w:rsidRPr="001A0E75" w:rsidRDefault="00555E52" w:rsidP="00936FD0">
            <w:pPr>
              <w:jc w:val="center"/>
              <w:rPr>
                <w:rFonts w:cstheme="majorHAnsi"/>
                <w:b w:val="0"/>
                <w:bCs w:val="0"/>
              </w:rPr>
            </w:pPr>
            <w:r w:rsidRPr="001A0E75">
              <w:rPr>
                <w:rFonts w:ascii="Calibri Light" w:hAnsi="Calibri Light" w:cs="Calibri Light"/>
                <w:b w:val="0"/>
                <w:bCs w:val="0"/>
              </w:rPr>
              <w:t>168</w:t>
            </w:r>
          </w:p>
        </w:tc>
        <w:tc>
          <w:tcPr>
            <w:tcW w:w="8079" w:type="dxa"/>
          </w:tcPr>
          <w:p w14:paraId="4D9ABDF5" w14:textId="77777777" w:rsidR="00555E52" w:rsidRPr="001A0E75" w:rsidRDefault="00555E52" w:rsidP="00936FD0">
            <w:pPr>
              <w:cnfStyle w:val="000000000000" w:firstRow="0" w:lastRow="0" w:firstColumn="0" w:lastColumn="0" w:oddVBand="0" w:evenVBand="0" w:oddHBand="0" w:evenHBand="0" w:firstRowFirstColumn="0" w:firstRowLastColumn="0" w:lastRowFirstColumn="0" w:lastRowLastColumn="0"/>
              <w:rPr>
                <w:rFonts w:cstheme="majorHAnsi"/>
                <w:lang w:val="en-US"/>
              </w:rPr>
            </w:pPr>
            <w:r w:rsidRPr="001A0E75">
              <w:rPr>
                <w:rFonts w:ascii="Calibri Light" w:hAnsi="Calibri Light" w:cs="Calibri Light"/>
                <w:lang w:val="en-US"/>
              </w:rPr>
              <w:t>Education and care service must have policies and procedures</w:t>
            </w:r>
          </w:p>
        </w:tc>
      </w:tr>
      <w:tr w:rsidR="00555E52" w:rsidRPr="001A0E75" w14:paraId="6BBF6DD9" w14:textId="77777777" w:rsidTr="00936FD0">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101" w:type="dxa"/>
          </w:tcPr>
          <w:p w14:paraId="07875A48" w14:textId="77777777" w:rsidR="00555E52" w:rsidRPr="001A0E75" w:rsidRDefault="00555E52" w:rsidP="00936FD0">
            <w:pPr>
              <w:jc w:val="center"/>
              <w:rPr>
                <w:rFonts w:cstheme="majorHAnsi"/>
                <w:b w:val="0"/>
                <w:bCs w:val="0"/>
              </w:rPr>
            </w:pPr>
            <w:r w:rsidRPr="001A0E75">
              <w:rPr>
                <w:rFonts w:ascii="Calibri Light" w:hAnsi="Calibri Light" w:cs="Calibri Light"/>
                <w:b w:val="0"/>
                <w:bCs w:val="0"/>
              </w:rPr>
              <w:t>170</w:t>
            </w:r>
          </w:p>
        </w:tc>
        <w:tc>
          <w:tcPr>
            <w:tcW w:w="8079" w:type="dxa"/>
          </w:tcPr>
          <w:p w14:paraId="6E9F2E48" w14:textId="77777777" w:rsidR="00555E52" w:rsidRPr="001A0E75" w:rsidRDefault="00555E52" w:rsidP="00936FD0">
            <w:pPr>
              <w:cnfStyle w:val="000000100000" w:firstRow="0" w:lastRow="0" w:firstColumn="0" w:lastColumn="0" w:oddVBand="0" w:evenVBand="0" w:oddHBand="1" w:evenHBand="0" w:firstRowFirstColumn="0" w:firstRowLastColumn="0" w:lastRowFirstColumn="0" w:lastRowLastColumn="0"/>
              <w:rPr>
                <w:rFonts w:cstheme="majorHAnsi"/>
                <w:lang w:val="en-US"/>
              </w:rPr>
            </w:pPr>
            <w:r w:rsidRPr="001A0E75">
              <w:rPr>
                <w:rFonts w:ascii="Calibri Light" w:hAnsi="Calibri Light" w:cs="Calibri Light"/>
              </w:rPr>
              <w:t>Policies and procedures to be followed</w:t>
            </w:r>
          </w:p>
        </w:tc>
      </w:tr>
      <w:tr w:rsidR="00555E52" w:rsidRPr="001A0E75" w14:paraId="7A681B2E" w14:textId="77777777" w:rsidTr="00936FD0">
        <w:trPr>
          <w:trHeight w:val="488"/>
        </w:trPr>
        <w:tc>
          <w:tcPr>
            <w:cnfStyle w:val="001000000000" w:firstRow="0" w:lastRow="0" w:firstColumn="1" w:lastColumn="0" w:oddVBand="0" w:evenVBand="0" w:oddHBand="0" w:evenHBand="0" w:firstRowFirstColumn="0" w:firstRowLastColumn="0" w:lastRowFirstColumn="0" w:lastRowLastColumn="0"/>
            <w:tcW w:w="1101" w:type="dxa"/>
          </w:tcPr>
          <w:p w14:paraId="29E61B0A" w14:textId="77777777" w:rsidR="00555E52" w:rsidRPr="001A0E75" w:rsidRDefault="00555E52" w:rsidP="00936FD0">
            <w:pPr>
              <w:jc w:val="center"/>
              <w:rPr>
                <w:rFonts w:cstheme="majorHAnsi"/>
                <w:b w:val="0"/>
                <w:bCs w:val="0"/>
              </w:rPr>
            </w:pPr>
            <w:r w:rsidRPr="001A0E75">
              <w:rPr>
                <w:rFonts w:cstheme="majorHAnsi"/>
                <w:b w:val="0"/>
                <w:bCs w:val="0"/>
              </w:rPr>
              <w:t>175</w:t>
            </w:r>
          </w:p>
        </w:tc>
        <w:tc>
          <w:tcPr>
            <w:tcW w:w="8079" w:type="dxa"/>
          </w:tcPr>
          <w:p w14:paraId="7BA81630" w14:textId="77777777" w:rsidR="00555E52" w:rsidRPr="001A0E75" w:rsidRDefault="00555E52" w:rsidP="00936FD0">
            <w:pPr>
              <w:cnfStyle w:val="000000000000" w:firstRow="0" w:lastRow="0" w:firstColumn="0" w:lastColumn="0" w:oddVBand="0" w:evenVBand="0" w:oddHBand="0" w:evenHBand="0" w:firstRowFirstColumn="0" w:firstRowLastColumn="0" w:lastRowFirstColumn="0" w:lastRowLastColumn="0"/>
              <w:rPr>
                <w:rFonts w:cstheme="majorHAnsi"/>
                <w:lang w:val="en-US"/>
              </w:rPr>
            </w:pPr>
            <w:r w:rsidRPr="001A0E75">
              <w:rPr>
                <w:rFonts w:cstheme="majorHAnsi"/>
                <w:lang w:val="en-US"/>
              </w:rPr>
              <w:t>Prescribed information to be notified to Regulatory Authority</w:t>
            </w:r>
          </w:p>
        </w:tc>
      </w:tr>
      <w:tr w:rsidR="00555E52" w:rsidRPr="001A0E75" w14:paraId="0F3BA252" w14:textId="77777777" w:rsidTr="00936FD0">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101" w:type="dxa"/>
          </w:tcPr>
          <w:p w14:paraId="06E7BB8F" w14:textId="77777777" w:rsidR="00555E52" w:rsidRPr="001A0E75" w:rsidRDefault="00555E52" w:rsidP="00936FD0">
            <w:pPr>
              <w:jc w:val="center"/>
              <w:rPr>
                <w:rFonts w:cstheme="majorHAnsi"/>
                <w:b w:val="0"/>
                <w:bCs w:val="0"/>
              </w:rPr>
            </w:pPr>
            <w:r w:rsidRPr="001A0E75">
              <w:rPr>
                <w:rFonts w:cstheme="majorHAnsi"/>
                <w:b w:val="0"/>
                <w:bCs w:val="0"/>
              </w:rPr>
              <w:lastRenderedPageBreak/>
              <w:t>176</w:t>
            </w:r>
          </w:p>
        </w:tc>
        <w:tc>
          <w:tcPr>
            <w:tcW w:w="8079" w:type="dxa"/>
          </w:tcPr>
          <w:p w14:paraId="03131C91" w14:textId="77777777" w:rsidR="00555E52" w:rsidRPr="001A0E75" w:rsidRDefault="00555E52" w:rsidP="00936FD0">
            <w:pPr>
              <w:cnfStyle w:val="000000100000" w:firstRow="0" w:lastRow="0" w:firstColumn="0" w:lastColumn="0" w:oddVBand="0" w:evenVBand="0" w:oddHBand="1" w:evenHBand="0" w:firstRowFirstColumn="0" w:firstRowLastColumn="0" w:lastRowFirstColumn="0" w:lastRowLastColumn="0"/>
              <w:rPr>
                <w:rFonts w:cstheme="majorHAnsi"/>
                <w:lang w:val="en-US"/>
              </w:rPr>
            </w:pPr>
            <w:r w:rsidRPr="001A0E75">
              <w:rPr>
                <w:rFonts w:cstheme="majorHAnsi"/>
                <w:lang w:val="en-US"/>
              </w:rPr>
              <w:t>Time to notify certain information to Regulatory Authority</w:t>
            </w:r>
          </w:p>
        </w:tc>
      </w:tr>
      <w:tr w:rsidR="00555E52" w:rsidRPr="001A0E75" w14:paraId="7FDB54D5" w14:textId="77777777" w:rsidTr="00936FD0">
        <w:trPr>
          <w:trHeight w:val="488"/>
        </w:trPr>
        <w:tc>
          <w:tcPr>
            <w:cnfStyle w:val="001000000000" w:firstRow="0" w:lastRow="0" w:firstColumn="1" w:lastColumn="0" w:oddVBand="0" w:evenVBand="0" w:oddHBand="0" w:evenHBand="0" w:firstRowFirstColumn="0" w:firstRowLastColumn="0" w:lastRowFirstColumn="0" w:lastRowLastColumn="0"/>
            <w:tcW w:w="1101" w:type="dxa"/>
          </w:tcPr>
          <w:p w14:paraId="7DCEEDBE" w14:textId="77777777" w:rsidR="00555E52" w:rsidRPr="001A0E75" w:rsidRDefault="00555E52" w:rsidP="00936FD0">
            <w:pPr>
              <w:jc w:val="center"/>
              <w:rPr>
                <w:rFonts w:cstheme="majorHAnsi"/>
              </w:rPr>
            </w:pPr>
            <w:r w:rsidRPr="001A0E75">
              <w:rPr>
                <w:rFonts w:cstheme="majorHAnsi"/>
                <w:b w:val="0"/>
                <w:bCs w:val="0"/>
              </w:rPr>
              <w:t>181</w:t>
            </w:r>
          </w:p>
        </w:tc>
        <w:tc>
          <w:tcPr>
            <w:tcW w:w="8079" w:type="dxa"/>
          </w:tcPr>
          <w:p w14:paraId="06838D96" w14:textId="77777777" w:rsidR="00555E52" w:rsidRPr="001A0E75" w:rsidRDefault="00555E52" w:rsidP="00936FD0">
            <w:pPr>
              <w:cnfStyle w:val="000000000000" w:firstRow="0" w:lastRow="0" w:firstColumn="0" w:lastColumn="0" w:oddVBand="0" w:evenVBand="0" w:oddHBand="0" w:evenHBand="0" w:firstRowFirstColumn="0" w:firstRowLastColumn="0" w:lastRowFirstColumn="0" w:lastRowLastColumn="0"/>
              <w:rPr>
                <w:rFonts w:cstheme="majorHAnsi"/>
                <w:lang w:val="en-US"/>
              </w:rPr>
            </w:pPr>
            <w:r w:rsidRPr="001A0E75">
              <w:rPr>
                <w:rFonts w:cstheme="majorHAnsi"/>
                <w:lang w:val="en-US"/>
              </w:rPr>
              <w:t>Confidentiality of records kept by approved provider</w:t>
            </w:r>
          </w:p>
        </w:tc>
      </w:tr>
    </w:tbl>
    <w:p w14:paraId="5FE5C776" w14:textId="77777777" w:rsidR="0067245C" w:rsidRPr="001A0E75" w:rsidRDefault="0067245C" w:rsidP="00962C6A">
      <w:pPr>
        <w:spacing w:after="0"/>
        <w:jc w:val="both"/>
      </w:pPr>
    </w:p>
    <w:p w14:paraId="2BCDCF0C" w14:textId="77777777" w:rsidR="00962C6A" w:rsidRPr="001A0E75" w:rsidRDefault="00962C6A" w:rsidP="00AA626A">
      <w:pPr>
        <w:rPr>
          <w:rFonts w:asciiTheme="minorHAnsi" w:hAnsiTheme="minorHAnsi" w:cstheme="minorHAnsi"/>
          <w:sz w:val="24"/>
          <w:szCs w:val="24"/>
        </w:rPr>
      </w:pPr>
      <w:r w:rsidRPr="001A0E75">
        <w:rPr>
          <w:rFonts w:asciiTheme="minorHAnsi" w:hAnsiTheme="minorHAnsi" w:cstheme="minorHAnsi"/>
          <w:sz w:val="24"/>
          <w:szCs w:val="24"/>
        </w:rPr>
        <w:t>LEGISLATION</w:t>
      </w:r>
    </w:p>
    <w:tbl>
      <w:tblPr>
        <w:tblStyle w:val="TableGrid"/>
        <w:tblW w:w="9180" w:type="dxa"/>
        <w:tblLook w:val="04A0" w:firstRow="1" w:lastRow="0" w:firstColumn="1" w:lastColumn="0" w:noHBand="0" w:noVBand="1"/>
      </w:tblPr>
      <w:tblGrid>
        <w:gridCol w:w="4531"/>
        <w:gridCol w:w="4649"/>
      </w:tblGrid>
      <w:tr w:rsidR="000C1CF9" w:rsidRPr="001A0E75" w14:paraId="0EAC4A7C" w14:textId="77777777" w:rsidTr="00B34625">
        <w:trPr>
          <w:trHeight w:val="143"/>
        </w:trPr>
        <w:tc>
          <w:tcPr>
            <w:tcW w:w="4531" w:type="dxa"/>
            <w:vAlign w:val="center"/>
          </w:tcPr>
          <w:p w14:paraId="561D799F" w14:textId="77777777" w:rsidR="000C1CF9" w:rsidRPr="001A0E75" w:rsidRDefault="000C1CF9" w:rsidP="00B34625">
            <w:pPr>
              <w:spacing w:line="276" w:lineRule="auto"/>
              <w:rPr>
                <w:rFonts w:cstheme="majorHAnsi"/>
                <w:i/>
                <w:iCs/>
                <w:sz w:val="18"/>
                <w:szCs w:val="18"/>
              </w:rPr>
            </w:pPr>
            <w:hyperlink r:id="rId12" w:history="1">
              <w:r w:rsidRPr="001A0E75">
                <w:rPr>
                  <w:rStyle w:val="Hyperlink"/>
                  <w:rFonts w:ascii="Calibri Light" w:hAnsi="Calibri Light" w:cs="Calibri Light"/>
                  <w:i/>
                  <w:iCs/>
                </w:rPr>
                <w:t>Children and Young People (Safety) Act 2017</w:t>
              </w:r>
            </w:hyperlink>
            <w:r w:rsidRPr="001A0E75">
              <w:t xml:space="preserve"> </w:t>
            </w:r>
            <w:r w:rsidRPr="001A0E75">
              <w:rPr>
                <w:rFonts w:cstheme="majorHAnsi"/>
                <w:sz w:val="18"/>
                <w:szCs w:val="18"/>
              </w:rPr>
              <w:t>(to be repelled)</w:t>
            </w:r>
          </w:p>
        </w:tc>
        <w:tc>
          <w:tcPr>
            <w:tcW w:w="4649" w:type="dxa"/>
            <w:vAlign w:val="center"/>
          </w:tcPr>
          <w:p w14:paraId="43CF9C4F" w14:textId="77777777" w:rsidR="000C1CF9" w:rsidRPr="001A0E75" w:rsidRDefault="000C1CF9" w:rsidP="00B34625">
            <w:pPr>
              <w:spacing w:line="276" w:lineRule="auto"/>
              <w:rPr>
                <w:i/>
                <w:iCs/>
                <w:color w:val="0563C1" w:themeColor="hyperlink"/>
                <w:u w:val="single"/>
              </w:rPr>
            </w:pPr>
            <w:hyperlink r:id="rId13" w:history="1">
              <w:r w:rsidRPr="001A0E75">
                <w:rPr>
                  <w:rStyle w:val="Hyperlink"/>
                  <w:i/>
                  <w:iCs/>
                </w:rPr>
                <w:t>Child Safety (Prohibited Persons) Act 2016</w:t>
              </w:r>
            </w:hyperlink>
          </w:p>
        </w:tc>
      </w:tr>
      <w:tr w:rsidR="000C1CF9" w:rsidRPr="001A0E75" w14:paraId="6ABD596E" w14:textId="77777777" w:rsidTr="00B34625">
        <w:trPr>
          <w:trHeight w:val="143"/>
        </w:trPr>
        <w:tc>
          <w:tcPr>
            <w:tcW w:w="4531" w:type="dxa"/>
            <w:vAlign w:val="center"/>
          </w:tcPr>
          <w:p w14:paraId="02B22AFA" w14:textId="77777777" w:rsidR="000C1CF9" w:rsidRPr="001A0E75" w:rsidRDefault="000C1CF9" w:rsidP="00B34625">
            <w:pPr>
              <w:spacing w:line="276" w:lineRule="auto"/>
              <w:rPr>
                <w:i/>
                <w:iCs/>
              </w:rPr>
            </w:pPr>
            <w:hyperlink r:id="rId14" w:history="1">
              <w:r w:rsidRPr="001A0E75">
                <w:rPr>
                  <w:rStyle w:val="Hyperlink"/>
                  <w:rFonts w:ascii="Calibri Light" w:hAnsi="Calibri Light" w:cs="Calibri Light"/>
                  <w:i/>
                  <w:iCs/>
                </w:rPr>
                <w:t>Statutes Amendment (Child Sexual Abuse) Act 2021</w:t>
              </w:r>
            </w:hyperlink>
          </w:p>
        </w:tc>
        <w:tc>
          <w:tcPr>
            <w:tcW w:w="4649" w:type="dxa"/>
            <w:vAlign w:val="center"/>
          </w:tcPr>
          <w:p w14:paraId="08276794" w14:textId="77777777" w:rsidR="000C1CF9" w:rsidRPr="001A0E75" w:rsidRDefault="000C1CF9" w:rsidP="00B34625">
            <w:pPr>
              <w:spacing w:line="276" w:lineRule="auto"/>
              <w:rPr>
                <w:rFonts w:cstheme="majorHAnsi"/>
                <w:i/>
                <w:iCs/>
              </w:rPr>
            </w:pPr>
            <w:r w:rsidRPr="001A0E75">
              <w:rPr>
                <w:rFonts w:cstheme="majorHAnsi"/>
                <w:i/>
                <w:iCs/>
              </w:rPr>
              <w:t xml:space="preserve">Children and Young People (Safety and Support) Bill 2024 </w:t>
            </w:r>
            <w:r w:rsidRPr="001A0E75">
              <w:rPr>
                <w:rFonts w:cstheme="majorHAnsi"/>
                <w:i/>
                <w:iCs/>
                <w:color w:val="FF0000"/>
                <w:sz w:val="20"/>
                <w:szCs w:val="20"/>
              </w:rPr>
              <w:t>(replacing Children and Young People (Safety) Act 2017)</w:t>
            </w:r>
          </w:p>
        </w:tc>
      </w:tr>
    </w:tbl>
    <w:p w14:paraId="348A6D75" w14:textId="77777777" w:rsidR="00962C6A" w:rsidRPr="001A0E75" w:rsidRDefault="00962C6A" w:rsidP="00962C6A">
      <w:pPr>
        <w:spacing w:after="0"/>
        <w:rPr>
          <w:rFonts w:asciiTheme="minorHAnsi" w:hAnsiTheme="minorHAnsi" w:cstheme="minorHAnsi"/>
          <w:bCs/>
          <w:sz w:val="24"/>
          <w:szCs w:val="24"/>
        </w:rPr>
      </w:pPr>
    </w:p>
    <w:p w14:paraId="555939E9" w14:textId="34657D73" w:rsidR="00444B7C" w:rsidRPr="001A0E75" w:rsidRDefault="00444B7C" w:rsidP="00AA626A">
      <w:pPr>
        <w:rPr>
          <w:rFonts w:asciiTheme="minorHAnsi" w:hAnsiTheme="minorHAnsi" w:cstheme="minorHAnsi"/>
          <w:bCs/>
          <w:sz w:val="24"/>
          <w:szCs w:val="24"/>
        </w:rPr>
      </w:pPr>
      <w:r w:rsidRPr="001A0E75">
        <w:rPr>
          <w:rFonts w:asciiTheme="minorHAnsi" w:hAnsiTheme="minorHAnsi" w:cstheme="minorHAnsi"/>
          <w:bCs/>
          <w:sz w:val="24"/>
          <w:szCs w:val="24"/>
        </w:rPr>
        <w:t xml:space="preserve">RELATED POLICIES </w:t>
      </w:r>
    </w:p>
    <w:tbl>
      <w:tblPr>
        <w:tblStyle w:val="TableGrid"/>
        <w:tblW w:w="9180" w:type="dxa"/>
        <w:tblLook w:val="04A0" w:firstRow="1" w:lastRow="0" w:firstColumn="1" w:lastColumn="0" w:noHBand="0" w:noVBand="1"/>
      </w:tblPr>
      <w:tblGrid>
        <w:gridCol w:w="4590"/>
        <w:gridCol w:w="4590"/>
      </w:tblGrid>
      <w:tr w:rsidR="000C1817" w:rsidRPr="001A0E75" w14:paraId="49F7BAA3" w14:textId="77777777" w:rsidTr="00B34625">
        <w:trPr>
          <w:trHeight w:val="699"/>
        </w:trPr>
        <w:tc>
          <w:tcPr>
            <w:tcW w:w="4590" w:type="dxa"/>
          </w:tcPr>
          <w:p w14:paraId="4056020F" w14:textId="77777777" w:rsidR="000C1817" w:rsidRPr="001A0E75" w:rsidRDefault="000C1817" w:rsidP="000C1817">
            <w:pPr>
              <w:spacing w:line="240" w:lineRule="auto"/>
            </w:pPr>
            <w:r w:rsidRPr="001A0E75">
              <w:t>Behaviour Guidance Policy</w:t>
            </w:r>
          </w:p>
          <w:p w14:paraId="3E99BF0F" w14:textId="77777777" w:rsidR="000C1817" w:rsidRPr="001A0E75" w:rsidRDefault="000C1817" w:rsidP="000C1817">
            <w:pPr>
              <w:spacing w:line="240" w:lineRule="auto"/>
              <w:rPr>
                <w:rFonts w:ascii="Calibri Light" w:hAnsi="Calibri Light"/>
              </w:rPr>
            </w:pPr>
            <w:r w:rsidRPr="001A0E75">
              <w:t>Child Safe Environment Policy</w:t>
            </w:r>
          </w:p>
          <w:p w14:paraId="2B437279" w14:textId="77777777" w:rsidR="000C1817" w:rsidRPr="001A0E75" w:rsidRDefault="000C1817" w:rsidP="000C1817">
            <w:pPr>
              <w:spacing w:line="240" w:lineRule="auto"/>
              <w:rPr>
                <w:rFonts w:ascii="Calibri Light" w:hAnsi="Calibri Light"/>
                <w:b/>
                <w:bCs/>
              </w:rPr>
            </w:pPr>
            <w:r w:rsidRPr="001A0E75">
              <w:rPr>
                <w:rFonts w:ascii="Calibri Light" w:hAnsi="Calibri Light"/>
              </w:rPr>
              <w:t xml:space="preserve">Code of Conduct Policy </w:t>
            </w:r>
          </w:p>
          <w:p w14:paraId="558B657F" w14:textId="77777777" w:rsidR="000C1817" w:rsidRPr="001A0E75" w:rsidRDefault="000C1817" w:rsidP="000C1817">
            <w:pPr>
              <w:spacing w:line="240" w:lineRule="auto"/>
              <w:rPr>
                <w:rFonts w:ascii="Calibri Light" w:hAnsi="Calibri Light"/>
              </w:rPr>
            </w:pPr>
            <w:r w:rsidRPr="001A0E75">
              <w:rPr>
                <w:rFonts w:ascii="Calibri Light" w:hAnsi="Calibri Light"/>
              </w:rPr>
              <w:t>Dealing with Complaints Policy</w:t>
            </w:r>
          </w:p>
          <w:p w14:paraId="5FC1954C" w14:textId="77777777" w:rsidR="000C1817" w:rsidRPr="001A0E75" w:rsidRDefault="000C1817" w:rsidP="000C1817">
            <w:pPr>
              <w:spacing w:line="240" w:lineRule="auto"/>
              <w:rPr>
                <w:rFonts w:ascii="Calibri Light" w:hAnsi="Calibri Light"/>
                <w:b/>
                <w:bCs/>
              </w:rPr>
            </w:pPr>
            <w:r w:rsidRPr="001A0E75">
              <w:rPr>
                <w:rFonts w:ascii="Calibri Light" w:hAnsi="Calibri Light"/>
              </w:rPr>
              <w:t xml:space="preserve">Family Communication Policy </w:t>
            </w:r>
          </w:p>
          <w:p w14:paraId="20896E7C" w14:textId="77777777" w:rsidR="000C1817" w:rsidRPr="001A0E75" w:rsidRDefault="000C1817" w:rsidP="000C1817">
            <w:pPr>
              <w:spacing w:line="240" w:lineRule="auto"/>
              <w:rPr>
                <w:rFonts w:ascii="Calibri Light" w:hAnsi="Calibri Light"/>
              </w:rPr>
            </w:pPr>
            <w:r w:rsidRPr="001A0E75">
              <w:rPr>
                <w:rFonts w:ascii="Calibri Light" w:hAnsi="Calibri Light"/>
              </w:rPr>
              <w:t xml:space="preserve">Health and Safety Policy </w:t>
            </w:r>
          </w:p>
          <w:p w14:paraId="536057C6" w14:textId="77777777" w:rsidR="000C1817" w:rsidRPr="001A0E75" w:rsidRDefault="000C1817" w:rsidP="000C1817">
            <w:pPr>
              <w:spacing w:line="240" w:lineRule="auto"/>
              <w:rPr>
                <w:rFonts w:ascii="Calibri Light" w:hAnsi="Calibri Light"/>
              </w:rPr>
            </w:pPr>
            <w:r w:rsidRPr="001A0E75">
              <w:rPr>
                <w:rFonts w:ascii="Calibri Light" w:hAnsi="Calibri Light"/>
              </w:rPr>
              <w:t xml:space="preserve">Interactions with Children, Family and Staff Policy </w:t>
            </w:r>
          </w:p>
          <w:p w14:paraId="69B7FB49" w14:textId="77777777" w:rsidR="000C1817" w:rsidRPr="001A0E75" w:rsidRDefault="000C1817" w:rsidP="000C1817">
            <w:pPr>
              <w:spacing w:line="240" w:lineRule="auto"/>
              <w:rPr>
                <w:rFonts w:ascii="Calibri Light" w:hAnsi="Calibri Light"/>
              </w:rPr>
            </w:pPr>
            <w:r w:rsidRPr="001A0E75">
              <w:rPr>
                <w:rFonts w:ascii="Calibri Light" w:hAnsi="Calibri Light"/>
              </w:rPr>
              <w:t xml:space="preserve">Privacy and Confidentiality Policy </w:t>
            </w:r>
          </w:p>
          <w:p w14:paraId="4939F73D" w14:textId="5B0ADFAD" w:rsidR="00493EB5" w:rsidRPr="001A0E75" w:rsidRDefault="00EC4E9E" w:rsidP="000C1817">
            <w:pPr>
              <w:spacing w:line="240" w:lineRule="auto"/>
              <w:rPr>
                <w:rFonts w:ascii="Calibri Light" w:hAnsi="Calibri Light"/>
              </w:rPr>
            </w:pPr>
            <w:r w:rsidRPr="001A0E75">
              <w:rPr>
                <w:rFonts w:cs="Calibri"/>
              </w:rPr>
              <w:t>Protected Disclosures (Whistleblower) Policy</w:t>
            </w:r>
          </w:p>
        </w:tc>
        <w:tc>
          <w:tcPr>
            <w:tcW w:w="4590" w:type="dxa"/>
          </w:tcPr>
          <w:p w14:paraId="4FCEB88D" w14:textId="77777777" w:rsidR="000C1817" w:rsidRPr="001A0E75" w:rsidRDefault="000C1817" w:rsidP="000C1817">
            <w:pPr>
              <w:spacing w:line="240" w:lineRule="auto"/>
              <w:rPr>
                <w:rFonts w:ascii="Calibri Light" w:hAnsi="Calibri Light"/>
              </w:rPr>
            </w:pPr>
            <w:r w:rsidRPr="001A0E75">
              <w:rPr>
                <w:rFonts w:ascii="Calibri Light" w:hAnsi="Calibri Light"/>
              </w:rPr>
              <w:t>Recruitment Policy</w:t>
            </w:r>
          </w:p>
          <w:p w14:paraId="488AC773" w14:textId="77777777" w:rsidR="000C1817" w:rsidRPr="001A0E75" w:rsidRDefault="000C1817" w:rsidP="000C1817">
            <w:pPr>
              <w:spacing w:line="240" w:lineRule="auto"/>
              <w:rPr>
                <w:rFonts w:ascii="Calibri Light" w:hAnsi="Calibri Light"/>
              </w:rPr>
            </w:pPr>
            <w:r w:rsidRPr="001A0E75">
              <w:rPr>
                <w:rFonts w:ascii="Calibri Light" w:hAnsi="Calibri Light"/>
              </w:rPr>
              <w:t xml:space="preserve">Respect for Children Policy </w:t>
            </w:r>
          </w:p>
          <w:p w14:paraId="0F125288" w14:textId="77777777" w:rsidR="000C1817" w:rsidRPr="001A0E75" w:rsidRDefault="000C1817" w:rsidP="000C1817">
            <w:pPr>
              <w:spacing w:line="240" w:lineRule="auto"/>
              <w:rPr>
                <w:rFonts w:ascii="Calibri Light" w:hAnsi="Calibri Light"/>
                <w:bCs/>
              </w:rPr>
            </w:pPr>
            <w:r w:rsidRPr="001A0E75">
              <w:rPr>
                <w:rFonts w:ascii="Calibri Light" w:hAnsi="Calibri Light"/>
              </w:rPr>
              <w:t xml:space="preserve">Responsible Person Policy </w:t>
            </w:r>
          </w:p>
          <w:p w14:paraId="4CF4F762" w14:textId="77777777" w:rsidR="000C1817" w:rsidRPr="001A0E75" w:rsidRDefault="000C1817" w:rsidP="000C1817">
            <w:pPr>
              <w:spacing w:line="240" w:lineRule="auto"/>
              <w:rPr>
                <w:b/>
                <w:bCs/>
              </w:rPr>
            </w:pPr>
            <w:r w:rsidRPr="001A0E75">
              <w:rPr>
                <w:rFonts w:ascii="Calibri Light" w:hAnsi="Calibri Light" w:cs="Calibri Light"/>
              </w:rPr>
              <w:t>Safe Use of Digital Technologies and Online Environments Policy</w:t>
            </w:r>
            <w:r w:rsidRPr="001A0E75">
              <w:t xml:space="preserve"> </w:t>
            </w:r>
          </w:p>
          <w:p w14:paraId="6CC34B7B" w14:textId="77777777" w:rsidR="000C1817" w:rsidRPr="001A0E75" w:rsidRDefault="000C1817" w:rsidP="000C1817">
            <w:pPr>
              <w:spacing w:line="240" w:lineRule="auto"/>
              <w:rPr>
                <w:rFonts w:ascii="Calibri Light" w:hAnsi="Calibri Light"/>
                <w:b/>
                <w:bCs/>
              </w:rPr>
            </w:pPr>
            <w:r w:rsidRPr="001A0E75">
              <w:rPr>
                <w:rFonts w:ascii="Calibri Light" w:hAnsi="Calibri Light"/>
              </w:rPr>
              <w:t xml:space="preserve">Staffing Arrangements Policy </w:t>
            </w:r>
          </w:p>
          <w:p w14:paraId="1B33A892" w14:textId="77777777" w:rsidR="000C1817" w:rsidRPr="001A0E75" w:rsidRDefault="000C1817" w:rsidP="000C1817">
            <w:pPr>
              <w:spacing w:line="240" w:lineRule="auto"/>
              <w:rPr>
                <w:rFonts w:ascii="Calibri Light" w:hAnsi="Calibri Light"/>
              </w:rPr>
            </w:pPr>
            <w:r w:rsidRPr="001A0E75">
              <w:rPr>
                <w:rFonts w:ascii="Calibri Light" w:hAnsi="Calibri Light"/>
              </w:rPr>
              <w:t xml:space="preserve">Student, Volunteer and Visitors Policy </w:t>
            </w:r>
          </w:p>
          <w:p w14:paraId="27D69852" w14:textId="77777777" w:rsidR="000C1817" w:rsidRPr="001A0E75" w:rsidRDefault="000C1817" w:rsidP="000C1817">
            <w:pPr>
              <w:spacing w:line="240" w:lineRule="auto"/>
              <w:rPr>
                <w:rFonts w:ascii="Calibri Light" w:hAnsi="Calibri Light"/>
                <w:b/>
              </w:rPr>
            </w:pPr>
            <w:r w:rsidRPr="001A0E75">
              <w:rPr>
                <w:rFonts w:ascii="Calibri Light" w:hAnsi="Calibri Light"/>
              </w:rPr>
              <w:t xml:space="preserve">Supervision Policy </w:t>
            </w:r>
          </w:p>
          <w:p w14:paraId="6E9E4CDD" w14:textId="77777777" w:rsidR="000C1817" w:rsidRPr="001A0E75" w:rsidRDefault="000C1817" w:rsidP="000C1817">
            <w:pPr>
              <w:spacing w:line="240" w:lineRule="auto"/>
            </w:pPr>
            <w:r w:rsidRPr="001A0E75">
              <w:rPr>
                <w:rFonts w:ascii="Calibri Light" w:hAnsi="Calibri Light"/>
              </w:rPr>
              <w:t>Work Health and Safety Policy</w:t>
            </w:r>
          </w:p>
        </w:tc>
      </w:tr>
    </w:tbl>
    <w:p w14:paraId="75BE58A8" w14:textId="77777777" w:rsidR="00397E9E" w:rsidRPr="001A0E75" w:rsidRDefault="00397E9E" w:rsidP="00220536">
      <w:pPr>
        <w:spacing w:after="0"/>
        <w:jc w:val="both"/>
        <w:rPr>
          <w:rFonts w:cs="Arial"/>
          <w:sz w:val="24"/>
          <w:szCs w:val="24"/>
          <w:lang w:val="en-US"/>
        </w:rPr>
      </w:pPr>
    </w:p>
    <w:p w14:paraId="20AD595F" w14:textId="2C46B1B4" w:rsidR="00220536" w:rsidRPr="001A0E75" w:rsidRDefault="0036669C" w:rsidP="00220536">
      <w:pPr>
        <w:spacing w:after="0"/>
        <w:jc w:val="both"/>
      </w:pPr>
      <w:r w:rsidRPr="001A0E75">
        <w:rPr>
          <w:rFonts w:asciiTheme="minorHAnsi" w:hAnsiTheme="minorHAnsi" w:cstheme="minorHAnsi"/>
          <w:sz w:val="24"/>
          <w:szCs w:val="24"/>
          <w:lang w:val="en-US"/>
        </w:rPr>
        <w:t>PURPOSE</w:t>
      </w:r>
      <w:r w:rsidRPr="001A0E75">
        <w:rPr>
          <w:rFonts w:cs="Arial"/>
          <w:sz w:val="24"/>
          <w:szCs w:val="24"/>
          <w:lang w:val="en-US"/>
        </w:rPr>
        <w:br/>
      </w:r>
      <w:r w:rsidR="00220536" w:rsidRPr="001A0E75">
        <w:t xml:space="preserve">All </w:t>
      </w:r>
      <w:r w:rsidR="00627AC0" w:rsidRPr="001A0E75">
        <w:t>e</w:t>
      </w:r>
      <w:r w:rsidR="00220536" w:rsidRPr="001A0E75">
        <w:t xml:space="preserve">ducators, </w:t>
      </w:r>
      <w:r w:rsidR="00627AC0" w:rsidRPr="001A0E75">
        <w:t>s</w:t>
      </w:r>
      <w:r w:rsidR="00220536" w:rsidRPr="001A0E75">
        <w:t>taff</w:t>
      </w:r>
      <w:r w:rsidR="00F74DB7" w:rsidRPr="001A0E75">
        <w:t>,</w:t>
      </w:r>
      <w:r w:rsidR="00220536" w:rsidRPr="001A0E75">
        <w:t xml:space="preserve"> </w:t>
      </w:r>
      <w:r w:rsidR="00F74DB7" w:rsidRPr="001A0E75">
        <w:t xml:space="preserve">visitors </w:t>
      </w:r>
      <w:r w:rsidR="00220536" w:rsidRPr="001A0E75">
        <w:t xml:space="preserve">and </w:t>
      </w:r>
      <w:r w:rsidR="00627AC0" w:rsidRPr="001A0E75">
        <w:t>v</w:t>
      </w:r>
      <w:r w:rsidR="00220536" w:rsidRPr="001A0E75">
        <w:t xml:space="preserve">olunteers are committed to identifying </w:t>
      </w:r>
      <w:r w:rsidR="00962C6A" w:rsidRPr="001A0E75">
        <w:t xml:space="preserve">harm or </w:t>
      </w:r>
      <w:r w:rsidR="00220536" w:rsidRPr="001A0E75">
        <w:t xml:space="preserve">risk of harm to children and young people at the </w:t>
      </w:r>
      <w:r w:rsidR="00202D0B" w:rsidRPr="001A0E75">
        <w:t xml:space="preserve">OSHC </w:t>
      </w:r>
      <w:r w:rsidR="00220536" w:rsidRPr="001A0E75">
        <w:t xml:space="preserve">Service. </w:t>
      </w:r>
      <w:bookmarkStart w:id="0" w:name="_Hlk171340812"/>
      <w:r w:rsidR="00220536" w:rsidRPr="001A0E75">
        <w:t>We comprehend our duty of care responsibilities to protect children</w:t>
      </w:r>
      <w:r w:rsidR="002251EC" w:rsidRPr="001A0E75">
        <w:t xml:space="preserve"> and young people </w:t>
      </w:r>
      <w:r w:rsidR="00220536" w:rsidRPr="001A0E75">
        <w:t>from all types of abuse</w:t>
      </w:r>
      <w:r w:rsidR="000B7A39" w:rsidRPr="001A0E75">
        <w:t xml:space="preserve"> </w:t>
      </w:r>
      <w:r w:rsidR="00220536" w:rsidRPr="001A0E75">
        <w:t>and adhere to our legislative obligations at all time</w:t>
      </w:r>
      <w:r w:rsidR="00627AC0" w:rsidRPr="001A0E75">
        <w:t>s</w:t>
      </w:r>
      <w:r w:rsidR="00220536" w:rsidRPr="001A0E75">
        <w:t xml:space="preserve">. </w:t>
      </w:r>
    </w:p>
    <w:bookmarkEnd w:id="0"/>
    <w:p w14:paraId="354A67FB" w14:textId="77777777" w:rsidR="00220536" w:rsidRPr="001A0E75" w:rsidRDefault="00220536" w:rsidP="00220536">
      <w:pPr>
        <w:spacing w:after="0"/>
        <w:jc w:val="both"/>
      </w:pPr>
    </w:p>
    <w:p w14:paraId="4EDF8405" w14:textId="77777777" w:rsidR="00D02DE5" w:rsidRPr="001A0E75" w:rsidRDefault="00220536" w:rsidP="00220536">
      <w:pPr>
        <w:spacing w:after="0"/>
        <w:jc w:val="both"/>
      </w:pPr>
      <w:r w:rsidRPr="001A0E75">
        <w:t>We aim to implement effective strategies to assist in ensuring the safety and wellbeing of all children</w:t>
      </w:r>
      <w:r w:rsidR="002251EC" w:rsidRPr="001A0E75">
        <w:t xml:space="preserve"> and </w:t>
      </w:r>
    </w:p>
    <w:p w14:paraId="245CFAAD" w14:textId="77777777" w:rsidR="000E7EDE" w:rsidRPr="001A0E75" w:rsidRDefault="002251EC" w:rsidP="000E7EDE">
      <w:r w:rsidRPr="001A0E75">
        <w:t>young people</w:t>
      </w:r>
      <w:r w:rsidR="00220536" w:rsidRPr="001A0E75">
        <w:t xml:space="preserve">. Our </w:t>
      </w:r>
      <w:r w:rsidR="00202D0B" w:rsidRPr="001A0E75">
        <w:t xml:space="preserve">OSHC </w:t>
      </w:r>
      <w:r w:rsidR="00220536" w:rsidRPr="001A0E75">
        <w:t>Serv</w:t>
      </w:r>
      <w:r w:rsidR="00220536" w:rsidRPr="001A0E75">
        <w:rPr>
          <w:rFonts w:cstheme="minorHAnsi"/>
        </w:rPr>
        <w:t xml:space="preserve">ice will act in the best interest of </w:t>
      </w:r>
      <w:r w:rsidR="00DC7303" w:rsidRPr="001A0E75">
        <w:rPr>
          <w:rFonts w:cstheme="minorHAnsi"/>
        </w:rPr>
        <w:t xml:space="preserve">each </w:t>
      </w:r>
      <w:r w:rsidR="00220536" w:rsidRPr="001A0E75">
        <w:rPr>
          <w:rFonts w:cstheme="minorHAnsi"/>
        </w:rPr>
        <w:t>child</w:t>
      </w:r>
      <w:r w:rsidRPr="001A0E75">
        <w:rPr>
          <w:rFonts w:cstheme="minorHAnsi"/>
        </w:rPr>
        <w:t xml:space="preserve"> and young person, </w:t>
      </w:r>
      <w:r w:rsidR="00220536" w:rsidRPr="001A0E75">
        <w:rPr>
          <w:rFonts w:cstheme="minorHAnsi"/>
        </w:rPr>
        <w:t xml:space="preserve">assisting them to develop to their full potential in a secure and </w:t>
      </w:r>
      <w:r w:rsidR="00BC3112" w:rsidRPr="001A0E75">
        <w:rPr>
          <w:rFonts w:cstheme="minorHAnsi"/>
        </w:rPr>
        <w:t xml:space="preserve">child safe </w:t>
      </w:r>
      <w:r w:rsidR="00220536" w:rsidRPr="001A0E75">
        <w:rPr>
          <w:rFonts w:cstheme="minorHAnsi"/>
        </w:rPr>
        <w:t xml:space="preserve">environment. </w:t>
      </w:r>
      <w:r w:rsidR="000E7EDE" w:rsidRPr="001A0E75">
        <w:t xml:space="preserve">Our Service ensures that child safety, wellbeing and best interests take priority over all other considerations, including financial interests or other obligations of management, and are embedded </w:t>
      </w:r>
      <w:r w:rsidR="000E7EDE" w:rsidRPr="001A0E75">
        <w:rPr>
          <w:rFonts w:cstheme="minorHAnsi"/>
        </w:rPr>
        <w:t>in our daily practices, policies and procedures</w:t>
      </w:r>
      <w:r w:rsidR="000E7EDE" w:rsidRPr="001A0E75">
        <w:t>.</w:t>
      </w:r>
    </w:p>
    <w:p w14:paraId="0283D331" w14:textId="709DF055" w:rsidR="00220536" w:rsidRPr="001A0E75" w:rsidRDefault="00220536" w:rsidP="00220536">
      <w:pPr>
        <w:spacing w:after="0"/>
        <w:jc w:val="both"/>
      </w:pPr>
    </w:p>
    <w:p w14:paraId="25488B91" w14:textId="77777777" w:rsidR="00E130BE" w:rsidRPr="001A0E75" w:rsidRDefault="00E130BE" w:rsidP="00E130BE">
      <w:pPr>
        <w:ind w:left="1440" w:firstLine="720"/>
        <w:rPr>
          <w:rFonts w:cstheme="majorHAnsi"/>
          <w:i/>
          <w:iCs/>
        </w:rPr>
      </w:pPr>
      <w:bookmarkStart w:id="1" w:name="_Hlk170825551"/>
      <w:r w:rsidRPr="001A0E75">
        <w:rPr>
          <w:rFonts w:cstheme="majorHAnsi"/>
          <w:i/>
          <w:iCs/>
        </w:rPr>
        <w:t>Keeping children safe: a shared responsibility.</w:t>
      </w:r>
    </w:p>
    <w:bookmarkEnd w:id="1"/>
    <w:p w14:paraId="7AFE0A66" w14:textId="77777777" w:rsidR="00FF16CA" w:rsidRPr="001A0E75" w:rsidRDefault="0021131F" w:rsidP="00220536">
      <w:pPr>
        <w:spacing w:after="0"/>
        <w:rPr>
          <w:rFonts w:asciiTheme="minorHAnsi" w:hAnsiTheme="minorHAnsi" w:cstheme="minorHAnsi"/>
          <w:sz w:val="24"/>
          <w:szCs w:val="24"/>
          <w:lang w:val="en-US"/>
        </w:rPr>
      </w:pPr>
      <w:r w:rsidRPr="001A0E75">
        <w:rPr>
          <w:rFonts w:cs="Arial"/>
          <w:sz w:val="24"/>
          <w:szCs w:val="24"/>
          <w:lang w:val="en-US"/>
        </w:rPr>
        <w:br/>
      </w:r>
    </w:p>
    <w:p w14:paraId="1F13B5B7" w14:textId="3327052B" w:rsidR="00220536" w:rsidRPr="001A0E75" w:rsidRDefault="0036669C" w:rsidP="00220536">
      <w:pPr>
        <w:spacing w:after="0"/>
        <w:rPr>
          <w:strike/>
          <w:lang w:val="en-US"/>
        </w:rPr>
      </w:pPr>
      <w:r w:rsidRPr="001A0E75">
        <w:rPr>
          <w:rFonts w:asciiTheme="minorHAnsi" w:hAnsiTheme="minorHAnsi" w:cstheme="minorHAnsi"/>
          <w:sz w:val="24"/>
          <w:szCs w:val="24"/>
          <w:lang w:val="en-US"/>
        </w:rPr>
        <w:lastRenderedPageBreak/>
        <w:t>SCOPE</w:t>
      </w:r>
    </w:p>
    <w:p w14:paraId="34215C05" w14:textId="77777777" w:rsidR="00051729" w:rsidRPr="001A0E75" w:rsidRDefault="00051729" w:rsidP="00962C6A">
      <w:pPr>
        <w:spacing w:after="0"/>
        <w:rPr>
          <w:rFonts w:eastAsia="Times New Roman" w:cstheme="majorHAnsi"/>
          <w:lang w:eastAsia="en-GB"/>
        </w:rPr>
      </w:pPr>
      <w:r w:rsidRPr="001A0E75">
        <w:rPr>
          <w:rFonts w:eastAsia="Times New Roman" w:cstheme="majorHAnsi"/>
          <w:lang w:eastAsia="en-GB"/>
        </w:rPr>
        <w:t xml:space="preserve">This policy applies to children, </w:t>
      </w:r>
      <w:r w:rsidRPr="001A0E75">
        <w:t xml:space="preserve">young people, </w:t>
      </w:r>
      <w:r w:rsidRPr="001A0E75">
        <w:rPr>
          <w:rFonts w:eastAsia="Times New Roman" w:cstheme="majorHAnsi"/>
          <w:lang w:eastAsia="en-GB"/>
        </w:rPr>
        <w:t>families, staff, educators, approved provider, nominated supervisor, students, volunteers and visitors of the OSHC Service.</w:t>
      </w:r>
    </w:p>
    <w:p w14:paraId="7067F475" w14:textId="336ED7CB" w:rsidR="00962C6A" w:rsidRPr="001A0E75" w:rsidRDefault="003A6A82" w:rsidP="00962C6A">
      <w:pPr>
        <w:spacing w:after="0"/>
        <w:rPr>
          <w:rFonts w:cs="Calibri"/>
          <w:bCs/>
        </w:rPr>
      </w:pPr>
      <w:r w:rsidRPr="001A0E75">
        <w:rPr>
          <w:lang w:val="en-US"/>
        </w:rPr>
        <w:br/>
      </w:r>
      <w:r w:rsidR="00962C6A" w:rsidRPr="001A0E75">
        <w:rPr>
          <w:rFonts w:asciiTheme="minorHAnsi" w:hAnsiTheme="minorHAnsi" w:cstheme="minorHAnsi"/>
          <w:color w:val="000000" w:themeColor="text1"/>
          <w:sz w:val="24"/>
          <w:szCs w:val="24"/>
          <w:lang w:val="en-US"/>
        </w:rPr>
        <w:t>DEFINITIONS</w:t>
      </w:r>
      <w:r w:rsidR="0095522C" w:rsidRPr="001A0E75">
        <w:rPr>
          <w:rFonts w:cstheme="majorHAnsi"/>
          <w:lang w:eastAsia="en-AU"/>
        </w:rPr>
        <w:t xml:space="preserve"> for additional definitions and key terms used within this policy, refer to </w:t>
      </w:r>
      <w:r w:rsidR="0095522C" w:rsidRPr="001A0E75">
        <w:rPr>
          <w:rFonts w:cstheme="majorHAnsi"/>
          <w:i/>
          <w:iCs/>
          <w:lang w:eastAsia="en-AU"/>
        </w:rPr>
        <w:t>Key Terms – Policies and Procedures</w:t>
      </w:r>
      <w:r w:rsidR="0095522C" w:rsidRPr="001A0E75">
        <w:rPr>
          <w:rFonts w:cstheme="majorHAnsi"/>
          <w:lang w:eastAsia="en-AU"/>
        </w:rPr>
        <w:t>.</w:t>
      </w:r>
    </w:p>
    <w:p w14:paraId="027B1979" w14:textId="77777777" w:rsidR="0095522C" w:rsidRPr="001A0E75" w:rsidRDefault="0095522C" w:rsidP="00962C6A">
      <w:pPr>
        <w:spacing w:after="0"/>
        <w:rPr>
          <w:rFonts w:asciiTheme="minorHAnsi" w:hAnsiTheme="minorHAnsi" w:cstheme="minorHAnsi"/>
          <w:bCs/>
          <w:color w:val="008000"/>
          <w:sz w:val="24"/>
          <w:szCs w:val="24"/>
        </w:rPr>
      </w:pPr>
    </w:p>
    <w:p w14:paraId="2CA0C30F" w14:textId="597977F4" w:rsidR="00BA3C7C" w:rsidRPr="001A0E75" w:rsidRDefault="00BA3C7C" w:rsidP="00BA3C7C">
      <w:pPr>
        <w:spacing w:after="0"/>
      </w:pPr>
      <w:r w:rsidRPr="001A0E75">
        <w:rPr>
          <w:rFonts w:asciiTheme="minorHAnsi" w:hAnsiTheme="minorHAnsi" w:cstheme="minorHAnsi"/>
          <w:bCs/>
          <w:color w:val="008000"/>
          <w:sz w:val="24"/>
          <w:szCs w:val="24"/>
        </w:rPr>
        <w:t>Child abuse</w:t>
      </w:r>
      <w:r w:rsidRPr="001A0E75">
        <w:t xml:space="preserve"> Child abuse is any action towards a child or young person that harms or puts at risk their physical, psychological or emotional health or development. Child abuse can be a single incident or can be a number of different incidents that take place over time. </w:t>
      </w:r>
    </w:p>
    <w:p w14:paraId="066BA07A" w14:textId="77777777" w:rsidR="00BA3C7C" w:rsidRPr="001A0E75" w:rsidRDefault="00BA3C7C" w:rsidP="00962C6A">
      <w:pPr>
        <w:spacing w:after="0"/>
        <w:rPr>
          <w:rFonts w:asciiTheme="minorHAnsi" w:hAnsiTheme="minorHAnsi" w:cstheme="minorHAnsi"/>
          <w:bCs/>
          <w:color w:val="008000"/>
          <w:sz w:val="24"/>
          <w:szCs w:val="24"/>
        </w:rPr>
      </w:pPr>
    </w:p>
    <w:p w14:paraId="46B12A4D" w14:textId="4DEC89B4" w:rsidR="00D02DE5" w:rsidRPr="001A0E75" w:rsidRDefault="00962C6A" w:rsidP="00962C6A">
      <w:pPr>
        <w:spacing w:after="0"/>
        <w:rPr>
          <w:rFonts w:asciiTheme="minorHAnsi" w:hAnsiTheme="minorHAnsi" w:cstheme="minorHAnsi"/>
          <w:bCs/>
          <w:color w:val="008000"/>
          <w:sz w:val="24"/>
          <w:szCs w:val="24"/>
        </w:rPr>
      </w:pPr>
      <w:r w:rsidRPr="001A0E75">
        <w:rPr>
          <w:rFonts w:asciiTheme="minorHAnsi" w:hAnsiTheme="minorHAnsi" w:cstheme="minorHAnsi"/>
          <w:bCs/>
          <w:color w:val="008000"/>
          <w:sz w:val="24"/>
          <w:szCs w:val="24"/>
        </w:rPr>
        <w:t>Children and young people at risk</w:t>
      </w:r>
    </w:p>
    <w:p w14:paraId="2F96BE4B" w14:textId="6A6D9B8E" w:rsidR="00962C6A" w:rsidRPr="001A0E75" w:rsidRDefault="00D02DE5" w:rsidP="00962C6A">
      <w:pPr>
        <w:spacing w:after="0"/>
        <w:rPr>
          <w:rFonts w:asciiTheme="minorHAnsi" w:hAnsiTheme="minorHAnsi" w:cstheme="minorHAnsi"/>
          <w:bCs/>
          <w:color w:val="70AC3D"/>
          <w:sz w:val="24"/>
          <w:szCs w:val="24"/>
        </w:rPr>
      </w:pPr>
      <w:r w:rsidRPr="001A0E75">
        <w:rPr>
          <w:rFonts w:ascii="Calibri Light" w:hAnsi="Calibri Light" w:cs="Calibri Light"/>
          <w:color w:val="000000" w:themeColor="text1"/>
        </w:rPr>
        <w:t>A c</w:t>
      </w:r>
      <w:r w:rsidR="00962C6A" w:rsidRPr="001A0E75">
        <w:rPr>
          <w:rFonts w:ascii="Calibri Light" w:hAnsi="Calibri Light" w:cs="Calibri Light"/>
          <w:color w:val="000000" w:themeColor="text1"/>
        </w:rPr>
        <w:t>hild or young person will be ‘at risk’ if:</w:t>
      </w:r>
    </w:p>
    <w:p w14:paraId="450F0303" w14:textId="77777777" w:rsidR="00962C6A" w:rsidRPr="001A0E75" w:rsidRDefault="00962C6A" w:rsidP="00806722">
      <w:pPr>
        <w:pStyle w:val="ListParagraph"/>
        <w:numPr>
          <w:ilvl w:val="0"/>
          <w:numId w:val="14"/>
        </w:numPr>
        <w:spacing w:after="0"/>
        <w:rPr>
          <w:rFonts w:ascii="Calibri Light" w:hAnsi="Calibri Light" w:cs="Calibri Light"/>
          <w:color w:val="000000" w:themeColor="text1"/>
        </w:rPr>
      </w:pPr>
      <w:r w:rsidRPr="001A0E75">
        <w:rPr>
          <w:rFonts w:ascii="Calibri Light" w:hAnsi="Calibri Light" w:cs="Calibri Light"/>
          <w:color w:val="000000" w:themeColor="text1"/>
        </w:rPr>
        <w:t>they have suffered harm (being harm of a kind against which a child or young person is ordinarily protected); or</w:t>
      </w:r>
    </w:p>
    <w:p w14:paraId="6BF353AB" w14:textId="77777777" w:rsidR="00962C6A" w:rsidRPr="001A0E75" w:rsidRDefault="00962C6A" w:rsidP="00806722">
      <w:pPr>
        <w:pStyle w:val="ListParagraph"/>
        <w:numPr>
          <w:ilvl w:val="0"/>
          <w:numId w:val="14"/>
        </w:numPr>
        <w:spacing w:after="0"/>
        <w:rPr>
          <w:rFonts w:ascii="Calibri Light" w:hAnsi="Calibri Light" w:cs="Calibri Light"/>
          <w:color w:val="000000" w:themeColor="text1"/>
        </w:rPr>
      </w:pPr>
      <w:r w:rsidRPr="001A0E75">
        <w:rPr>
          <w:rFonts w:ascii="Calibri Light" w:hAnsi="Calibri Light" w:cs="Calibri Light"/>
          <w:color w:val="000000" w:themeColor="text1"/>
        </w:rPr>
        <w:t>there is a likelihood they will suffer harm; or</w:t>
      </w:r>
    </w:p>
    <w:p w14:paraId="70DDAF32" w14:textId="77777777" w:rsidR="00962C6A" w:rsidRPr="001A0E75" w:rsidRDefault="00962C6A" w:rsidP="00806722">
      <w:pPr>
        <w:pStyle w:val="ListParagraph"/>
        <w:numPr>
          <w:ilvl w:val="0"/>
          <w:numId w:val="14"/>
        </w:numPr>
        <w:spacing w:after="0"/>
        <w:rPr>
          <w:rFonts w:ascii="Calibri Light" w:hAnsi="Calibri Light" w:cs="Calibri Light"/>
          <w:color w:val="000000" w:themeColor="text1"/>
        </w:rPr>
      </w:pPr>
      <w:r w:rsidRPr="001A0E75">
        <w:rPr>
          <w:rFonts w:ascii="Calibri Light" w:hAnsi="Calibri Light" w:cs="Calibri Light"/>
          <w:color w:val="000000" w:themeColor="text1"/>
        </w:rPr>
        <w:t xml:space="preserve">there is a likelihood that the child or young person will be removed from the State (whether by their parent or guardian or by some other person) </w:t>
      </w:r>
    </w:p>
    <w:p w14:paraId="0396F68C" w14:textId="77777777" w:rsidR="00962C6A" w:rsidRPr="001A0E75" w:rsidRDefault="00962C6A" w:rsidP="00806722">
      <w:pPr>
        <w:pStyle w:val="ListParagraph"/>
        <w:numPr>
          <w:ilvl w:val="1"/>
          <w:numId w:val="14"/>
        </w:numPr>
        <w:spacing w:after="0"/>
        <w:rPr>
          <w:rFonts w:ascii="Calibri Light" w:hAnsi="Calibri Light" w:cs="Calibri Light"/>
          <w:color w:val="000000" w:themeColor="text1"/>
        </w:rPr>
      </w:pPr>
      <w:r w:rsidRPr="001A0E75">
        <w:rPr>
          <w:rFonts w:ascii="Calibri Light" w:hAnsi="Calibri Light" w:cs="Calibri Light"/>
          <w:color w:val="000000" w:themeColor="text1"/>
        </w:rPr>
        <w:t>the parents or guardians are unable or unwilling to care for them, have abandoned them, cannot be found or are dead</w:t>
      </w:r>
    </w:p>
    <w:p w14:paraId="517D0331" w14:textId="77777777" w:rsidR="00962C6A" w:rsidRPr="001A0E75" w:rsidRDefault="00962C6A" w:rsidP="00806722">
      <w:pPr>
        <w:pStyle w:val="ListParagraph"/>
        <w:numPr>
          <w:ilvl w:val="0"/>
          <w:numId w:val="14"/>
        </w:numPr>
        <w:spacing w:after="0"/>
        <w:rPr>
          <w:rFonts w:ascii="Calibri Light" w:hAnsi="Calibri Light" w:cs="Calibri Light"/>
          <w:color w:val="000000" w:themeColor="text1"/>
        </w:rPr>
      </w:pPr>
      <w:r w:rsidRPr="001A0E75">
        <w:rPr>
          <w:rFonts w:ascii="Calibri Light" w:hAnsi="Calibri Light" w:cs="Calibri Light"/>
          <w:color w:val="000000" w:themeColor="text1"/>
        </w:rPr>
        <w:t>they are of compulsory school age and are persistently absent from school without explanation</w:t>
      </w:r>
    </w:p>
    <w:p w14:paraId="43F060B1" w14:textId="77777777" w:rsidR="00962C6A" w:rsidRPr="001A0E75" w:rsidRDefault="00962C6A" w:rsidP="00806722">
      <w:pPr>
        <w:pStyle w:val="ListParagraph"/>
        <w:numPr>
          <w:ilvl w:val="0"/>
          <w:numId w:val="14"/>
        </w:numPr>
        <w:spacing w:after="0"/>
        <w:rPr>
          <w:rFonts w:ascii="Calibri Light" w:hAnsi="Calibri Light" w:cs="Calibri Light"/>
          <w:color w:val="000000" w:themeColor="text1"/>
        </w:rPr>
      </w:pPr>
      <w:r w:rsidRPr="001A0E75">
        <w:rPr>
          <w:rFonts w:ascii="Calibri Light" w:hAnsi="Calibri Light" w:cs="Calibri Light"/>
          <w:color w:val="000000" w:themeColor="text1"/>
        </w:rPr>
        <w:t>they are homeless or of no fixed address</w:t>
      </w:r>
    </w:p>
    <w:p w14:paraId="09C9005B" w14:textId="77777777" w:rsidR="00962C6A" w:rsidRPr="001A0E75" w:rsidRDefault="00962C6A" w:rsidP="00962C6A">
      <w:pPr>
        <w:spacing w:after="0"/>
        <w:rPr>
          <w:rFonts w:ascii="Calibri Light" w:hAnsi="Calibri Light" w:cs="Calibri Light"/>
          <w:color w:val="000000" w:themeColor="text1"/>
        </w:rPr>
      </w:pPr>
    </w:p>
    <w:p w14:paraId="353938E6" w14:textId="2FCF8377" w:rsidR="00860598" w:rsidRPr="001A0E75" w:rsidRDefault="00BA3C7C" w:rsidP="00860598">
      <w:pPr>
        <w:spacing w:after="0"/>
        <w:rPr>
          <w:rFonts w:asciiTheme="minorHAnsi" w:hAnsiTheme="minorHAnsi" w:cstheme="minorHAnsi"/>
          <w:color w:val="22A1BB"/>
        </w:rPr>
      </w:pPr>
      <w:r w:rsidRPr="001A0E75">
        <w:rPr>
          <w:rFonts w:asciiTheme="minorHAnsi" w:hAnsiTheme="minorHAnsi" w:cstheme="minorHAnsi"/>
          <w:bCs/>
          <w:color w:val="008000"/>
          <w:sz w:val="24"/>
          <w:szCs w:val="24"/>
        </w:rPr>
        <w:t>Duty of Care</w:t>
      </w:r>
      <w:r w:rsidR="00860598" w:rsidRPr="001A0E75">
        <w:rPr>
          <w:color w:val="111112"/>
          <w:shd w:val="clear" w:color="auto" w:fill="FFFFFF"/>
          <w:lang w:eastAsia="en-AU"/>
        </w:rPr>
        <w:t xml:space="preserve"> Mandatory notifiers have a duty of care that extends beyond a report to the Child Abuse Report Line (CARL). The needs of a child and their family may be supported through support services who can offer assistance to provide additional support, health services and counselling to families.</w:t>
      </w:r>
    </w:p>
    <w:p w14:paraId="6F48AC63" w14:textId="77777777" w:rsidR="00860598" w:rsidRPr="001A0E75" w:rsidRDefault="00860598" w:rsidP="00860598">
      <w:pPr>
        <w:autoSpaceDE w:val="0"/>
        <w:autoSpaceDN w:val="0"/>
        <w:adjustRightInd w:val="0"/>
        <w:spacing w:after="0"/>
      </w:pPr>
    </w:p>
    <w:p w14:paraId="520A5430" w14:textId="77777777" w:rsidR="00860598" w:rsidRPr="001A0E75" w:rsidRDefault="00860598" w:rsidP="00860598">
      <w:pPr>
        <w:spacing w:after="0"/>
        <w:rPr>
          <w:rFonts w:asciiTheme="minorHAnsi" w:hAnsiTheme="minorHAnsi" w:cstheme="minorHAnsi"/>
          <w:color w:val="22A1BB"/>
        </w:rPr>
      </w:pPr>
      <w:r w:rsidRPr="001A0E75">
        <w:t xml:space="preserve">According to the </w:t>
      </w:r>
      <w:r w:rsidRPr="001A0E75">
        <w:rPr>
          <w:i/>
        </w:rPr>
        <w:t>Children and Young People (Safety) Act 2017</w:t>
      </w:r>
      <w:r w:rsidRPr="001A0E75">
        <w:t xml:space="preserve">, mandated notifiers (including people employed in children’s services and unpaid managers of these services) must make reports if they suspect on </w:t>
      </w:r>
      <w:r w:rsidRPr="001A0E75">
        <w:rPr>
          <w:i/>
          <w:iCs/>
        </w:rPr>
        <w:t>reasonable grounds</w:t>
      </w:r>
      <w:r w:rsidRPr="001A0E75">
        <w:t xml:space="preserve"> a child or young person is, or may be, at risk of harm.</w:t>
      </w:r>
    </w:p>
    <w:p w14:paraId="714CA9CC" w14:textId="77777777" w:rsidR="00860598" w:rsidRPr="001A0E75" w:rsidRDefault="00860598" w:rsidP="00860598">
      <w:pPr>
        <w:spacing w:after="0"/>
      </w:pPr>
    </w:p>
    <w:p w14:paraId="251AFAAF" w14:textId="77777777" w:rsidR="00860598" w:rsidRPr="001A0E75" w:rsidRDefault="00860598" w:rsidP="00860598">
      <w:pPr>
        <w:spacing w:after="0"/>
      </w:pPr>
      <w:r w:rsidRPr="001A0E75">
        <w:t xml:space="preserve">Child abuse is any action towards a child or young person that harms or puts at risk their physical, </w:t>
      </w:r>
    </w:p>
    <w:p w14:paraId="170FE3EB" w14:textId="77777777" w:rsidR="00860598" w:rsidRPr="001A0E75" w:rsidRDefault="00860598" w:rsidP="00860598">
      <w:pPr>
        <w:spacing w:after="0"/>
      </w:pPr>
      <w:r w:rsidRPr="001A0E75">
        <w:t xml:space="preserve">psychological or emotional health or development. Child abuse can be a single incident or can be a </w:t>
      </w:r>
    </w:p>
    <w:p w14:paraId="57A767C4" w14:textId="77777777" w:rsidR="00860598" w:rsidRPr="001A0E75" w:rsidRDefault="00860598" w:rsidP="00860598">
      <w:pPr>
        <w:spacing w:after="0"/>
      </w:pPr>
      <w:r w:rsidRPr="001A0E75">
        <w:t xml:space="preserve">number of different incidents that take place over time. </w:t>
      </w:r>
    </w:p>
    <w:p w14:paraId="4850F96F" w14:textId="40EB1A94" w:rsidR="0095522C" w:rsidRPr="001A0E75" w:rsidRDefault="0095522C" w:rsidP="00962C6A">
      <w:pPr>
        <w:spacing w:after="0"/>
        <w:rPr>
          <w:rFonts w:asciiTheme="minorHAnsi" w:hAnsiTheme="minorHAnsi" w:cstheme="minorHAnsi"/>
          <w:bCs/>
          <w:color w:val="008000"/>
          <w:sz w:val="24"/>
          <w:szCs w:val="24"/>
        </w:rPr>
      </w:pPr>
      <w:r w:rsidRPr="001A0E75">
        <w:rPr>
          <w:rFonts w:asciiTheme="minorHAnsi" w:hAnsiTheme="minorHAnsi" w:cstheme="minorHAnsi"/>
          <w:bCs/>
          <w:color w:val="008000"/>
          <w:sz w:val="24"/>
          <w:szCs w:val="24"/>
        </w:rPr>
        <w:lastRenderedPageBreak/>
        <w:t>Inappropriate conduct to a child</w:t>
      </w:r>
      <w:r w:rsidR="00066C56" w:rsidRPr="001A0E75">
        <w:rPr>
          <w:rFonts w:cstheme="majorHAnsi"/>
          <w:bCs/>
          <w:color w:val="000000" w:themeColor="text1"/>
        </w:rPr>
        <w:t xml:space="preserve"> is any behaviour that a reasonable person would consider to be inappropriate in an education and care service, taking into account the child’s age, development, safety, wellbeing and the context of the interaction.  </w:t>
      </w:r>
    </w:p>
    <w:p w14:paraId="2E2ECC30" w14:textId="77777777" w:rsidR="0095522C" w:rsidRPr="001A0E75" w:rsidRDefault="0095522C" w:rsidP="00962C6A">
      <w:pPr>
        <w:spacing w:after="0"/>
        <w:rPr>
          <w:rFonts w:asciiTheme="minorHAnsi" w:hAnsiTheme="minorHAnsi" w:cstheme="minorHAnsi"/>
          <w:bCs/>
          <w:color w:val="008000"/>
          <w:sz w:val="24"/>
          <w:szCs w:val="24"/>
        </w:rPr>
      </w:pPr>
    </w:p>
    <w:p w14:paraId="6D0E540A" w14:textId="0B6EC406" w:rsidR="00962C6A" w:rsidRPr="001A0E75" w:rsidRDefault="00962C6A" w:rsidP="00962C6A">
      <w:pPr>
        <w:spacing w:after="0"/>
        <w:rPr>
          <w:rFonts w:cs="Calibri"/>
        </w:rPr>
      </w:pPr>
      <w:r w:rsidRPr="001A0E75">
        <w:rPr>
          <w:rFonts w:asciiTheme="minorHAnsi" w:hAnsiTheme="minorHAnsi" w:cstheme="minorHAnsi"/>
          <w:bCs/>
          <w:color w:val="008000"/>
          <w:sz w:val="24"/>
          <w:szCs w:val="24"/>
        </w:rPr>
        <w:t>Mandatory reporting</w:t>
      </w:r>
      <w:r w:rsidRPr="001A0E75">
        <w:rPr>
          <w:rFonts w:cs="Calibri"/>
          <w:color w:val="008000"/>
          <w:sz w:val="24"/>
          <w:szCs w:val="24"/>
        </w:rPr>
        <w:t xml:space="preserve"> </w:t>
      </w:r>
      <w:r w:rsidRPr="001A0E75">
        <w:rPr>
          <w:rFonts w:cs="Calibri"/>
        </w:rPr>
        <w:t xml:space="preserve">is the legislative requirement under the </w:t>
      </w:r>
      <w:r w:rsidRPr="001A0E75">
        <w:rPr>
          <w:rFonts w:cs="Calibri"/>
          <w:i/>
          <w:iCs/>
        </w:rPr>
        <w:t>Children and Young People (Safety) Act 2017</w:t>
      </w:r>
      <w:r w:rsidRPr="001A0E75">
        <w:rPr>
          <w:rFonts w:cs="Calibri"/>
        </w:rPr>
        <w:t xml:space="preserve"> for certain people to report to the Department of Child Protection if they suspect on reasonable grounds that a child </w:t>
      </w:r>
      <w:r w:rsidR="00A84B49" w:rsidRPr="001A0E75">
        <w:rPr>
          <w:rFonts w:cs="Calibri"/>
        </w:rPr>
        <w:t>is or</w:t>
      </w:r>
      <w:r w:rsidRPr="001A0E75">
        <w:rPr>
          <w:rFonts w:cs="Calibri"/>
        </w:rPr>
        <w:t xml:space="preserve"> may be at risk of harm.</w:t>
      </w:r>
    </w:p>
    <w:p w14:paraId="59BAFC6A" w14:textId="77777777" w:rsidR="00962C6A" w:rsidRPr="001A0E75" w:rsidRDefault="00962C6A" w:rsidP="00962C6A">
      <w:pPr>
        <w:spacing w:after="0"/>
        <w:rPr>
          <w:rFonts w:cs="Calibri"/>
        </w:rPr>
      </w:pPr>
    </w:p>
    <w:p w14:paraId="75726737" w14:textId="77777777" w:rsidR="00962C6A" w:rsidRPr="001A0E75" w:rsidRDefault="00962C6A" w:rsidP="00962C6A">
      <w:pPr>
        <w:spacing w:after="0"/>
        <w:rPr>
          <w:rFonts w:ascii="Calibri Light" w:hAnsi="Calibri Light" w:cs="Calibri Light"/>
          <w:color w:val="000000" w:themeColor="text1"/>
        </w:rPr>
      </w:pPr>
      <w:r w:rsidRPr="001A0E75">
        <w:rPr>
          <w:rFonts w:asciiTheme="minorHAnsi" w:hAnsiTheme="minorHAnsi" w:cstheme="minorHAnsi"/>
          <w:bCs/>
          <w:color w:val="008000"/>
          <w:sz w:val="24"/>
          <w:szCs w:val="24"/>
        </w:rPr>
        <w:t xml:space="preserve">Mandatory reporters or notifiers </w:t>
      </w:r>
      <w:r w:rsidRPr="001A0E75">
        <w:rPr>
          <w:rFonts w:ascii="Calibri Light" w:hAnsi="Calibri Light" w:cs="Calibri Light"/>
          <w:color w:val="000000" w:themeColor="text1"/>
        </w:rPr>
        <w:t xml:space="preserve">are listed in Section 30 of the </w:t>
      </w:r>
      <w:r w:rsidRPr="001A0E75">
        <w:rPr>
          <w:rFonts w:ascii="Calibri Light" w:hAnsi="Calibri Light" w:cs="Calibri Light"/>
          <w:i/>
          <w:iCs/>
          <w:color w:val="000000" w:themeColor="text1"/>
        </w:rPr>
        <w:t>Children and Young People (Safety) Act</w:t>
      </w:r>
      <w:r w:rsidRPr="001A0E75">
        <w:rPr>
          <w:rFonts w:ascii="Calibri Light" w:hAnsi="Calibri Light" w:cs="Calibri Light"/>
          <w:color w:val="000000" w:themeColor="text1"/>
        </w:rPr>
        <w:t xml:space="preserve"> and include-</w:t>
      </w:r>
    </w:p>
    <w:p w14:paraId="40EE9AB9" w14:textId="77777777" w:rsidR="00962C6A" w:rsidRPr="001A0E75" w:rsidRDefault="00962C6A" w:rsidP="00806722">
      <w:pPr>
        <w:pStyle w:val="ListParagraph"/>
        <w:numPr>
          <w:ilvl w:val="0"/>
          <w:numId w:val="15"/>
        </w:numPr>
        <w:spacing w:after="0"/>
        <w:rPr>
          <w:rFonts w:ascii="Calibri Light" w:hAnsi="Calibri Light" w:cs="Calibri Light"/>
          <w:color w:val="000000" w:themeColor="text1"/>
        </w:rPr>
      </w:pPr>
      <w:r w:rsidRPr="001A0E75">
        <w:rPr>
          <w:rFonts w:ascii="Calibri Light" w:hAnsi="Calibri Light" w:cs="Calibri Light"/>
          <w:color w:val="000000" w:themeColor="text1"/>
        </w:rPr>
        <w:t xml:space="preserve">teachers employed as such in a school </w:t>
      </w:r>
      <w:r w:rsidRPr="001A0E75">
        <w:rPr>
          <w:rFonts w:ascii="Calibri Light" w:hAnsi="Calibri Light" w:cs="Calibri Light"/>
          <w:color w:val="343434"/>
        </w:rPr>
        <w:t>(within the meaning of the </w:t>
      </w:r>
      <w:hyperlink r:id="rId15" w:history="1">
        <w:r w:rsidRPr="001A0E75">
          <w:rPr>
            <w:rStyle w:val="Emphasis"/>
            <w:rFonts w:ascii="Calibri Light" w:hAnsi="Calibri Light" w:cs="Calibri Light"/>
            <w:color w:val="343434"/>
            <w:u w:val="single"/>
          </w:rPr>
          <w:t>Education and Early Childhood Services (Registration and Standards) Act 2011</w:t>
        </w:r>
      </w:hyperlink>
      <w:r w:rsidRPr="001A0E75">
        <w:rPr>
          <w:rFonts w:ascii="Calibri Light" w:hAnsi="Calibri Light" w:cs="Calibri Light"/>
          <w:color w:val="343434"/>
        </w:rPr>
        <w:t xml:space="preserve">) </w:t>
      </w:r>
      <w:r w:rsidRPr="001A0E75">
        <w:rPr>
          <w:rFonts w:ascii="Calibri Light" w:hAnsi="Calibri Light" w:cs="Calibri Light"/>
          <w:color w:val="000000" w:themeColor="text1"/>
        </w:rPr>
        <w:t>or a pre-school or kindergarten</w:t>
      </w:r>
    </w:p>
    <w:p w14:paraId="1CB27AB5" w14:textId="77777777" w:rsidR="00962C6A" w:rsidRPr="001A0E75" w:rsidRDefault="00962C6A" w:rsidP="00806722">
      <w:pPr>
        <w:pStyle w:val="ListParagraph"/>
        <w:numPr>
          <w:ilvl w:val="0"/>
          <w:numId w:val="15"/>
        </w:numPr>
        <w:spacing w:after="0"/>
        <w:ind w:hanging="357"/>
        <w:rPr>
          <w:rFonts w:ascii="Calibri Light" w:hAnsi="Calibri Light" w:cs="Calibri Light"/>
          <w:color w:val="000000" w:themeColor="text1"/>
        </w:rPr>
      </w:pPr>
      <w:r w:rsidRPr="001A0E75">
        <w:rPr>
          <w:rFonts w:ascii="Calibri Light" w:hAnsi="Calibri Light" w:cs="Calibri Light"/>
          <w:color w:val="000000" w:themeColor="text1"/>
        </w:rPr>
        <w:t>employees of, or volunteers in, an organisation that provides health, welfare, education, sporting or recreational, child care or residential services wholly or partly for children and young people, being a person who:</w:t>
      </w:r>
    </w:p>
    <w:p w14:paraId="061A40E2" w14:textId="77777777" w:rsidR="00962C6A" w:rsidRPr="001A0E75" w:rsidRDefault="00962C6A" w:rsidP="00806722">
      <w:pPr>
        <w:pStyle w:val="ListParagraph"/>
        <w:numPr>
          <w:ilvl w:val="1"/>
          <w:numId w:val="15"/>
        </w:numPr>
        <w:spacing w:after="0"/>
        <w:ind w:hanging="357"/>
        <w:rPr>
          <w:rFonts w:ascii="Calibri Light" w:hAnsi="Calibri Light" w:cs="Calibri Light"/>
          <w:color w:val="000000" w:themeColor="text1"/>
        </w:rPr>
      </w:pPr>
      <w:r w:rsidRPr="001A0E75">
        <w:rPr>
          <w:rFonts w:ascii="Calibri Light" w:hAnsi="Calibri Light" w:cs="Calibri Light"/>
          <w:color w:val="000000" w:themeColor="text1"/>
        </w:rPr>
        <w:t>provides such services directly to children or young people, or</w:t>
      </w:r>
    </w:p>
    <w:p w14:paraId="3837CA63" w14:textId="77777777" w:rsidR="00962C6A" w:rsidRPr="001A0E75" w:rsidRDefault="00962C6A" w:rsidP="00806722">
      <w:pPr>
        <w:pStyle w:val="ListParagraph"/>
        <w:numPr>
          <w:ilvl w:val="1"/>
          <w:numId w:val="15"/>
        </w:numPr>
        <w:spacing w:after="0"/>
        <w:ind w:hanging="357"/>
        <w:rPr>
          <w:rFonts w:ascii="Calibri Light" w:hAnsi="Calibri Light" w:cs="Calibri Light"/>
          <w:color w:val="000000" w:themeColor="text1"/>
        </w:rPr>
      </w:pPr>
      <w:r w:rsidRPr="001A0E75">
        <w:rPr>
          <w:rFonts w:ascii="Calibri Light" w:hAnsi="Calibri Light" w:cs="Calibri Light"/>
          <w:color w:val="000000" w:themeColor="text1"/>
        </w:rPr>
        <w:t>holds a management position in the organisation the duties of which include responsibility for, or direct supervision of, the provision of those services for children and young people.</w:t>
      </w:r>
    </w:p>
    <w:p w14:paraId="4F5BF8DA" w14:textId="77777777" w:rsidR="00962C6A" w:rsidRPr="001A0E75" w:rsidRDefault="00962C6A" w:rsidP="00F007B1">
      <w:pPr>
        <w:numPr>
          <w:ilvl w:val="0"/>
          <w:numId w:val="15"/>
        </w:numPr>
        <w:shd w:val="clear" w:color="auto" w:fill="FFFFFF"/>
        <w:spacing w:after="0"/>
        <w:ind w:hanging="357"/>
        <w:rPr>
          <w:color w:val="111112"/>
          <w:lang w:eastAsia="en-AU"/>
        </w:rPr>
      </w:pPr>
      <w:r w:rsidRPr="001A0E75">
        <w:rPr>
          <w:color w:val="111112"/>
          <w:lang w:eastAsia="en-AU"/>
        </w:rPr>
        <w:t>officer or employee of a prescribed organisation (as per section 114) who holds a management position in the organisation, the duties of which include direct responsibility for, or direct supervision of, the provision of services to children.</w:t>
      </w:r>
    </w:p>
    <w:p w14:paraId="28CDDC13" w14:textId="77777777" w:rsidR="00F007B1" w:rsidRPr="001A0E75" w:rsidRDefault="00F007B1" w:rsidP="00F007B1">
      <w:pPr>
        <w:spacing w:after="0"/>
        <w:rPr>
          <w:rFonts w:asciiTheme="minorHAnsi" w:hAnsiTheme="minorHAnsi" w:cstheme="minorHAnsi"/>
          <w:color w:val="008000"/>
          <w:sz w:val="24"/>
          <w:szCs w:val="24"/>
        </w:rPr>
      </w:pPr>
    </w:p>
    <w:p w14:paraId="455E8E45" w14:textId="77777777" w:rsidR="00621768" w:rsidRPr="001A0E75" w:rsidRDefault="00621768" w:rsidP="00621768">
      <w:pPr>
        <w:spacing w:after="0"/>
        <w:rPr>
          <w:rFonts w:asciiTheme="minorHAnsi" w:hAnsiTheme="minorHAnsi" w:cstheme="minorHAnsi"/>
          <w:bCs/>
          <w:color w:val="008000"/>
          <w:sz w:val="24"/>
          <w:szCs w:val="24"/>
        </w:rPr>
      </w:pPr>
      <w:r w:rsidRPr="001A0E75">
        <w:rPr>
          <w:rFonts w:asciiTheme="minorHAnsi" w:hAnsiTheme="minorHAnsi" w:cstheme="minorHAnsi"/>
          <w:bCs/>
          <w:color w:val="008000"/>
          <w:sz w:val="24"/>
          <w:szCs w:val="24"/>
        </w:rPr>
        <w:t>Meaning of harm</w:t>
      </w:r>
    </w:p>
    <w:p w14:paraId="5784D5D1" w14:textId="77777777" w:rsidR="00621768" w:rsidRPr="001A0E75" w:rsidRDefault="00621768" w:rsidP="00621768">
      <w:pPr>
        <w:spacing w:after="0"/>
        <w:rPr>
          <w:rFonts w:ascii="Calibri Light" w:hAnsi="Calibri Light" w:cs="Calibri Light"/>
          <w:color w:val="000000" w:themeColor="text1"/>
        </w:rPr>
      </w:pPr>
      <w:r w:rsidRPr="001A0E75">
        <w:rPr>
          <w:rFonts w:ascii="Calibri Light" w:hAnsi="Calibri Light" w:cs="Calibri Light"/>
          <w:color w:val="000000" w:themeColor="text1"/>
        </w:rPr>
        <w:t>Section 17 of the Safety Act defines ‘harm’ to mean physical or psychological harm (either caused by an act or omission), including harm caused by sexual, physical, mental or emotional abuse or neglect.</w:t>
      </w:r>
    </w:p>
    <w:p w14:paraId="1E0B8A38" w14:textId="77777777" w:rsidR="00621768" w:rsidRPr="001A0E75" w:rsidRDefault="00621768" w:rsidP="00621768">
      <w:pPr>
        <w:spacing w:after="0"/>
        <w:rPr>
          <w:rFonts w:ascii="Calibri Light" w:hAnsi="Calibri Light" w:cs="Calibri Light"/>
          <w:color w:val="000000" w:themeColor="text1"/>
        </w:rPr>
      </w:pPr>
      <w:r w:rsidRPr="001A0E75">
        <w:rPr>
          <w:rFonts w:ascii="Calibri Light" w:hAnsi="Calibri Light" w:cs="Calibri Light"/>
          <w:color w:val="000000" w:themeColor="text1"/>
        </w:rPr>
        <w:t>Psychological harm does not include emotional reactions such as distress, grief, fear or anger that are a response to the ordinary vicissitudes of life.</w:t>
      </w:r>
    </w:p>
    <w:p w14:paraId="5A6C60D6" w14:textId="77777777" w:rsidR="00CD2834" w:rsidRPr="001A0E75" w:rsidRDefault="00CD2834" w:rsidP="00F007B1">
      <w:pPr>
        <w:spacing w:after="0"/>
        <w:rPr>
          <w:rFonts w:asciiTheme="minorHAnsi" w:hAnsiTheme="minorHAnsi" w:cstheme="minorHAnsi"/>
          <w:color w:val="008000"/>
          <w:sz w:val="24"/>
          <w:szCs w:val="24"/>
        </w:rPr>
      </w:pPr>
    </w:p>
    <w:p w14:paraId="368C7D60" w14:textId="11147F82" w:rsidR="00F007B1" w:rsidRPr="001A0E75" w:rsidRDefault="00F007B1" w:rsidP="00F007B1">
      <w:pPr>
        <w:spacing w:after="0"/>
        <w:rPr>
          <w:rFonts w:asciiTheme="minorHAnsi" w:hAnsiTheme="minorHAnsi" w:cstheme="minorHAnsi"/>
          <w:color w:val="008000"/>
          <w:sz w:val="24"/>
          <w:szCs w:val="24"/>
        </w:rPr>
      </w:pPr>
      <w:r w:rsidRPr="001A0E75">
        <w:rPr>
          <w:rFonts w:asciiTheme="minorHAnsi" w:hAnsiTheme="minorHAnsi" w:cstheme="minorHAnsi"/>
          <w:color w:val="008000"/>
          <w:sz w:val="24"/>
          <w:szCs w:val="24"/>
        </w:rPr>
        <w:t>Reasonable Grounds</w:t>
      </w:r>
    </w:p>
    <w:p w14:paraId="46B29980" w14:textId="77777777" w:rsidR="00F007B1" w:rsidRPr="001A0E75" w:rsidRDefault="00F007B1" w:rsidP="00F007B1">
      <w:pPr>
        <w:spacing w:after="0"/>
        <w:rPr>
          <w:rFonts w:cs="Calibri"/>
        </w:rPr>
      </w:pPr>
      <w:r w:rsidRPr="001A0E75">
        <w:rPr>
          <w:rFonts w:cs="Calibri"/>
        </w:rPr>
        <w:t>Refer to the need to have an objective basis for suspecting that a child or young person is, or may be at risk of harm include:</w:t>
      </w:r>
    </w:p>
    <w:p w14:paraId="4CB7A43B" w14:textId="77777777" w:rsidR="00F007B1" w:rsidRPr="001A0E75" w:rsidRDefault="00F007B1" w:rsidP="00F007B1">
      <w:pPr>
        <w:numPr>
          <w:ilvl w:val="0"/>
          <w:numId w:val="8"/>
        </w:numPr>
        <w:spacing w:after="0"/>
        <w:rPr>
          <w:rFonts w:cs="Calibri"/>
        </w:rPr>
      </w:pPr>
      <w:r w:rsidRPr="001A0E75">
        <w:rPr>
          <w:rFonts w:cs="Calibri"/>
        </w:rPr>
        <w:t>when your own observations of a particular child's behaviour and/or injuries lead you to suspect a child is, or may be, at risk of harm, or harm is occurring</w:t>
      </w:r>
    </w:p>
    <w:p w14:paraId="3C245861" w14:textId="77777777" w:rsidR="00F007B1" w:rsidRPr="001A0E75" w:rsidRDefault="00F007B1" w:rsidP="00F007B1">
      <w:pPr>
        <w:numPr>
          <w:ilvl w:val="0"/>
          <w:numId w:val="8"/>
        </w:numPr>
        <w:spacing w:after="0"/>
        <w:rPr>
          <w:rFonts w:cs="Calibri"/>
        </w:rPr>
      </w:pPr>
      <w:r w:rsidRPr="001A0E75">
        <w:rPr>
          <w:rFonts w:cs="Calibri"/>
        </w:rPr>
        <w:lastRenderedPageBreak/>
        <w:t>when a child or young person tells you, they are at risk of harm or have been harmed</w:t>
      </w:r>
    </w:p>
    <w:p w14:paraId="595F5F1F" w14:textId="77777777" w:rsidR="00F007B1" w:rsidRPr="001A0E75" w:rsidRDefault="00F007B1" w:rsidP="00F007B1">
      <w:pPr>
        <w:numPr>
          <w:ilvl w:val="0"/>
          <w:numId w:val="8"/>
        </w:numPr>
        <w:spacing w:after="0"/>
        <w:rPr>
          <w:rFonts w:cs="Calibri"/>
        </w:rPr>
      </w:pPr>
      <w:r w:rsidRPr="001A0E75">
        <w:rPr>
          <w:rFonts w:cs="Calibri"/>
        </w:rPr>
        <w:t>when a child or young person tells you that they know of someone who has been harmed (they may possibly be referring to themselves)</w:t>
      </w:r>
    </w:p>
    <w:p w14:paraId="3AD118F4" w14:textId="77777777" w:rsidR="00F007B1" w:rsidRPr="001A0E75" w:rsidRDefault="00F007B1" w:rsidP="00F007B1">
      <w:pPr>
        <w:numPr>
          <w:ilvl w:val="0"/>
          <w:numId w:val="8"/>
        </w:numPr>
        <w:spacing w:after="0"/>
        <w:rPr>
          <w:rFonts w:cs="Calibri"/>
        </w:rPr>
      </w:pPr>
      <w:r w:rsidRPr="001A0E75">
        <w:rPr>
          <w:rFonts w:cs="Calibri"/>
        </w:rPr>
        <w:t>when you hear about risk or harm to a child or young person from someone who is in a position to provide reliable information, perhaps a relative or friend, neighbour or sibling of a child who is at risk.</w:t>
      </w:r>
    </w:p>
    <w:p w14:paraId="071D5E21" w14:textId="77777777" w:rsidR="006638AF" w:rsidRPr="001A0E75" w:rsidRDefault="006638AF" w:rsidP="008817E9">
      <w:pPr>
        <w:spacing w:after="0"/>
      </w:pPr>
    </w:p>
    <w:p w14:paraId="32A0BE69" w14:textId="4A0E251E" w:rsidR="005D37DF" w:rsidRPr="001A0E75" w:rsidRDefault="005D37DF" w:rsidP="005D37DF">
      <w:pPr>
        <w:pStyle w:val="gmail-msolistparagraph"/>
        <w:spacing w:before="0" w:beforeAutospacing="0" w:after="0" w:afterAutospacing="0" w:line="360" w:lineRule="auto"/>
        <w:rPr>
          <w:rFonts w:ascii="Calibri" w:hAnsi="Calibri" w:cs="Calibri"/>
          <w:color w:val="000000" w:themeColor="text1"/>
        </w:rPr>
      </w:pPr>
      <w:r w:rsidRPr="001A0E75">
        <w:rPr>
          <w:rFonts w:ascii="Calibri" w:hAnsi="Calibri" w:cs="Calibri"/>
          <w:color w:val="000000" w:themeColor="text1"/>
        </w:rPr>
        <w:t>W</w:t>
      </w:r>
      <w:r w:rsidR="00CD2834" w:rsidRPr="001A0E75">
        <w:rPr>
          <w:rFonts w:ascii="Calibri" w:hAnsi="Calibri" w:cs="Calibri"/>
          <w:color w:val="000000" w:themeColor="text1"/>
        </w:rPr>
        <w:t>O</w:t>
      </w:r>
      <w:r w:rsidRPr="001A0E75">
        <w:rPr>
          <w:rFonts w:ascii="Calibri" w:hAnsi="Calibri" w:cs="Calibri"/>
          <w:color w:val="000000" w:themeColor="text1"/>
        </w:rPr>
        <w:t>RKING WITH CHILDREN CHECK</w:t>
      </w:r>
    </w:p>
    <w:p w14:paraId="62D1C63F" w14:textId="77777777" w:rsidR="0033151A" w:rsidRPr="001A0E75" w:rsidRDefault="0033151A" w:rsidP="0033151A">
      <w:pPr>
        <w:pStyle w:val="gmail-msolistparagraph"/>
        <w:spacing w:before="0" w:beforeAutospacing="0" w:after="0" w:afterAutospacing="0" w:line="360" w:lineRule="auto"/>
        <w:rPr>
          <w:rFonts w:ascii="Calibri Light" w:hAnsi="Calibri Light" w:cs="Calibri Light"/>
          <w:sz w:val="22"/>
          <w:szCs w:val="22"/>
        </w:rPr>
      </w:pPr>
      <w:r w:rsidRPr="001A0E75">
        <w:rPr>
          <w:rFonts w:ascii="Calibri Light" w:hAnsi="Calibri Light" w:cs="Calibri Light"/>
          <w:sz w:val="22"/>
          <w:szCs w:val="22"/>
        </w:rPr>
        <w:t xml:space="preserve">People working or volunteering with children in South Australia must, by law, have a Working with </w:t>
      </w:r>
    </w:p>
    <w:p w14:paraId="24AF5B0B" w14:textId="2256150B" w:rsidR="0033151A" w:rsidRPr="001A0E75" w:rsidRDefault="0033151A" w:rsidP="0033151A">
      <w:pPr>
        <w:pStyle w:val="gmail-msolistparagraph"/>
        <w:spacing w:before="0" w:beforeAutospacing="0" w:after="0" w:afterAutospacing="0" w:line="360" w:lineRule="auto"/>
        <w:rPr>
          <w:rFonts w:asciiTheme="majorHAnsi" w:hAnsiTheme="majorHAnsi" w:cstheme="majorHAnsi"/>
          <w:sz w:val="22"/>
          <w:szCs w:val="22"/>
        </w:rPr>
      </w:pPr>
      <w:r w:rsidRPr="001A0E75">
        <w:rPr>
          <w:rFonts w:ascii="Calibri Light" w:hAnsi="Calibri Light" w:cs="Calibri Light"/>
          <w:sz w:val="22"/>
          <w:szCs w:val="22"/>
        </w:rPr>
        <w:t>Children Check (WWCC). </w:t>
      </w:r>
      <w:r w:rsidRPr="001A0E75">
        <w:rPr>
          <w:rFonts w:asciiTheme="majorHAnsi" w:hAnsiTheme="majorHAnsi" w:cstheme="majorHAnsi"/>
          <w:sz w:val="22"/>
          <w:szCs w:val="22"/>
        </w:rPr>
        <w:t>Our OSHC Service will register with the Department of Human Services (DHS) Screening Unit (</w:t>
      </w:r>
      <w:r w:rsidRPr="001A0E75">
        <w:rPr>
          <w:rFonts w:ascii="Calibri Light" w:hAnsi="Calibri Light" w:cs="Calibri Light"/>
          <w:color w:val="000000" w:themeColor="text1"/>
          <w:sz w:val="22"/>
          <w:szCs w:val="22"/>
        </w:rPr>
        <w:t xml:space="preserve">SA Screening Unit) </w:t>
      </w:r>
      <w:r w:rsidRPr="001A0E75">
        <w:rPr>
          <w:rFonts w:asciiTheme="majorHAnsi" w:hAnsiTheme="majorHAnsi" w:cstheme="majorHAnsi"/>
          <w:sz w:val="22"/>
          <w:szCs w:val="22"/>
        </w:rPr>
        <w:t>and verify all staff, educator, students and volunteer Working with Children Checks in accordance with the</w:t>
      </w:r>
      <w:r w:rsidRPr="001A0E75">
        <w:t xml:space="preserve"> </w:t>
      </w:r>
      <w:r w:rsidRPr="001A0E75">
        <w:rPr>
          <w:rFonts w:asciiTheme="majorHAnsi" w:hAnsiTheme="majorHAnsi" w:cstheme="majorHAnsi"/>
          <w:i/>
          <w:sz w:val="22"/>
          <w:szCs w:val="22"/>
        </w:rPr>
        <w:t>Child Safety (Prohibited Persons) Act 2016</w:t>
      </w:r>
      <w:r w:rsidRPr="001A0E75">
        <w:rPr>
          <w:rFonts w:asciiTheme="majorHAnsi" w:hAnsiTheme="majorHAnsi" w:cstheme="majorHAnsi"/>
          <w:sz w:val="22"/>
          <w:szCs w:val="22"/>
        </w:rPr>
        <w:t>.</w:t>
      </w:r>
    </w:p>
    <w:p w14:paraId="76448E02" w14:textId="77777777" w:rsidR="0033151A" w:rsidRPr="001A0E75" w:rsidRDefault="0033151A" w:rsidP="0033151A">
      <w:pPr>
        <w:pStyle w:val="gmail-msolistparagraph"/>
        <w:spacing w:before="0" w:beforeAutospacing="0" w:after="0" w:afterAutospacing="0" w:line="360" w:lineRule="auto"/>
        <w:rPr>
          <w:rFonts w:ascii="Calibri" w:hAnsi="Calibri" w:cs="Calibri"/>
          <w:sz w:val="22"/>
          <w:szCs w:val="22"/>
        </w:rPr>
      </w:pPr>
    </w:p>
    <w:p w14:paraId="3F08DAD6" w14:textId="77777777" w:rsidR="0033151A" w:rsidRPr="001A0E75" w:rsidRDefault="0033151A" w:rsidP="0033151A">
      <w:pPr>
        <w:spacing w:after="0"/>
        <w:rPr>
          <w:rFonts w:ascii="Calibri Light" w:hAnsi="Calibri Light" w:cs="Calibri Light"/>
          <w:color w:val="000000" w:themeColor="text1"/>
        </w:rPr>
      </w:pPr>
      <w:r w:rsidRPr="001A0E75">
        <w:rPr>
          <w:rFonts w:ascii="Calibri Light" w:hAnsi="Calibri Light" w:cs="Calibri Light"/>
          <w:color w:val="000000" w:themeColor="text1"/>
        </w:rPr>
        <w:t xml:space="preserve">Any interstate worker must hold a WWCC that is recognised under the national mutual recognition </w:t>
      </w:r>
    </w:p>
    <w:p w14:paraId="51C0242D" w14:textId="77777777" w:rsidR="0033151A" w:rsidRPr="001A0E75" w:rsidRDefault="0033151A" w:rsidP="0033151A">
      <w:pPr>
        <w:spacing w:after="0"/>
        <w:rPr>
          <w:rFonts w:ascii="Calibri Light" w:hAnsi="Calibri Light" w:cs="Calibri Light"/>
          <w:color w:val="EE0000"/>
        </w:rPr>
      </w:pPr>
      <w:r w:rsidRPr="001A0E75">
        <w:rPr>
          <w:rFonts w:ascii="Calibri Light" w:hAnsi="Calibri Light" w:cs="Calibri Light"/>
          <w:color w:val="000000" w:themeColor="text1"/>
        </w:rPr>
        <w:t xml:space="preserve">arrangements. The National Continuous Checking Capability (NCCC) will be used to support real-time monitoring of worker criminal history across all jurisdictions. </w:t>
      </w:r>
      <w:r w:rsidRPr="001A0E75">
        <w:rPr>
          <w:rFonts w:ascii="Calibri Light" w:hAnsi="Calibri Light" w:cs="Calibri Light"/>
          <w:color w:val="EE0000"/>
        </w:rPr>
        <w:t xml:space="preserve">[scheduled to begin in 2026]. </w:t>
      </w:r>
      <w:r w:rsidRPr="001A0E75">
        <w:rPr>
          <w:rFonts w:ascii="Calibri Light" w:hAnsi="Calibri Light" w:cs="Calibri Light"/>
          <w:color w:val="000000" w:themeColor="text1"/>
        </w:rPr>
        <w:t xml:space="preserve">The regulatory authority and the SA Screening Unit may immediately suspend a person’s WWCC if there is any credible information suggesting risk. </w:t>
      </w:r>
    </w:p>
    <w:p w14:paraId="241A8402" w14:textId="77777777" w:rsidR="00962C6A" w:rsidRPr="001A0E75" w:rsidRDefault="00962C6A" w:rsidP="005103F6">
      <w:pPr>
        <w:pStyle w:val="gmail-msolistparagraph"/>
        <w:spacing w:before="0" w:beforeAutospacing="0" w:after="0" w:afterAutospacing="0" w:line="360" w:lineRule="auto"/>
        <w:rPr>
          <w:rFonts w:ascii="Calibri" w:hAnsi="Calibri" w:cs="Calibri"/>
        </w:rPr>
      </w:pPr>
    </w:p>
    <w:p w14:paraId="435C81B4" w14:textId="77777777" w:rsidR="005103F6" w:rsidRPr="001A0E75" w:rsidRDefault="005103F6" w:rsidP="005103F6">
      <w:pPr>
        <w:spacing w:after="0"/>
        <w:rPr>
          <w:rFonts w:asciiTheme="minorHAnsi" w:hAnsiTheme="minorHAnsi" w:cstheme="minorHAnsi"/>
          <w:bCs/>
          <w:strike/>
          <w:color w:val="000000" w:themeColor="text1"/>
        </w:rPr>
      </w:pPr>
      <w:r w:rsidRPr="001A0E75">
        <w:rPr>
          <w:rFonts w:asciiTheme="minorHAnsi" w:hAnsiTheme="minorHAnsi" w:cstheme="minorHAnsi"/>
          <w:bCs/>
          <w:color w:val="000000" w:themeColor="text1"/>
        </w:rPr>
        <w:t xml:space="preserve">CHILD ABUSE REPORT LINE (CARL) </w:t>
      </w:r>
    </w:p>
    <w:p w14:paraId="4EE8B027" w14:textId="77777777" w:rsidR="005103F6" w:rsidRPr="001A0E75" w:rsidRDefault="005103F6" w:rsidP="005103F6">
      <w:pPr>
        <w:spacing w:after="0"/>
        <w:rPr>
          <w:color w:val="FF0000"/>
          <w:shd w:val="clear" w:color="auto" w:fill="FFFFFF"/>
          <w:lang w:eastAsia="en-AU"/>
        </w:rPr>
      </w:pPr>
      <w:r w:rsidRPr="001A0E75">
        <w:rPr>
          <w:color w:val="FF0000"/>
          <w:shd w:val="clear" w:color="auto" w:fill="FFFFFF"/>
          <w:lang w:eastAsia="en-AU"/>
        </w:rPr>
        <w:t>Call 000 immediately if it is an emergency</w:t>
      </w:r>
    </w:p>
    <w:p w14:paraId="4FBAB93C" w14:textId="77777777" w:rsidR="005103F6" w:rsidRPr="001A0E75" w:rsidRDefault="005103F6" w:rsidP="005103F6">
      <w:pPr>
        <w:rPr>
          <w:shd w:val="clear" w:color="auto" w:fill="FFFFFF"/>
          <w:lang w:eastAsia="en-AU"/>
        </w:rPr>
      </w:pPr>
      <w:r w:rsidRPr="001A0E75">
        <w:rPr>
          <w:color w:val="111112"/>
          <w:shd w:val="clear" w:color="auto" w:fill="FFFFFF"/>
          <w:lang w:eastAsia="en-AU"/>
        </w:rPr>
        <w:t xml:space="preserve">Mandatory notifiers in </w:t>
      </w:r>
      <w:r w:rsidRPr="001A0E75">
        <w:rPr>
          <w:rFonts w:asciiTheme="minorHAnsi" w:hAnsiTheme="minorHAnsi" w:cstheme="minorHAnsi"/>
          <w:bCs/>
          <w:shd w:val="clear" w:color="auto" w:fill="FFFFFF"/>
          <w:lang w:eastAsia="en-AU"/>
        </w:rPr>
        <w:t>SA</w:t>
      </w:r>
      <w:r w:rsidRPr="001A0E75">
        <w:rPr>
          <w:b/>
          <w:shd w:val="clear" w:color="auto" w:fill="FFFFFF"/>
          <w:lang w:eastAsia="en-AU"/>
        </w:rPr>
        <w:t xml:space="preserve"> </w:t>
      </w:r>
      <w:r w:rsidRPr="001A0E75">
        <w:rPr>
          <w:shd w:val="clear" w:color="auto" w:fill="FFFFFF"/>
          <w:lang w:eastAsia="en-AU"/>
        </w:rPr>
        <w:t xml:space="preserve">have a legal obligation to report/notify the Department for Child Protection (DCP) if they have a reasonable suspicion that a child or young person is, or may be at, risk of harm. Notification must be made to the Child Abuse Report Line (CARL): </w:t>
      </w:r>
      <w:r w:rsidRPr="001A0E75">
        <w:rPr>
          <w:rFonts w:asciiTheme="minorHAnsi" w:hAnsiTheme="minorHAnsi" w:cstheme="minorHAnsi"/>
          <w:shd w:val="clear" w:color="auto" w:fill="FFFFFF"/>
          <w:lang w:eastAsia="en-AU"/>
        </w:rPr>
        <w:t>13 14 78.</w:t>
      </w:r>
      <w:r w:rsidRPr="001A0E75">
        <w:rPr>
          <w:b/>
          <w:bCs/>
          <w:shd w:val="clear" w:color="auto" w:fill="FFFFFF"/>
          <w:lang w:eastAsia="en-AU"/>
        </w:rPr>
        <w:t xml:space="preserve">  </w:t>
      </w:r>
      <w:r w:rsidRPr="001A0E75">
        <w:rPr>
          <w:shd w:val="clear" w:color="auto" w:fill="FFFFFF"/>
          <w:lang w:eastAsia="en-AU"/>
        </w:rPr>
        <w:t>All concerns must be reported/notified where a child or young person is suspected to be in imminent danger of:</w:t>
      </w:r>
    </w:p>
    <w:p w14:paraId="4961104F" w14:textId="77777777" w:rsidR="005103F6" w:rsidRPr="001A0E75" w:rsidRDefault="005103F6" w:rsidP="005103F6">
      <w:pPr>
        <w:numPr>
          <w:ilvl w:val="0"/>
          <w:numId w:val="9"/>
        </w:numPr>
        <w:spacing w:after="0"/>
        <w:rPr>
          <w:shd w:val="clear" w:color="auto" w:fill="FFFFFF"/>
          <w:lang w:eastAsia="en-AU"/>
        </w:rPr>
      </w:pPr>
      <w:r w:rsidRPr="001A0E75">
        <w:rPr>
          <w:shd w:val="clear" w:color="auto" w:fill="FFFFFF"/>
          <w:lang w:eastAsia="en-AU"/>
        </w:rPr>
        <w:t>serious harm</w:t>
      </w:r>
    </w:p>
    <w:p w14:paraId="2BBB748D" w14:textId="77777777" w:rsidR="005103F6" w:rsidRPr="001A0E75" w:rsidRDefault="005103F6" w:rsidP="005103F6">
      <w:pPr>
        <w:numPr>
          <w:ilvl w:val="0"/>
          <w:numId w:val="9"/>
        </w:numPr>
        <w:spacing w:after="0"/>
        <w:rPr>
          <w:shd w:val="clear" w:color="auto" w:fill="FFFFFF"/>
          <w:lang w:eastAsia="en-AU"/>
        </w:rPr>
      </w:pPr>
      <w:r w:rsidRPr="001A0E75">
        <w:rPr>
          <w:shd w:val="clear" w:color="auto" w:fill="FFFFFF"/>
          <w:lang w:eastAsia="en-AU"/>
        </w:rPr>
        <w:t>serious injury or death</w:t>
      </w:r>
    </w:p>
    <w:p w14:paraId="5173147F" w14:textId="77777777" w:rsidR="005103F6" w:rsidRPr="001A0E75" w:rsidRDefault="005103F6" w:rsidP="005103F6">
      <w:pPr>
        <w:numPr>
          <w:ilvl w:val="0"/>
          <w:numId w:val="9"/>
        </w:numPr>
        <w:spacing w:after="0"/>
        <w:rPr>
          <w:shd w:val="clear" w:color="auto" w:fill="FFFFFF"/>
          <w:lang w:eastAsia="en-AU"/>
        </w:rPr>
      </w:pPr>
      <w:r w:rsidRPr="001A0E75">
        <w:rPr>
          <w:shd w:val="clear" w:color="auto" w:fill="FFFFFF"/>
          <w:lang w:eastAsia="en-AU"/>
        </w:rPr>
        <w:t>chronic neglect</w:t>
      </w:r>
    </w:p>
    <w:p w14:paraId="46E62CB8" w14:textId="77777777" w:rsidR="005103F6" w:rsidRPr="001A0E75" w:rsidRDefault="005103F6" w:rsidP="005103F6">
      <w:pPr>
        <w:numPr>
          <w:ilvl w:val="0"/>
          <w:numId w:val="9"/>
        </w:numPr>
        <w:spacing w:after="0"/>
        <w:rPr>
          <w:shd w:val="clear" w:color="auto" w:fill="FFFFFF"/>
          <w:lang w:eastAsia="en-AU"/>
        </w:rPr>
      </w:pPr>
      <w:r w:rsidRPr="001A0E75">
        <w:rPr>
          <w:shd w:val="clear" w:color="auto" w:fill="FFFFFF"/>
          <w:lang w:eastAsia="en-AU"/>
        </w:rPr>
        <w:t>or when the concerns are for an infant under 12 months old</w:t>
      </w:r>
    </w:p>
    <w:p w14:paraId="074E6DDB" w14:textId="4E364B46" w:rsidR="005103F6" w:rsidRPr="001A0E75" w:rsidRDefault="005103F6" w:rsidP="005103F6">
      <w:pPr>
        <w:numPr>
          <w:ilvl w:val="0"/>
          <w:numId w:val="9"/>
        </w:numPr>
        <w:spacing w:after="0"/>
        <w:rPr>
          <w:shd w:val="clear" w:color="auto" w:fill="FFFFFF"/>
          <w:lang w:eastAsia="en-AU"/>
        </w:rPr>
      </w:pPr>
      <w:r w:rsidRPr="001A0E75">
        <w:rPr>
          <w:shd w:val="clear" w:color="auto" w:fill="FFFFFF"/>
          <w:lang w:eastAsia="en-AU"/>
        </w:rPr>
        <w:t>a child or young person has been abandoned or is currently unsupervised</w:t>
      </w:r>
    </w:p>
    <w:p w14:paraId="66D92A52" w14:textId="77777777" w:rsidR="005103F6" w:rsidRPr="001A0E75" w:rsidRDefault="005103F6" w:rsidP="005103F6">
      <w:pPr>
        <w:numPr>
          <w:ilvl w:val="0"/>
          <w:numId w:val="9"/>
        </w:numPr>
        <w:spacing w:after="0"/>
        <w:rPr>
          <w:shd w:val="clear" w:color="auto" w:fill="FFFFFF"/>
          <w:lang w:eastAsia="en-AU"/>
        </w:rPr>
      </w:pPr>
      <w:r w:rsidRPr="001A0E75">
        <w:rPr>
          <w:shd w:val="clear" w:color="auto" w:fill="FFFFFF"/>
          <w:lang w:eastAsia="en-AU"/>
        </w:rPr>
        <w:t>or a child or young has experienced sexual abuse and has contact with the alleged perpetrator within the next 24 hours</w:t>
      </w:r>
    </w:p>
    <w:p w14:paraId="34397BBC" w14:textId="77777777" w:rsidR="005103F6" w:rsidRPr="001A0E75" w:rsidRDefault="005103F6" w:rsidP="005103F6">
      <w:pPr>
        <w:numPr>
          <w:ilvl w:val="0"/>
          <w:numId w:val="9"/>
        </w:numPr>
        <w:spacing w:after="0"/>
        <w:rPr>
          <w:rFonts w:ascii="Calibri Light" w:hAnsi="Calibri Light" w:cs="Calibri Light"/>
          <w:shd w:val="clear" w:color="auto" w:fill="FFFFFF"/>
          <w:lang w:eastAsia="en-AU"/>
        </w:rPr>
      </w:pPr>
      <w:r w:rsidRPr="001A0E75">
        <w:rPr>
          <w:shd w:val="clear" w:color="auto" w:fill="FFFFFF"/>
          <w:lang w:eastAsia="en-AU"/>
        </w:rPr>
        <w:t>or when the concerns are for a child or young person who is in under the care of the of the Guardian or Department of Child Protection.</w:t>
      </w:r>
    </w:p>
    <w:p w14:paraId="76C6BBBE" w14:textId="77777777" w:rsidR="00574802" w:rsidRPr="001A0E75" w:rsidRDefault="00574802" w:rsidP="00A17B39">
      <w:pPr>
        <w:spacing w:after="0"/>
        <w:rPr>
          <w:rFonts w:asciiTheme="minorHAnsi" w:hAnsiTheme="minorHAnsi" w:cstheme="minorHAnsi"/>
          <w:sz w:val="24"/>
          <w:szCs w:val="24"/>
          <w:lang w:val="en-US"/>
        </w:rPr>
      </w:pPr>
    </w:p>
    <w:p w14:paraId="43701AB4" w14:textId="42A95FA3" w:rsidR="002A61CB" w:rsidRPr="001A0E75" w:rsidRDefault="007D5FD4" w:rsidP="00A17B39">
      <w:pPr>
        <w:spacing w:after="0"/>
        <w:rPr>
          <w:shd w:val="clear" w:color="auto" w:fill="FFFFFF"/>
          <w:lang w:eastAsia="en-AU"/>
        </w:rPr>
      </w:pPr>
      <w:r w:rsidRPr="001A0E75">
        <w:rPr>
          <w:rFonts w:asciiTheme="minorHAnsi" w:hAnsiTheme="minorHAnsi" w:cstheme="minorHAnsi"/>
          <w:sz w:val="24"/>
          <w:szCs w:val="24"/>
          <w:lang w:val="en-US"/>
        </w:rPr>
        <w:lastRenderedPageBreak/>
        <w:t>IMPLEMENTATION</w:t>
      </w:r>
    </w:p>
    <w:p w14:paraId="18AF13EE" w14:textId="66D34A95" w:rsidR="004E27D7" w:rsidRPr="001A0E75" w:rsidRDefault="007D5FD4" w:rsidP="00C135CC">
      <w:pPr>
        <w:spacing w:after="0"/>
        <w:jc w:val="both"/>
      </w:pPr>
      <w:r w:rsidRPr="001A0E75">
        <w:t xml:space="preserve">Our </w:t>
      </w:r>
      <w:r w:rsidR="00E61E11" w:rsidRPr="001A0E75">
        <w:t xml:space="preserve">OSHC </w:t>
      </w:r>
      <w:r w:rsidRPr="001A0E75">
        <w:t xml:space="preserve">Service </w:t>
      </w:r>
      <w:r w:rsidR="00C135CC" w:rsidRPr="001A0E75">
        <w:t xml:space="preserve">aims to protect children and young people from harm or risk of harm </w:t>
      </w:r>
      <w:r w:rsidRPr="001A0E75">
        <w:t>and endorses high quality practices in relation to protecting children.</w:t>
      </w:r>
      <w:r w:rsidR="006E4237" w:rsidRPr="001A0E75">
        <w:t xml:space="preserve"> </w:t>
      </w:r>
      <w:r w:rsidR="00C84FC5" w:rsidRPr="001A0E75">
        <w:t>Educators have an important role to support children and young people and to identify concerns that may jeopardise their safety, welfare, or wellbeing</w:t>
      </w:r>
      <w:r w:rsidR="004E27D7" w:rsidRPr="001A0E75">
        <w:t xml:space="preserve"> including:</w:t>
      </w:r>
    </w:p>
    <w:p w14:paraId="0F9C4803" w14:textId="3903EA55" w:rsidR="004E27D7" w:rsidRPr="001A0E75" w:rsidRDefault="009A4B9D" w:rsidP="00806722">
      <w:pPr>
        <w:pStyle w:val="ListParagraph"/>
        <w:numPr>
          <w:ilvl w:val="0"/>
          <w:numId w:val="19"/>
        </w:numPr>
        <w:jc w:val="both"/>
      </w:pPr>
      <w:r w:rsidRPr="001A0E75">
        <w:t>a</w:t>
      </w:r>
      <w:r w:rsidR="004E27D7" w:rsidRPr="001A0E75">
        <w:t xml:space="preserve"> duty of care to ensure that reasonable steps are taken to prevent harm to children</w:t>
      </w:r>
    </w:p>
    <w:p w14:paraId="7983578E" w14:textId="7EA36FF8" w:rsidR="004E27D7" w:rsidRPr="001A0E75" w:rsidRDefault="009A4B9D" w:rsidP="00806722">
      <w:pPr>
        <w:pStyle w:val="ListParagraph"/>
        <w:numPr>
          <w:ilvl w:val="0"/>
          <w:numId w:val="19"/>
        </w:numPr>
        <w:jc w:val="both"/>
      </w:pPr>
      <w:r w:rsidRPr="001A0E75">
        <w:t>o</w:t>
      </w:r>
      <w:r w:rsidR="004E27D7" w:rsidRPr="001A0E75">
        <w:t>bligations are met under child protection legislation</w:t>
      </w:r>
    </w:p>
    <w:p w14:paraId="3EC2D2D4" w14:textId="54575ADC" w:rsidR="004E27D7" w:rsidRPr="001A0E75" w:rsidRDefault="009A4B9D" w:rsidP="00806722">
      <w:pPr>
        <w:pStyle w:val="ListParagraph"/>
        <w:numPr>
          <w:ilvl w:val="0"/>
          <w:numId w:val="19"/>
        </w:numPr>
        <w:jc w:val="both"/>
      </w:pPr>
      <w:r w:rsidRPr="001A0E75">
        <w:t>o</w:t>
      </w:r>
      <w:r w:rsidR="004E27D7" w:rsidRPr="001A0E75">
        <w:t>bligations are met under work, health and safety legislation.</w:t>
      </w:r>
    </w:p>
    <w:p w14:paraId="458F77CE" w14:textId="6630E6A5" w:rsidR="006158BD" w:rsidRPr="001A0E75" w:rsidRDefault="00EA4456" w:rsidP="006158BD">
      <w:pPr>
        <w:spacing w:after="0"/>
        <w:rPr>
          <w:rFonts w:cstheme="majorHAnsi"/>
        </w:rPr>
      </w:pPr>
      <w:r w:rsidRPr="001A0E75">
        <w:t>Our OSHC Service promotes a culture of child safety and wellbeing within the Service.</w:t>
      </w:r>
      <w:r w:rsidR="006E4237" w:rsidRPr="001A0E75">
        <w:t xml:space="preserve"> </w:t>
      </w:r>
      <w:r w:rsidR="006158BD" w:rsidRPr="001A0E75">
        <w:rPr>
          <w:rFonts w:cstheme="majorHAnsi"/>
        </w:rPr>
        <w:t xml:space="preserve">The approved provider, staff, educators, volunteers and students will be required to complete mandatory </w:t>
      </w:r>
      <w:hyperlink r:id="rId16" w:history="1">
        <w:r w:rsidR="006158BD" w:rsidRPr="001A0E75">
          <w:rPr>
            <w:rStyle w:val="Hyperlink"/>
            <w:rFonts w:cstheme="majorHAnsi"/>
          </w:rPr>
          <w:t>National Child Safety Training for the Early Childhood Education and Care Sector</w:t>
        </w:r>
      </w:hyperlink>
      <w:r w:rsidR="006158BD" w:rsidRPr="001A0E75">
        <w:rPr>
          <w:rFonts w:cstheme="majorHAnsi"/>
        </w:rPr>
        <w:t xml:space="preserve"> </w:t>
      </w:r>
      <w:r w:rsidR="006158BD" w:rsidRPr="001A0E75">
        <w:rPr>
          <w:rFonts w:cstheme="majorHAnsi"/>
          <w:color w:val="EE0000"/>
        </w:rPr>
        <w:t>(effective February 2026)</w:t>
      </w:r>
      <w:r w:rsidR="006158BD" w:rsidRPr="001A0E75">
        <w:rPr>
          <w:rFonts w:cstheme="majorHAnsi"/>
        </w:rPr>
        <w:t xml:space="preserve">. This applies to any person working in the Service whether or not they work directly with children. </w:t>
      </w:r>
    </w:p>
    <w:p w14:paraId="3C2F3201" w14:textId="77777777" w:rsidR="006158BD" w:rsidRPr="001A0E75" w:rsidRDefault="006158BD" w:rsidP="006158BD">
      <w:pPr>
        <w:spacing w:after="0"/>
        <w:rPr>
          <w:rFonts w:cstheme="majorHAnsi"/>
        </w:rPr>
      </w:pPr>
    </w:p>
    <w:p w14:paraId="6EB60A3A" w14:textId="77777777" w:rsidR="002D3E78" w:rsidRPr="001A0E75" w:rsidRDefault="002D3E78" w:rsidP="002D3E78">
      <w:pPr>
        <w:rPr>
          <w:rFonts w:cstheme="majorHAnsi"/>
          <w:sz w:val="21"/>
          <w:szCs w:val="21"/>
        </w:rPr>
      </w:pPr>
      <w:r w:rsidRPr="001A0E75">
        <w:rPr>
          <w:rFonts w:ascii="Calibri Light" w:hAnsi="Calibri Light" w:cs="Calibri Light"/>
        </w:rPr>
        <w:t xml:space="preserve">The approved provider will ensure prescribed child safety and child protection training is completed within </w:t>
      </w:r>
      <w:r w:rsidRPr="001A0E75">
        <w:rPr>
          <w:rFonts w:ascii="Calibri Light" w:hAnsi="Calibri Light" w:cs="Calibri Light"/>
          <w:color w:val="EE0000"/>
        </w:rPr>
        <w:t>14 days before employment or engagement and before working directly with children</w:t>
      </w:r>
      <w:r w:rsidRPr="001A0E75">
        <w:rPr>
          <w:rFonts w:ascii="Calibri Light" w:hAnsi="Calibri Light" w:cs="Calibri Light"/>
        </w:rPr>
        <w:t xml:space="preserve">. Training will be recorded on </w:t>
      </w:r>
      <w:r w:rsidRPr="001A0E75">
        <w:rPr>
          <w:rFonts w:ascii="Calibri Light" w:hAnsi="Calibri Light" w:cs="Calibri Light"/>
          <w:i/>
          <w:iCs/>
        </w:rPr>
        <w:t>the Training Register</w:t>
      </w:r>
      <w:r w:rsidRPr="001A0E75">
        <w:rPr>
          <w:rFonts w:ascii="Calibri Light" w:hAnsi="Calibri Light" w:cs="Calibri Light"/>
        </w:rPr>
        <w:t xml:space="preserve"> and refresher training to be completed every </w:t>
      </w:r>
      <w:r w:rsidRPr="001A0E75">
        <w:rPr>
          <w:rFonts w:ascii="Calibri Light" w:hAnsi="Calibri Light" w:cs="Calibri Light"/>
          <w:color w:val="EE0000"/>
        </w:rPr>
        <w:t xml:space="preserve">2 years (timeframe yet to be determined by the regulatory authority).  </w:t>
      </w:r>
      <w:r w:rsidRPr="001A0E75">
        <w:t>Staff, educators, students and volunteers must demonstrate an understanding of the role of mandatory reporter, including when a report must be made and how to make a report.</w:t>
      </w:r>
    </w:p>
    <w:p w14:paraId="4BFCE58B" w14:textId="63716DD8" w:rsidR="006158BD" w:rsidRPr="001A0E75" w:rsidRDefault="006158BD" w:rsidP="006158BD">
      <w:r w:rsidRPr="001A0E75">
        <w:rPr>
          <w:color w:val="111112"/>
          <w:shd w:val="clear" w:color="auto" w:fill="FFFFFF"/>
        </w:rPr>
        <w:t xml:space="preserve">Our OSHC Service will develop and maintain a </w:t>
      </w:r>
      <w:r w:rsidRPr="001A0E75">
        <w:rPr>
          <w:i/>
          <w:iCs/>
          <w:color w:val="111112"/>
          <w:shd w:val="clear" w:color="auto" w:fill="FFFFFF"/>
        </w:rPr>
        <w:t>Child Protection Concerns Register</w:t>
      </w:r>
      <w:r w:rsidRPr="001A0E75">
        <w:rPr>
          <w:color w:val="111112"/>
          <w:shd w:val="clear" w:color="auto" w:fill="FFFFFF"/>
        </w:rPr>
        <w:t xml:space="preserve"> for recording child protection concerns. The register will include information to record all concerns, disclosures, or suspicions of child abuse or neglect. The register ensures concerns are documented, monitored, and followed up, the register is kept confidential, stored securely, and accessible only to authorised personnel. </w:t>
      </w:r>
      <w:r w:rsidRPr="001A0E75">
        <w:rPr>
          <w:color w:val="EE0000"/>
          <w:shd w:val="clear" w:color="auto" w:fill="FFFFFF"/>
        </w:rPr>
        <w:t xml:space="preserve">[not mandatory- suggested best practice] </w:t>
      </w:r>
    </w:p>
    <w:p w14:paraId="49D05D87" w14:textId="261D8989" w:rsidR="00F87E3B" w:rsidRPr="001A0E75" w:rsidRDefault="007D5FD4" w:rsidP="0025465A">
      <w:pPr>
        <w:spacing w:after="0"/>
        <w:rPr>
          <w:rFonts w:asciiTheme="minorHAnsi" w:hAnsiTheme="minorHAnsi" w:cstheme="minorHAnsi"/>
          <w:color w:val="008000"/>
          <w:sz w:val="24"/>
          <w:szCs w:val="24"/>
          <w:lang w:val="en-US"/>
        </w:rPr>
      </w:pPr>
      <w:r w:rsidRPr="001A0E75">
        <w:rPr>
          <w:rFonts w:asciiTheme="minorHAnsi" w:hAnsiTheme="minorHAnsi" w:cstheme="minorHAnsi"/>
        </w:rPr>
        <w:br/>
      </w:r>
      <w:r w:rsidR="00F87E3B" w:rsidRPr="001A0E75">
        <w:rPr>
          <w:rFonts w:asciiTheme="minorHAnsi" w:hAnsiTheme="minorHAnsi" w:cstheme="minorHAnsi"/>
          <w:sz w:val="24"/>
          <w:szCs w:val="24"/>
        </w:rPr>
        <w:t>MAKING A REPORT/ NOTIFICATIONS</w:t>
      </w:r>
      <w:r w:rsidR="00F87E3B" w:rsidRPr="001A0E75">
        <w:rPr>
          <w:rFonts w:asciiTheme="minorHAnsi" w:hAnsiTheme="minorHAnsi" w:cstheme="minorHAnsi"/>
          <w:sz w:val="24"/>
          <w:szCs w:val="24"/>
        </w:rPr>
        <w:br/>
      </w:r>
      <w:r w:rsidR="00F87E3B" w:rsidRPr="001A0E75">
        <w:rPr>
          <w:rFonts w:asciiTheme="minorHAnsi" w:hAnsiTheme="minorHAnsi" w:cstheme="minorHAnsi"/>
          <w:color w:val="008000"/>
          <w:sz w:val="24"/>
          <w:szCs w:val="24"/>
          <w:lang w:val="en-US"/>
        </w:rPr>
        <w:t xml:space="preserve">THE APPROVED PROVIDER/ </w:t>
      </w:r>
      <w:r w:rsidR="00EE4AE3" w:rsidRPr="001A0E75">
        <w:rPr>
          <w:rFonts w:asciiTheme="minorHAnsi" w:hAnsiTheme="minorHAnsi" w:cstheme="minorHAnsi"/>
          <w:color w:val="008000"/>
          <w:sz w:val="24"/>
          <w:szCs w:val="24"/>
          <w:lang w:val="en-US"/>
        </w:rPr>
        <w:t xml:space="preserve">MANAGEMENT/ </w:t>
      </w:r>
      <w:r w:rsidR="00F87E3B" w:rsidRPr="001A0E75">
        <w:rPr>
          <w:rFonts w:asciiTheme="minorHAnsi" w:hAnsiTheme="minorHAnsi" w:cstheme="minorHAnsi"/>
          <w:color w:val="008000"/>
          <w:sz w:val="24"/>
          <w:szCs w:val="24"/>
          <w:lang w:val="en-US"/>
        </w:rPr>
        <w:t>NOMINATED SUPERVISOR WILL ENSURE:</w:t>
      </w:r>
    </w:p>
    <w:p w14:paraId="043DA1DF" w14:textId="77777777" w:rsidR="0050537D" w:rsidRPr="001A0E75" w:rsidRDefault="0050537D" w:rsidP="0050537D">
      <w:pPr>
        <w:shd w:val="clear" w:color="auto" w:fill="FFFFFF"/>
        <w:spacing w:after="0"/>
        <w:rPr>
          <w:rFonts w:cstheme="majorHAnsi"/>
          <w:iCs/>
        </w:rPr>
      </w:pPr>
      <w:r w:rsidRPr="001A0E75">
        <w:rPr>
          <w:rFonts w:cstheme="majorHAnsi"/>
          <w:iCs/>
        </w:rPr>
        <w:t xml:space="preserve">Dial </w:t>
      </w:r>
      <w:r w:rsidRPr="001A0E75">
        <w:rPr>
          <w:rFonts w:cstheme="minorHAnsi"/>
          <w:iCs/>
          <w:color w:val="FF0000"/>
        </w:rPr>
        <w:t>000</w:t>
      </w:r>
      <w:r w:rsidRPr="001A0E75">
        <w:rPr>
          <w:rFonts w:cstheme="majorHAnsi"/>
          <w:iCs/>
        </w:rPr>
        <w:t xml:space="preserve"> if a child is at immediate risk and Police or medical assistance is required</w:t>
      </w:r>
    </w:p>
    <w:p w14:paraId="4B778F0D" w14:textId="77777777" w:rsidR="0050537D" w:rsidRPr="001A0E75" w:rsidRDefault="0050537D" w:rsidP="0050537D">
      <w:pPr>
        <w:numPr>
          <w:ilvl w:val="0"/>
          <w:numId w:val="23"/>
        </w:numPr>
        <w:spacing w:after="0"/>
        <w:ind w:right="425"/>
        <w:contextualSpacing/>
      </w:pPr>
      <w:r w:rsidRPr="001A0E75">
        <w:t xml:space="preserve">meet all requirements as mandatory reporting obligations and responsibilities </w:t>
      </w:r>
      <w:r w:rsidRPr="001A0E75">
        <w:rPr>
          <w:rFonts w:cs="Calibri"/>
        </w:rPr>
        <w:t xml:space="preserve">to report serious concerns of risk of harm to the </w:t>
      </w:r>
      <w:hyperlink r:id="rId17" w:anchor="carl" w:history="1">
        <w:r w:rsidRPr="001A0E75">
          <w:rPr>
            <w:rStyle w:val="Hyperlink"/>
            <w:rFonts w:cs="Calibri"/>
          </w:rPr>
          <w:t>SA Child Abuse Report Line (CARL)</w:t>
        </w:r>
      </w:hyperlink>
      <w:r w:rsidRPr="001A0E75">
        <w:rPr>
          <w:rFonts w:cs="Calibri"/>
        </w:rPr>
        <w:t xml:space="preserve"> </w:t>
      </w:r>
      <w:r w:rsidRPr="001A0E75">
        <w:rPr>
          <w:rFonts w:cstheme="majorHAnsi"/>
        </w:rPr>
        <w:t xml:space="preserve">or submitting a report through </w:t>
      </w:r>
      <w:hyperlink r:id="rId18" w:history="1">
        <w:r w:rsidRPr="001A0E75">
          <w:rPr>
            <w:rStyle w:val="Hyperlink"/>
            <w:rFonts w:cstheme="majorHAnsi"/>
          </w:rPr>
          <w:t>e-CARL</w:t>
        </w:r>
      </w:hyperlink>
      <w:r w:rsidRPr="001A0E75">
        <w:rPr>
          <w:rFonts w:cstheme="majorHAnsi"/>
        </w:rPr>
        <w:t xml:space="preserve"> for other notifications </w:t>
      </w:r>
    </w:p>
    <w:p w14:paraId="44B7B18D" w14:textId="77777777" w:rsidR="0050537D" w:rsidRPr="001A0E75" w:rsidRDefault="0050537D" w:rsidP="0050537D">
      <w:pPr>
        <w:numPr>
          <w:ilvl w:val="0"/>
          <w:numId w:val="23"/>
        </w:numPr>
        <w:spacing w:after="0"/>
        <w:ind w:left="357" w:right="425" w:hanging="357"/>
        <w:contextualSpacing/>
        <w:rPr>
          <w:rFonts w:cs="Calibri"/>
        </w:rPr>
      </w:pPr>
      <w:r w:rsidRPr="001A0E75">
        <w:rPr>
          <w:rFonts w:cs="Calibri"/>
        </w:rPr>
        <w:t xml:space="preserve">report all instances (alleged or witnessed) of child abuse or risk of harm to the SA Child Abuse Report Line (CARL) 13 14 78 </w:t>
      </w:r>
    </w:p>
    <w:p w14:paraId="62485D7D" w14:textId="50336643" w:rsidR="00B246EB" w:rsidRPr="001A0E75" w:rsidRDefault="00B246EB" w:rsidP="00B246EB">
      <w:pPr>
        <w:numPr>
          <w:ilvl w:val="0"/>
          <w:numId w:val="23"/>
        </w:numPr>
        <w:autoSpaceDE w:val="0"/>
        <w:autoSpaceDN w:val="0"/>
        <w:adjustRightInd w:val="0"/>
        <w:spacing w:after="0"/>
        <w:contextualSpacing/>
        <w:rPr>
          <w:rFonts w:cs="Calibri"/>
        </w:rPr>
      </w:pPr>
      <w:r w:rsidRPr="001A0E75">
        <w:rPr>
          <w:rFonts w:cs="Calibri"/>
        </w:rPr>
        <w:lastRenderedPageBreak/>
        <w:t>report all instances (alleged or witnessed) of child abuse, including assault or sexual abuse (including grooming) to SA Police</w:t>
      </w:r>
      <w:r w:rsidR="00497D6F" w:rsidRPr="001A0E75">
        <w:rPr>
          <w:rFonts w:cs="Calibri"/>
        </w:rPr>
        <w:t xml:space="preserve"> and Education Standards Board </w:t>
      </w:r>
      <w:r w:rsidRPr="001A0E75">
        <w:rPr>
          <w:rFonts w:cs="Calibri"/>
        </w:rPr>
        <w:t>within 24 hours</w:t>
      </w:r>
    </w:p>
    <w:p w14:paraId="1C218925" w14:textId="77777777" w:rsidR="001662D4" w:rsidRPr="001A0E75" w:rsidRDefault="0050537D" w:rsidP="0050537D">
      <w:pPr>
        <w:numPr>
          <w:ilvl w:val="0"/>
          <w:numId w:val="23"/>
        </w:numPr>
        <w:spacing w:after="0"/>
        <w:ind w:left="357" w:right="425" w:hanging="357"/>
        <w:contextualSpacing/>
        <w:rPr>
          <w:rFonts w:cs="Calibri"/>
          <w:color w:val="000000" w:themeColor="text1"/>
        </w:rPr>
      </w:pPr>
      <w:r w:rsidRPr="001A0E75">
        <w:rPr>
          <w:rFonts w:cs="Calibri"/>
          <w:color w:val="000000" w:themeColor="text1"/>
        </w:rPr>
        <w:t xml:space="preserve">notify the </w:t>
      </w:r>
      <w:r w:rsidR="005566D5" w:rsidRPr="001A0E75">
        <w:rPr>
          <w:rFonts w:cs="Calibri"/>
        </w:rPr>
        <w:t xml:space="preserve">Education and Standards Board </w:t>
      </w:r>
      <w:r w:rsidRPr="001A0E75">
        <w:rPr>
          <w:rFonts w:cs="Calibri"/>
          <w:color w:val="000000" w:themeColor="text1"/>
        </w:rPr>
        <w:t xml:space="preserve">through the NQA-ITS (within 24 hours) of </w:t>
      </w:r>
    </w:p>
    <w:p w14:paraId="552773FB" w14:textId="6FD809F6" w:rsidR="00396245" w:rsidRPr="001A0E75" w:rsidRDefault="0050537D" w:rsidP="00396245">
      <w:pPr>
        <w:numPr>
          <w:ilvl w:val="1"/>
          <w:numId w:val="23"/>
        </w:numPr>
        <w:spacing w:after="0"/>
        <w:ind w:right="425"/>
        <w:contextualSpacing/>
        <w:rPr>
          <w:rFonts w:cs="Calibri"/>
          <w:color w:val="000000" w:themeColor="text1"/>
        </w:rPr>
      </w:pPr>
      <w:r w:rsidRPr="001A0E75">
        <w:rPr>
          <w:rFonts w:cs="Calibri"/>
          <w:color w:val="000000" w:themeColor="text1"/>
        </w:rPr>
        <w:t xml:space="preserve">any incident or allegation where it is reasonably believed that physical and/or sexual abuse of a child has occurred or is occurring while the child is being educated and cared for by the </w:t>
      </w:r>
      <w:r w:rsidR="005661CC" w:rsidRPr="001A0E75">
        <w:rPr>
          <w:rFonts w:cs="Calibri"/>
          <w:color w:val="000000" w:themeColor="text1"/>
        </w:rPr>
        <w:t xml:space="preserve">OSHC </w:t>
      </w:r>
      <w:r w:rsidRPr="001A0E75">
        <w:rPr>
          <w:rFonts w:cs="Calibri"/>
          <w:color w:val="000000" w:themeColor="text1"/>
        </w:rPr>
        <w:t>Service</w:t>
      </w:r>
    </w:p>
    <w:p w14:paraId="2BAE3478" w14:textId="0CBBF243" w:rsidR="00396245" w:rsidRPr="001A0E75" w:rsidRDefault="0050537D" w:rsidP="00396245">
      <w:pPr>
        <w:numPr>
          <w:ilvl w:val="1"/>
          <w:numId w:val="23"/>
        </w:numPr>
        <w:spacing w:after="0"/>
        <w:ind w:right="425"/>
        <w:contextualSpacing/>
        <w:rPr>
          <w:rFonts w:cs="Calibri"/>
          <w:color w:val="000000" w:themeColor="text1"/>
        </w:rPr>
      </w:pPr>
      <w:r w:rsidRPr="001A0E75">
        <w:rPr>
          <w:rFonts w:cs="Calibri"/>
        </w:rPr>
        <w:t xml:space="preserve">any complaints alleging that a serious incident has occurred or is occurring at the </w:t>
      </w:r>
      <w:r w:rsidR="003D49A3" w:rsidRPr="001A0E75">
        <w:rPr>
          <w:rFonts w:cs="Calibri"/>
        </w:rPr>
        <w:t xml:space="preserve">OSHC </w:t>
      </w:r>
      <w:r w:rsidRPr="001A0E75">
        <w:rPr>
          <w:rFonts w:cs="Calibri"/>
        </w:rPr>
        <w:t xml:space="preserve">Service </w:t>
      </w:r>
    </w:p>
    <w:p w14:paraId="562ED0FB" w14:textId="1BF0CF71" w:rsidR="00FD5EA5" w:rsidRPr="001A0E75" w:rsidRDefault="0050537D" w:rsidP="00FD5EA5">
      <w:pPr>
        <w:numPr>
          <w:ilvl w:val="1"/>
          <w:numId w:val="23"/>
        </w:numPr>
        <w:spacing w:after="0"/>
        <w:ind w:right="425"/>
        <w:contextualSpacing/>
        <w:rPr>
          <w:rFonts w:cs="Calibri"/>
          <w:color w:val="000000" w:themeColor="text1"/>
        </w:rPr>
      </w:pPr>
      <w:r w:rsidRPr="001A0E75">
        <w:rPr>
          <w:rFonts w:cs="Calibri"/>
        </w:rPr>
        <w:t xml:space="preserve">a serious incident, which may </w:t>
      </w:r>
      <w:r w:rsidRPr="001A0E75">
        <w:rPr>
          <w:rFonts w:cstheme="majorHAnsi"/>
        </w:rPr>
        <w:t xml:space="preserve">include physical or sexual abuse where emergency services attended the </w:t>
      </w:r>
      <w:r w:rsidR="00FD5EA5" w:rsidRPr="001A0E75">
        <w:rPr>
          <w:rFonts w:cstheme="majorHAnsi"/>
        </w:rPr>
        <w:t xml:space="preserve">OSHC </w:t>
      </w:r>
      <w:r w:rsidRPr="001A0E75">
        <w:rPr>
          <w:rFonts w:cstheme="majorHAnsi"/>
        </w:rPr>
        <w:t>Service</w:t>
      </w:r>
    </w:p>
    <w:p w14:paraId="66E9F79C" w14:textId="77777777" w:rsidR="007C60C3" w:rsidRPr="001A0E75" w:rsidRDefault="007C60C3" w:rsidP="007C60C3">
      <w:pPr>
        <w:numPr>
          <w:ilvl w:val="1"/>
          <w:numId w:val="23"/>
        </w:numPr>
        <w:spacing w:after="0"/>
        <w:ind w:right="425"/>
        <w:contextualSpacing/>
        <w:rPr>
          <w:rFonts w:cs="Calibri"/>
          <w:color w:val="000000" w:themeColor="text1"/>
        </w:rPr>
      </w:pPr>
      <w:r w:rsidRPr="001A0E75">
        <w:rPr>
          <w:rFonts w:cs="Calibri"/>
          <w:color w:val="000000" w:themeColor="text1"/>
        </w:rPr>
        <w:t xml:space="preserve">any allegation (observed or suspected or disclosures) that a staff member or volunteer is engaging or has engaged in appropriate conduct to a child </w:t>
      </w:r>
    </w:p>
    <w:p w14:paraId="5AB4D8B1" w14:textId="12CAF5D3" w:rsidR="007C60C3" w:rsidRPr="001A0E75" w:rsidRDefault="007C60C3" w:rsidP="007C60C3">
      <w:pPr>
        <w:numPr>
          <w:ilvl w:val="1"/>
          <w:numId w:val="23"/>
        </w:numPr>
        <w:spacing w:after="0"/>
        <w:ind w:right="425"/>
        <w:contextualSpacing/>
        <w:rPr>
          <w:rFonts w:cs="Calibri"/>
          <w:color w:val="000000" w:themeColor="text1"/>
        </w:rPr>
      </w:pPr>
      <w:r w:rsidRPr="001A0E75">
        <w:rPr>
          <w:rFonts w:ascii="Calibri Light" w:hAnsi="Calibri Light" w:cs="Calibri Light"/>
          <w:color w:val="000000" w:themeColor="text1"/>
        </w:rPr>
        <w:t>any change to a person’s WWCC or any relevant risk information related to child safety</w:t>
      </w:r>
    </w:p>
    <w:p w14:paraId="0AED5143" w14:textId="3B879F0C" w:rsidR="0050537D" w:rsidRPr="001A0E75" w:rsidRDefault="0050537D" w:rsidP="00FD5EA5">
      <w:pPr>
        <w:pStyle w:val="ListParagraph"/>
        <w:numPr>
          <w:ilvl w:val="0"/>
          <w:numId w:val="39"/>
        </w:numPr>
        <w:spacing w:after="0"/>
        <w:ind w:right="425"/>
        <w:rPr>
          <w:rFonts w:cs="Calibri"/>
          <w:color w:val="000000" w:themeColor="text1"/>
        </w:rPr>
      </w:pPr>
      <w:r w:rsidRPr="001A0E75">
        <w:rPr>
          <w:rFonts w:cs="Calibri"/>
        </w:rPr>
        <w:t>ensure documentation is completed to assist in making reports to relevant authorities including an incident, injury, trauma and illness record</w:t>
      </w:r>
    </w:p>
    <w:p w14:paraId="1C8EB84B" w14:textId="3953311F" w:rsidR="00430524" w:rsidRPr="001A0E75" w:rsidRDefault="00430524" w:rsidP="00430524">
      <w:pPr>
        <w:numPr>
          <w:ilvl w:val="0"/>
          <w:numId w:val="39"/>
        </w:numPr>
        <w:spacing w:after="200"/>
        <w:ind w:right="425"/>
        <w:contextualSpacing/>
        <w:rPr>
          <w:rFonts w:cs="Calibri"/>
          <w:sz w:val="20"/>
          <w:szCs w:val="20"/>
        </w:rPr>
      </w:pPr>
      <w:r w:rsidRPr="001A0E75">
        <w:rPr>
          <w:rFonts w:cs="Calibri"/>
          <w:color w:val="000000" w:themeColor="text1"/>
        </w:rPr>
        <w:t>develop a 24-hour reporting procedure to ensure that any report made to the approved provider or nominated supervisor, which is deemed notifiable to the regulatory authority, is submitted within the required 24-hour timeframe, including when incidents occur, or are reported, outside of operational hours (e.g. weekends or public holidays).</w:t>
      </w:r>
    </w:p>
    <w:p w14:paraId="4D532DD0" w14:textId="77777777" w:rsidR="0050537D" w:rsidRPr="001A0E75" w:rsidRDefault="0050537D" w:rsidP="0050537D">
      <w:pPr>
        <w:spacing w:after="0"/>
        <w:rPr>
          <w:rFonts w:asciiTheme="minorHAnsi" w:hAnsiTheme="minorHAnsi" w:cstheme="minorHAnsi"/>
          <w:bCs/>
          <w:color w:val="16A6C6"/>
          <w:lang w:eastAsia="en-AU"/>
        </w:rPr>
      </w:pPr>
    </w:p>
    <w:p w14:paraId="03178C58" w14:textId="0AE712AE" w:rsidR="00C109EC" w:rsidRPr="001A0E75" w:rsidRDefault="00C109EC" w:rsidP="00C109EC">
      <w:pPr>
        <w:spacing w:after="0"/>
        <w:jc w:val="both"/>
        <w:rPr>
          <w:rFonts w:asciiTheme="minorHAnsi" w:hAnsiTheme="minorHAnsi" w:cstheme="minorHAnsi"/>
          <w:color w:val="008000"/>
          <w:sz w:val="24"/>
          <w:szCs w:val="24"/>
          <w:lang w:val="en-US"/>
        </w:rPr>
      </w:pPr>
      <w:r w:rsidRPr="001A0E75">
        <w:rPr>
          <w:rFonts w:asciiTheme="minorHAnsi" w:hAnsiTheme="minorHAnsi" w:cstheme="minorHAnsi"/>
          <w:color w:val="008000"/>
          <w:sz w:val="24"/>
          <w:szCs w:val="24"/>
          <w:lang w:val="en-US"/>
        </w:rPr>
        <w:t>EDUCATORS WILL:</w:t>
      </w:r>
    </w:p>
    <w:p w14:paraId="34AD0399" w14:textId="5AF4F994" w:rsidR="0050537D" w:rsidRPr="001A0E75" w:rsidRDefault="0050537D" w:rsidP="0050537D">
      <w:pPr>
        <w:pStyle w:val="ListParagraph"/>
        <w:numPr>
          <w:ilvl w:val="0"/>
          <w:numId w:val="31"/>
        </w:numPr>
        <w:spacing w:after="0"/>
        <w:ind w:right="425"/>
        <w:rPr>
          <w:rFonts w:cstheme="majorHAnsi"/>
        </w:rPr>
      </w:pPr>
      <w:r w:rsidRPr="001A0E75">
        <w:rPr>
          <w:rFonts w:cs="Calibri"/>
        </w:rPr>
        <w:t xml:space="preserve">contact the police on </w:t>
      </w:r>
      <w:r w:rsidRPr="001A0E75">
        <w:rPr>
          <w:rFonts w:cstheme="minorHAnsi"/>
          <w:color w:val="FF0000"/>
        </w:rPr>
        <w:t>000</w:t>
      </w:r>
      <w:r w:rsidRPr="001A0E75">
        <w:rPr>
          <w:rFonts w:cs="Calibri"/>
        </w:rPr>
        <w:t xml:space="preserve"> if there is an immediate danger to a child and intervene if it is safe to do so</w:t>
      </w:r>
      <w:r w:rsidRPr="001A0E75">
        <w:rPr>
          <w:rFonts w:cstheme="majorHAnsi"/>
        </w:rPr>
        <w:t xml:space="preserve"> </w:t>
      </w:r>
    </w:p>
    <w:p w14:paraId="6C6FE1CA" w14:textId="77777777" w:rsidR="0050537D" w:rsidRPr="001A0E75" w:rsidRDefault="0050537D" w:rsidP="0050537D">
      <w:pPr>
        <w:pStyle w:val="ListParagraph"/>
        <w:numPr>
          <w:ilvl w:val="0"/>
          <w:numId w:val="31"/>
        </w:numPr>
        <w:spacing w:after="0"/>
        <w:ind w:right="425"/>
        <w:rPr>
          <w:rFonts w:cs="Calibri"/>
          <w:bCs/>
          <w:iCs/>
        </w:rPr>
      </w:pPr>
      <w:r w:rsidRPr="001A0E75">
        <w:t>respect what a child discloses, taking it seriously and follow up on their concerns through the appropriate channels</w:t>
      </w:r>
    </w:p>
    <w:p w14:paraId="1B360117" w14:textId="77777777" w:rsidR="0050537D" w:rsidRPr="001A0E75" w:rsidRDefault="0050537D" w:rsidP="0050537D">
      <w:pPr>
        <w:pStyle w:val="ListParagraph"/>
        <w:numPr>
          <w:ilvl w:val="0"/>
          <w:numId w:val="31"/>
        </w:numPr>
        <w:spacing w:after="0"/>
        <w:ind w:right="425"/>
        <w:rPr>
          <w:rFonts w:cstheme="majorHAnsi"/>
        </w:rPr>
      </w:pPr>
      <w:r w:rsidRPr="001A0E75">
        <w:rPr>
          <w:rFonts w:cstheme="majorHAnsi"/>
        </w:rPr>
        <w:t>be aware of the requirement to report concern or have a suspicion that a child is at risk of abuse, harm, neglect or ill-treatment to the approved provider or nominated supervisor</w:t>
      </w:r>
    </w:p>
    <w:p w14:paraId="01D488D4" w14:textId="77777777" w:rsidR="0050537D" w:rsidRPr="001A0E75" w:rsidRDefault="0050537D" w:rsidP="0050537D">
      <w:pPr>
        <w:numPr>
          <w:ilvl w:val="0"/>
          <w:numId w:val="31"/>
        </w:numPr>
        <w:autoSpaceDE w:val="0"/>
        <w:autoSpaceDN w:val="0"/>
        <w:adjustRightInd w:val="0"/>
        <w:spacing w:after="0"/>
        <w:contextualSpacing/>
        <w:rPr>
          <w:rFonts w:cs="Calibri"/>
        </w:rPr>
      </w:pPr>
      <w:r w:rsidRPr="001A0E75">
        <w:rPr>
          <w:rFonts w:cs="Calibri"/>
        </w:rPr>
        <w:t>prepare accurate records recording exactly what happened, conversations that took place and what was observed to pass on to the relevant authorities to assist with any investigation</w:t>
      </w:r>
    </w:p>
    <w:p w14:paraId="5A578FEC" w14:textId="77777777" w:rsidR="0025465A" w:rsidRPr="001A0E75" w:rsidRDefault="0050537D" w:rsidP="0050537D">
      <w:pPr>
        <w:numPr>
          <w:ilvl w:val="0"/>
          <w:numId w:val="31"/>
        </w:numPr>
        <w:autoSpaceDE w:val="0"/>
        <w:autoSpaceDN w:val="0"/>
        <w:adjustRightInd w:val="0"/>
        <w:spacing w:after="0"/>
        <w:contextualSpacing/>
        <w:rPr>
          <w:rFonts w:cs="Calibri"/>
        </w:rPr>
      </w:pPr>
      <w:r w:rsidRPr="001A0E75">
        <w:rPr>
          <w:rFonts w:cs="Calibri"/>
        </w:rPr>
        <w:t xml:space="preserve">report all instances (alleged or witnessed) of child abuse, including assault or sexual abuse (including </w:t>
      </w:r>
    </w:p>
    <w:p w14:paraId="5191ECB4" w14:textId="3922D686" w:rsidR="0050537D" w:rsidRPr="001A0E75" w:rsidRDefault="0050537D" w:rsidP="0025465A">
      <w:pPr>
        <w:autoSpaceDE w:val="0"/>
        <w:autoSpaceDN w:val="0"/>
        <w:adjustRightInd w:val="0"/>
        <w:spacing w:after="0"/>
        <w:ind w:left="360"/>
        <w:contextualSpacing/>
        <w:rPr>
          <w:rFonts w:cs="Calibri"/>
        </w:rPr>
      </w:pPr>
      <w:r w:rsidRPr="001A0E75">
        <w:rPr>
          <w:rFonts w:cs="Calibri"/>
        </w:rPr>
        <w:t xml:space="preserve">grooming) to SA Police </w:t>
      </w:r>
      <w:r w:rsidR="00873B66" w:rsidRPr="001A0E75">
        <w:rPr>
          <w:rFonts w:cs="Calibri"/>
        </w:rPr>
        <w:t xml:space="preserve">and Education Standards Board </w:t>
      </w:r>
      <w:r w:rsidRPr="001A0E75">
        <w:rPr>
          <w:rFonts w:cs="Calibri"/>
        </w:rPr>
        <w:t>within 24 hours</w:t>
      </w:r>
    </w:p>
    <w:p w14:paraId="66329E5E" w14:textId="77777777" w:rsidR="0050537D" w:rsidRPr="001A0E75" w:rsidRDefault="0050537D" w:rsidP="0050537D">
      <w:pPr>
        <w:numPr>
          <w:ilvl w:val="0"/>
          <w:numId w:val="31"/>
        </w:numPr>
        <w:spacing w:after="0"/>
        <w:contextualSpacing/>
        <w:rPr>
          <w:rFonts w:cs="Calibri"/>
        </w:rPr>
      </w:pPr>
      <w:r w:rsidRPr="001A0E75">
        <w:rPr>
          <w:rFonts w:cs="Calibri"/>
        </w:rPr>
        <w:t>comprehend their obligations as mandatory reporters and their requirement to report any situation where they believe, on reasonable grounds, that a child is at risk of harm to the Child Abuse Report Line 13 14 78 (available 24 hours/7 days a week)</w:t>
      </w:r>
    </w:p>
    <w:p w14:paraId="3EF258FC" w14:textId="22D03B29" w:rsidR="0050537D" w:rsidRPr="001A0E75" w:rsidRDefault="0050537D" w:rsidP="0050537D">
      <w:pPr>
        <w:numPr>
          <w:ilvl w:val="0"/>
          <w:numId w:val="31"/>
        </w:numPr>
        <w:autoSpaceDE w:val="0"/>
        <w:autoSpaceDN w:val="0"/>
        <w:adjustRightInd w:val="0"/>
        <w:spacing w:after="0"/>
        <w:contextualSpacing/>
        <w:rPr>
          <w:rFonts w:cs="Calibri"/>
        </w:rPr>
      </w:pPr>
      <w:r w:rsidRPr="001A0E75">
        <w:rPr>
          <w:rFonts w:cs="Calibri"/>
        </w:rPr>
        <w:lastRenderedPageBreak/>
        <w:t>identify and notify any concerns or allegations of reportable conduct involving a staff member, volunteer or contractor to the approved provider as soon as possible but within 24</w:t>
      </w:r>
      <w:r w:rsidR="002427CD" w:rsidRPr="001A0E75">
        <w:rPr>
          <w:rFonts w:cs="Calibri"/>
        </w:rPr>
        <w:t xml:space="preserve"> </w:t>
      </w:r>
      <w:r w:rsidRPr="001A0E75">
        <w:rPr>
          <w:rFonts w:cs="Calibri"/>
        </w:rPr>
        <w:t>hours</w:t>
      </w:r>
    </w:p>
    <w:p w14:paraId="724C9768" w14:textId="77777777" w:rsidR="0050537D" w:rsidRPr="001A0E75" w:rsidRDefault="0050537D" w:rsidP="0050537D">
      <w:pPr>
        <w:numPr>
          <w:ilvl w:val="0"/>
          <w:numId w:val="31"/>
        </w:numPr>
        <w:autoSpaceDE w:val="0"/>
        <w:autoSpaceDN w:val="0"/>
        <w:adjustRightInd w:val="0"/>
        <w:spacing w:after="0"/>
        <w:contextualSpacing/>
        <w:rPr>
          <w:rFonts w:cs="Calibri"/>
        </w:rPr>
      </w:pPr>
      <w:r w:rsidRPr="001A0E75">
        <w:rPr>
          <w:rFonts w:cs="Calibri"/>
        </w:rPr>
        <w:t>NOT investigate suspicion of harm or risk of harm but collect only enough information to substantiate concerns and pass on to the Child Abuse Report Line or police</w:t>
      </w:r>
    </w:p>
    <w:p w14:paraId="7F596524" w14:textId="77777777" w:rsidR="0050537D" w:rsidRPr="001A0E75" w:rsidRDefault="0050537D" w:rsidP="0050537D">
      <w:pPr>
        <w:numPr>
          <w:ilvl w:val="0"/>
          <w:numId w:val="31"/>
        </w:numPr>
        <w:autoSpaceDE w:val="0"/>
        <w:autoSpaceDN w:val="0"/>
        <w:adjustRightInd w:val="0"/>
        <w:spacing w:after="0"/>
        <w:contextualSpacing/>
        <w:rPr>
          <w:rFonts w:cs="Calibri"/>
        </w:rPr>
      </w:pPr>
      <w:r w:rsidRPr="001A0E75">
        <w:rPr>
          <w:rFonts w:cs="Calibri"/>
        </w:rPr>
        <w:t>understand that allegations of abuse or suspected abuse against them are treated in the same way as allegations of abuse against other people.</w:t>
      </w:r>
    </w:p>
    <w:p w14:paraId="238A19BB" w14:textId="77777777" w:rsidR="0050537D" w:rsidRPr="001A0E75" w:rsidRDefault="0050537D" w:rsidP="0050537D">
      <w:pPr>
        <w:pStyle w:val="ListParagraph"/>
        <w:numPr>
          <w:ilvl w:val="0"/>
          <w:numId w:val="31"/>
        </w:numPr>
        <w:autoSpaceDE w:val="0"/>
        <w:autoSpaceDN w:val="0"/>
        <w:adjustRightInd w:val="0"/>
        <w:spacing w:after="0"/>
        <w:rPr>
          <w:rFonts w:cs="Calibri"/>
        </w:rPr>
      </w:pPr>
      <w:r w:rsidRPr="001A0E75">
        <w:rPr>
          <w:rFonts w:cs="Calibri"/>
        </w:rPr>
        <w:t>identify and report any concerns and allegations of reportable conduct involving a staff member, volunteer or contractor to the approved provider as soon as practicable</w:t>
      </w:r>
    </w:p>
    <w:p w14:paraId="333C2B66" w14:textId="54462A43" w:rsidR="00325637" w:rsidRPr="001A0E75" w:rsidRDefault="002427CD" w:rsidP="002427CD">
      <w:pPr>
        <w:pStyle w:val="ListParagraph"/>
        <w:numPr>
          <w:ilvl w:val="0"/>
          <w:numId w:val="31"/>
        </w:numPr>
        <w:autoSpaceDE w:val="0"/>
        <w:autoSpaceDN w:val="0"/>
        <w:adjustRightInd w:val="0"/>
        <w:spacing w:after="0"/>
        <w:rPr>
          <w:rFonts w:cs="Calibri"/>
        </w:rPr>
      </w:pPr>
      <w:r w:rsidRPr="001A0E75">
        <w:rPr>
          <w:rFonts w:cs="Calibri"/>
        </w:rPr>
        <w:t xml:space="preserve">identify and report any concerns and allegations of inappropriate conduct </w:t>
      </w:r>
      <w:r w:rsidRPr="001A0E75">
        <w:rPr>
          <w:rFonts w:cs="Calibri"/>
          <w:color w:val="000000" w:themeColor="text1"/>
        </w:rPr>
        <w:t xml:space="preserve">(observed or suspected or disclosures) by other staff members, volunteers or students to the approved provider and </w:t>
      </w:r>
      <w:r w:rsidRPr="001A0E75">
        <w:rPr>
          <w:rFonts w:cs="Calibri"/>
        </w:rPr>
        <w:t xml:space="preserve">Education Standards Board </w:t>
      </w:r>
      <w:r w:rsidRPr="001A0E75">
        <w:rPr>
          <w:rFonts w:cs="Calibri"/>
          <w:color w:val="000000" w:themeColor="text1"/>
        </w:rPr>
        <w:t>within 24 hours</w:t>
      </w:r>
    </w:p>
    <w:p w14:paraId="0409D3F5" w14:textId="77777777" w:rsidR="0050537D" w:rsidRPr="001A0E75" w:rsidRDefault="0050537D" w:rsidP="00D1342E">
      <w:pPr>
        <w:numPr>
          <w:ilvl w:val="0"/>
          <w:numId w:val="31"/>
        </w:numPr>
        <w:autoSpaceDE w:val="0"/>
        <w:autoSpaceDN w:val="0"/>
        <w:adjustRightInd w:val="0"/>
        <w:spacing w:after="0"/>
        <w:contextualSpacing/>
        <w:rPr>
          <w:rFonts w:cs="Calibri"/>
        </w:rPr>
      </w:pPr>
      <w:r w:rsidRPr="001A0E75">
        <w:rPr>
          <w:rFonts w:cs="Calibri"/>
        </w:rPr>
        <w:t>refer families to appropriate agencies where concerns of harm do not meet the threshold of harm</w:t>
      </w:r>
    </w:p>
    <w:p w14:paraId="27DA0B1E" w14:textId="77777777" w:rsidR="00D1342E" w:rsidRPr="001A0E75" w:rsidRDefault="00D1342E" w:rsidP="00D1342E">
      <w:pPr>
        <w:spacing w:after="0"/>
        <w:rPr>
          <w:rFonts w:asciiTheme="minorHAnsi" w:hAnsiTheme="minorHAnsi" w:cstheme="minorHAnsi"/>
          <w:iCs/>
        </w:rPr>
      </w:pPr>
    </w:p>
    <w:p w14:paraId="29B6871B" w14:textId="77777777" w:rsidR="00D1342E" w:rsidRPr="001A0E75" w:rsidRDefault="00D1342E" w:rsidP="00D1342E">
      <w:pPr>
        <w:spacing w:after="0"/>
        <w:rPr>
          <w:rFonts w:asciiTheme="minorHAnsi" w:hAnsiTheme="minorHAnsi" w:cstheme="minorHAnsi"/>
          <w:iCs/>
        </w:rPr>
      </w:pPr>
      <w:r w:rsidRPr="001A0E75">
        <w:rPr>
          <w:rFonts w:asciiTheme="minorHAnsi" w:hAnsiTheme="minorHAnsi" w:cstheme="minorHAnsi"/>
          <w:color w:val="008000"/>
          <w:sz w:val="24"/>
          <w:szCs w:val="24"/>
          <w:lang w:val="en-US"/>
        </w:rPr>
        <w:t xml:space="preserve">CONFIDENTIALITY </w:t>
      </w:r>
    </w:p>
    <w:p w14:paraId="190D0D77" w14:textId="5962E8C9" w:rsidR="00D1342E" w:rsidRPr="001A0E75" w:rsidRDefault="009D018D" w:rsidP="009D018D">
      <w:pPr>
        <w:rPr>
          <w:rFonts w:cs="Calibri"/>
        </w:rPr>
      </w:pPr>
      <w:r w:rsidRPr="001A0E75">
        <w:rPr>
          <w:rFonts w:cs="Calibri"/>
        </w:rPr>
        <w:t>It is important that any notification remains confidential, as it is vitally important to remember that no confirmation of any allegation can be made until the matter is investigated. The individual who makes the notification should not inform the suspected perpetrator (if known) nor attempt to investigate any allegation themselves. This ensures the matter can be investigated without contamination of evidence or pre-rehearsed by the appropriate authorities. It also minimises the risk of retaliation on the child for disclosing.</w:t>
      </w:r>
    </w:p>
    <w:p w14:paraId="0EA6B5F2" w14:textId="37E3A442" w:rsidR="00D1342E" w:rsidRPr="001A0E75" w:rsidRDefault="001F601E" w:rsidP="00D1342E">
      <w:pPr>
        <w:spacing w:after="0"/>
        <w:rPr>
          <w:rFonts w:asciiTheme="minorHAnsi" w:hAnsiTheme="minorHAnsi" w:cstheme="minorHAnsi"/>
          <w:iCs/>
        </w:rPr>
      </w:pPr>
      <w:r w:rsidRPr="001A0E75">
        <w:rPr>
          <w:rFonts w:asciiTheme="minorHAnsi" w:hAnsiTheme="minorHAnsi" w:cstheme="minorHAnsi"/>
          <w:color w:val="008000"/>
          <w:sz w:val="24"/>
          <w:szCs w:val="24"/>
          <w:lang w:val="en-US"/>
        </w:rPr>
        <w:t>SHARING</w:t>
      </w:r>
      <w:r w:rsidR="00D1342E" w:rsidRPr="001A0E75">
        <w:rPr>
          <w:rFonts w:asciiTheme="minorHAnsi" w:hAnsiTheme="minorHAnsi" w:cstheme="minorHAnsi"/>
          <w:color w:val="008000"/>
          <w:sz w:val="24"/>
          <w:szCs w:val="24"/>
          <w:lang w:val="en-US"/>
        </w:rPr>
        <w:t xml:space="preserve"> </w:t>
      </w:r>
      <w:r w:rsidRPr="001A0E75">
        <w:rPr>
          <w:rFonts w:asciiTheme="minorHAnsi" w:hAnsiTheme="minorHAnsi" w:cstheme="minorHAnsi"/>
          <w:color w:val="008000"/>
          <w:sz w:val="24"/>
          <w:szCs w:val="24"/>
          <w:lang w:val="en-US"/>
        </w:rPr>
        <w:t xml:space="preserve">OF </w:t>
      </w:r>
      <w:r w:rsidR="00D1342E" w:rsidRPr="001A0E75">
        <w:rPr>
          <w:rFonts w:asciiTheme="minorHAnsi" w:hAnsiTheme="minorHAnsi" w:cstheme="minorHAnsi"/>
          <w:color w:val="008000"/>
          <w:sz w:val="24"/>
          <w:szCs w:val="24"/>
          <w:lang w:val="en-US"/>
        </w:rPr>
        <w:t xml:space="preserve">INFORMATION </w:t>
      </w:r>
    </w:p>
    <w:p w14:paraId="27B1D8E2" w14:textId="77777777" w:rsidR="00D1342E" w:rsidRPr="001A0E75" w:rsidRDefault="00D1342E" w:rsidP="00E40C8A">
      <w:pPr>
        <w:spacing w:after="0"/>
        <w:rPr>
          <w:rFonts w:ascii="Calibri" w:hAnsi="Calibri" w:cs="Calibri"/>
        </w:rPr>
      </w:pPr>
      <w:r w:rsidRPr="001A0E75">
        <w:rPr>
          <w:rFonts w:ascii="Calibri Light" w:hAnsi="Calibri Light" w:cs="Calibri Light"/>
        </w:rPr>
        <w:t>The </w:t>
      </w:r>
      <w:r w:rsidRPr="001A0E75">
        <w:rPr>
          <w:rFonts w:ascii="Calibri Light" w:hAnsi="Calibri Light" w:cs="Calibri Light"/>
          <w:i/>
          <w:iCs/>
        </w:rPr>
        <w:t>Children and Young People (Safety) Act 2017 Act</w:t>
      </w:r>
      <w:r w:rsidRPr="001A0E75">
        <w:rPr>
          <w:rFonts w:ascii="Calibri Light" w:hAnsi="Calibri Light" w:cs="Calibri Light"/>
        </w:rPr>
        <w:t> allows information to be shared with certain persons or bodies to perform functions related to providing services and support to children</w:t>
      </w:r>
      <w:r w:rsidRPr="001A0E75">
        <w:rPr>
          <w:rFonts w:cs="Arial"/>
          <w:shd w:val="clear" w:color="auto" w:fill="FFFFFF"/>
        </w:rPr>
        <w:t xml:space="preserve"> and young people</w:t>
      </w:r>
      <w:r w:rsidRPr="001A0E75">
        <w:rPr>
          <w:rFonts w:ascii="Calibri Light" w:hAnsi="Calibri Light" w:cs="Calibri Light"/>
        </w:rPr>
        <w:t>, when the information relates to health, safety or wellbeing of children and young people, or if it is necessary to manage risks to children and young people.</w:t>
      </w:r>
    </w:p>
    <w:p w14:paraId="641B67A2" w14:textId="77777777" w:rsidR="00D1342E" w:rsidRPr="001A0E75" w:rsidRDefault="00D1342E" w:rsidP="00E40C8A">
      <w:pPr>
        <w:spacing w:after="0"/>
        <w:rPr>
          <w:rFonts w:ascii="Calibri Light" w:hAnsi="Calibri Light" w:cs="Calibri Light"/>
        </w:rPr>
      </w:pPr>
    </w:p>
    <w:p w14:paraId="6CDA2DB1" w14:textId="4B4D0090" w:rsidR="00D1342E" w:rsidRPr="001A0E75" w:rsidRDefault="00D1342E" w:rsidP="00E40C8A">
      <w:pPr>
        <w:spacing w:after="0"/>
        <w:rPr>
          <w:rFonts w:ascii="Calibri" w:hAnsi="Calibri" w:cs="Calibri"/>
        </w:rPr>
      </w:pPr>
      <w:r w:rsidRPr="001A0E75">
        <w:rPr>
          <w:rFonts w:ascii="Calibri Light" w:hAnsi="Calibri Light" w:cs="Calibri Light"/>
        </w:rPr>
        <w:t>The </w:t>
      </w:r>
      <w:hyperlink r:id="rId19" w:tgtFrame="_blank" w:history="1">
        <w:r w:rsidRPr="001A0E75">
          <w:rPr>
            <w:rStyle w:val="Hyperlink"/>
            <w:rFonts w:ascii="Calibri Light" w:hAnsi="Calibri Light" w:cs="Calibri Light"/>
            <w:i/>
            <w:iCs/>
            <w:color w:val="auto"/>
          </w:rPr>
          <w:t>Information sharing and confidentiality practice guide</w:t>
        </w:r>
      </w:hyperlink>
      <w:r w:rsidRPr="001A0E75">
        <w:rPr>
          <w:rFonts w:ascii="Calibri Light" w:hAnsi="Calibri Light" w:cs="Calibri Light"/>
        </w:rPr>
        <w:t> supports staff and educators to:</w:t>
      </w:r>
    </w:p>
    <w:p w14:paraId="0917C61B" w14:textId="77777777" w:rsidR="00D1342E" w:rsidRPr="001A0E75" w:rsidRDefault="00D1342E" w:rsidP="00D1342E">
      <w:pPr>
        <w:numPr>
          <w:ilvl w:val="0"/>
          <w:numId w:val="10"/>
        </w:numPr>
        <w:spacing w:after="0"/>
        <w:rPr>
          <w:rFonts w:ascii="Calibri" w:hAnsi="Calibri" w:cs="Calibri"/>
        </w:rPr>
      </w:pPr>
      <w:r w:rsidRPr="001A0E75">
        <w:rPr>
          <w:rFonts w:ascii="Calibri Light" w:hAnsi="Calibri Light" w:cs="Calibri Light"/>
        </w:rPr>
        <w:t>share information and collaborate with others to promote the safety and wellbeing of children, young people, families and carers</w:t>
      </w:r>
    </w:p>
    <w:p w14:paraId="7017B560" w14:textId="77777777" w:rsidR="00D1342E" w:rsidRPr="001A0E75" w:rsidRDefault="00D1342E" w:rsidP="00D1342E">
      <w:pPr>
        <w:numPr>
          <w:ilvl w:val="0"/>
          <w:numId w:val="10"/>
        </w:numPr>
        <w:spacing w:after="0"/>
        <w:rPr>
          <w:rFonts w:ascii="Calibri" w:hAnsi="Calibri" w:cs="Calibri"/>
        </w:rPr>
      </w:pPr>
      <w:r w:rsidRPr="001A0E75">
        <w:rPr>
          <w:rFonts w:ascii="Calibri Light" w:hAnsi="Calibri Light" w:cs="Calibri Light"/>
        </w:rPr>
        <w:t>know when information must be shared, may be shared or should not be shared</w:t>
      </w:r>
    </w:p>
    <w:p w14:paraId="58960D39" w14:textId="77777777" w:rsidR="00D1342E" w:rsidRPr="001A0E75" w:rsidRDefault="00D1342E" w:rsidP="00D1342E">
      <w:pPr>
        <w:numPr>
          <w:ilvl w:val="0"/>
          <w:numId w:val="10"/>
        </w:numPr>
        <w:spacing w:after="0"/>
        <w:rPr>
          <w:rFonts w:ascii="Calibri" w:hAnsi="Calibri" w:cs="Calibri"/>
        </w:rPr>
      </w:pPr>
      <w:r w:rsidRPr="001A0E75">
        <w:rPr>
          <w:rFonts w:ascii="Calibri Light" w:hAnsi="Calibri Light" w:cs="Calibri Light"/>
        </w:rPr>
        <w:t xml:space="preserve">understand the interconnection between the </w:t>
      </w:r>
      <w:r w:rsidRPr="001A0E75">
        <w:rPr>
          <w:rFonts w:ascii="Calibri Light" w:hAnsi="Calibri Light" w:cs="Calibri Light"/>
          <w:i/>
          <w:iCs/>
        </w:rPr>
        <w:t>Children and Young People (Safety) Act 2017</w:t>
      </w:r>
      <w:r w:rsidRPr="001A0E75">
        <w:rPr>
          <w:rFonts w:ascii="Calibri Light" w:hAnsi="Calibri Light" w:cs="Calibri Light"/>
        </w:rPr>
        <w:t> and the Information Sharing Guidelines for Promoting Safety and Wellbeing (ISG) and how together, they provide a strong framework for appropriate information sharing</w:t>
      </w:r>
    </w:p>
    <w:p w14:paraId="0F862C63" w14:textId="77777777" w:rsidR="00D1342E" w:rsidRPr="001A0E75" w:rsidRDefault="00D1342E" w:rsidP="00D1342E">
      <w:pPr>
        <w:numPr>
          <w:ilvl w:val="0"/>
          <w:numId w:val="10"/>
        </w:numPr>
        <w:spacing w:after="0"/>
        <w:rPr>
          <w:rFonts w:ascii="Calibri" w:hAnsi="Calibri" w:cs="Calibri"/>
        </w:rPr>
      </w:pPr>
      <w:r w:rsidRPr="001A0E75">
        <w:rPr>
          <w:rFonts w:ascii="Calibri Light" w:hAnsi="Calibri Light" w:cs="Calibri Light"/>
        </w:rPr>
        <w:lastRenderedPageBreak/>
        <w:t>understand the process and decision-making steps that must be followed when sharing information; and</w:t>
      </w:r>
    </w:p>
    <w:p w14:paraId="29617BED" w14:textId="77777777" w:rsidR="00D1342E" w:rsidRPr="001A0E75" w:rsidRDefault="00D1342E" w:rsidP="0025465A">
      <w:pPr>
        <w:numPr>
          <w:ilvl w:val="0"/>
          <w:numId w:val="10"/>
        </w:numPr>
        <w:spacing w:after="0"/>
        <w:rPr>
          <w:rFonts w:ascii="Calibri" w:hAnsi="Calibri" w:cs="Calibri"/>
        </w:rPr>
      </w:pPr>
      <w:r w:rsidRPr="001A0E75">
        <w:rPr>
          <w:rFonts w:ascii="Calibri Light" w:hAnsi="Calibri Light" w:cs="Calibri Light"/>
        </w:rPr>
        <w:t>ensure children and young people’s right to safety is paramount in decisions to share information and is not overridden by other considerations such as privacy or confidentiality.</w:t>
      </w:r>
    </w:p>
    <w:p w14:paraId="1BDC0226" w14:textId="77777777" w:rsidR="00D1342E" w:rsidRPr="001A0E75" w:rsidRDefault="00D1342E" w:rsidP="0025465A">
      <w:pPr>
        <w:spacing w:after="0"/>
        <w:rPr>
          <w:rFonts w:asciiTheme="minorHAnsi" w:hAnsiTheme="minorHAnsi" w:cstheme="minorHAnsi"/>
          <w:bCs/>
          <w:color w:val="16A6C6"/>
        </w:rPr>
      </w:pPr>
    </w:p>
    <w:p w14:paraId="624B377B" w14:textId="3CC24D8E" w:rsidR="00D1342E" w:rsidRPr="001A0E75" w:rsidRDefault="00D1342E" w:rsidP="0025465A">
      <w:pPr>
        <w:spacing w:after="0"/>
        <w:rPr>
          <w:rFonts w:asciiTheme="minorHAnsi" w:hAnsiTheme="minorHAnsi" w:cstheme="minorHAnsi"/>
          <w:bCs/>
          <w:color w:val="16A6C6"/>
        </w:rPr>
      </w:pPr>
      <w:r w:rsidRPr="001A0E75">
        <w:rPr>
          <w:rFonts w:asciiTheme="minorHAnsi" w:hAnsiTheme="minorHAnsi" w:cstheme="minorHAnsi"/>
          <w:color w:val="008000"/>
          <w:sz w:val="24"/>
          <w:szCs w:val="24"/>
          <w:lang w:val="en-US"/>
        </w:rPr>
        <w:t xml:space="preserve">PROTECTION FOR REPORTERS </w:t>
      </w:r>
    </w:p>
    <w:p w14:paraId="7A9C550D" w14:textId="77777777" w:rsidR="00D1342E" w:rsidRPr="001A0E75" w:rsidRDefault="00D1342E" w:rsidP="00D1342E">
      <w:pPr>
        <w:spacing w:after="0"/>
        <w:rPr>
          <w:rFonts w:cstheme="majorHAnsi"/>
          <w:bCs/>
          <w:color w:val="000000" w:themeColor="text1"/>
        </w:rPr>
      </w:pPr>
      <w:r w:rsidRPr="001A0E75">
        <w:rPr>
          <w:rFonts w:cstheme="majorHAnsi"/>
          <w:bCs/>
          <w:color w:val="000000" w:themeColor="text1"/>
        </w:rPr>
        <w:t xml:space="preserve">All reporters are </w:t>
      </w:r>
      <w:r w:rsidRPr="001A0E75">
        <w:rPr>
          <w:rFonts w:cs="Calibri"/>
        </w:rPr>
        <w:t xml:space="preserve">protected against retribution for making or proposing to make a report under section </w:t>
      </w:r>
    </w:p>
    <w:p w14:paraId="5A77DF17" w14:textId="77777777" w:rsidR="00D1342E" w:rsidRPr="001A0E75" w:rsidRDefault="00D1342E" w:rsidP="00D1342E">
      <w:pPr>
        <w:spacing w:after="0"/>
        <w:rPr>
          <w:rFonts w:cs="Calibri"/>
        </w:rPr>
      </w:pPr>
      <w:r w:rsidRPr="001A0E75">
        <w:rPr>
          <w:rFonts w:cs="Calibri"/>
        </w:rPr>
        <w:t>163 of the </w:t>
      </w:r>
      <w:hyperlink r:id="rId20" w:history="1">
        <w:r w:rsidRPr="001A0E75">
          <w:rPr>
            <w:rStyle w:val="Hyperlink"/>
            <w:rFonts w:cs="Calibri"/>
            <w:i/>
            <w:iCs/>
          </w:rPr>
          <w:t>Children and Young People (Safety) Act 2017</w:t>
        </w:r>
      </w:hyperlink>
      <w:r w:rsidRPr="001A0E75">
        <w:rPr>
          <w:rStyle w:val="Hyperlink"/>
          <w:rFonts w:cs="Calibri"/>
        </w:rPr>
        <w:t xml:space="preserve"> </w:t>
      </w:r>
      <w:r w:rsidRPr="001A0E75">
        <w:rPr>
          <w:rFonts w:cs="Calibri"/>
        </w:rPr>
        <w:t xml:space="preserve">. </w:t>
      </w:r>
    </w:p>
    <w:p w14:paraId="43B64980" w14:textId="77777777" w:rsidR="00D1342E" w:rsidRPr="001A0E75" w:rsidRDefault="00D1342E" w:rsidP="00D1342E">
      <w:pPr>
        <w:spacing w:after="0"/>
        <w:rPr>
          <w:rFonts w:cs="Calibri"/>
        </w:rPr>
      </w:pPr>
      <w:r w:rsidRPr="001A0E75">
        <w:rPr>
          <w:rFonts w:cs="Calibri"/>
        </w:rPr>
        <w:t>Mandatory notifiers identify will not be disclosed unless:</w:t>
      </w:r>
    </w:p>
    <w:p w14:paraId="432E8CAA" w14:textId="77777777" w:rsidR="00D1342E" w:rsidRPr="001A0E75" w:rsidRDefault="00D1342E" w:rsidP="00D1342E">
      <w:pPr>
        <w:pStyle w:val="ListParagraph"/>
        <w:numPr>
          <w:ilvl w:val="0"/>
          <w:numId w:val="11"/>
        </w:numPr>
        <w:spacing w:after="0"/>
        <w:rPr>
          <w:rFonts w:cs="Calibri"/>
        </w:rPr>
      </w:pPr>
      <w:r w:rsidRPr="001A0E75">
        <w:rPr>
          <w:rFonts w:cs="Calibri"/>
        </w:rPr>
        <w:t>is made with the consent of the person who gave the notification, or</w:t>
      </w:r>
    </w:p>
    <w:p w14:paraId="6BD73570" w14:textId="77777777" w:rsidR="00D1342E" w:rsidRPr="001A0E75" w:rsidRDefault="00D1342E" w:rsidP="00D1342E">
      <w:pPr>
        <w:pStyle w:val="ListParagraph"/>
        <w:numPr>
          <w:ilvl w:val="0"/>
          <w:numId w:val="11"/>
        </w:numPr>
        <w:spacing w:after="0"/>
        <w:rPr>
          <w:rFonts w:cs="Calibri"/>
        </w:rPr>
      </w:pPr>
      <w:r w:rsidRPr="001A0E75">
        <w:rPr>
          <w:rFonts w:cs="Calibri"/>
        </w:rPr>
        <w:t>is required or authorised by the Chief Executive or under the Act, or</w:t>
      </w:r>
    </w:p>
    <w:p w14:paraId="3A2A082B" w14:textId="77777777" w:rsidR="00D1342E" w:rsidRPr="001A0E75" w:rsidRDefault="00D1342E" w:rsidP="00D1342E">
      <w:pPr>
        <w:pStyle w:val="ListParagraph"/>
        <w:numPr>
          <w:ilvl w:val="0"/>
          <w:numId w:val="11"/>
        </w:numPr>
        <w:spacing w:after="0"/>
        <w:rPr>
          <w:rFonts w:cs="Calibri"/>
        </w:rPr>
      </w:pPr>
      <w:r w:rsidRPr="001A0E75">
        <w:rPr>
          <w:rFonts w:cs="Calibri"/>
        </w:rPr>
        <w:t>is made by way of evidence and the court or tribunal is satisfied the disclosure is of critical importance in the proceedings and failure to admit it would prejudice the proper administration of justice</w:t>
      </w:r>
    </w:p>
    <w:p w14:paraId="79882479" w14:textId="77777777" w:rsidR="00D1342E" w:rsidRPr="001A0E75" w:rsidRDefault="00D1342E" w:rsidP="00D1342E">
      <w:pPr>
        <w:pStyle w:val="ListParagraph"/>
        <w:numPr>
          <w:ilvl w:val="0"/>
          <w:numId w:val="11"/>
        </w:numPr>
        <w:spacing w:after="0"/>
        <w:rPr>
          <w:rFonts w:cs="Calibri"/>
        </w:rPr>
      </w:pPr>
      <w:r w:rsidRPr="001A0E75">
        <w:rPr>
          <w:rFonts w:cs="Calibri"/>
        </w:rPr>
        <w:t>is reasonably necessary for the performance of the person’s official functions and duties, or the functions and duties of a state authority relating to the protection of children and young people from harm, or</w:t>
      </w:r>
    </w:p>
    <w:p w14:paraId="76EC2167" w14:textId="77777777" w:rsidR="00D1342E" w:rsidRPr="001A0E75" w:rsidRDefault="00D1342E" w:rsidP="00314AEE">
      <w:pPr>
        <w:pStyle w:val="ListParagraph"/>
        <w:numPr>
          <w:ilvl w:val="0"/>
          <w:numId w:val="11"/>
        </w:numPr>
        <w:spacing w:after="0"/>
        <w:rPr>
          <w:rFonts w:cs="Calibri"/>
        </w:rPr>
      </w:pPr>
      <w:r w:rsidRPr="001A0E75">
        <w:rPr>
          <w:rFonts w:cs="Calibri"/>
        </w:rPr>
        <w:t>is reasonably necessary to prevent harm, or further harm, being caused to a child or young person to whom the information relates.</w:t>
      </w:r>
    </w:p>
    <w:p w14:paraId="6408C6F8" w14:textId="77777777" w:rsidR="00314AEE" w:rsidRPr="001A0E75" w:rsidRDefault="00314AEE" w:rsidP="00314AEE">
      <w:pPr>
        <w:spacing w:after="0"/>
        <w:rPr>
          <w:rFonts w:cs="Calibri"/>
        </w:rPr>
      </w:pPr>
    </w:p>
    <w:p w14:paraId="7AB6F244" w14:textId="005875F6" w:rsidR="00C109EC" w:rsidRPr="001A0E75" w:rsidRDefault="00314AEE" w:rsidP="00314AEE">
      <w:pPr>
        <w:spacing w:after="0"/>
        <w:rPr>
          <w:rFonts w:cs="Calibri"/>
        </w:rPr>
      </w:pPr>
      <w:r w:rsidRPr="001A0E75">
        <w:rPr>
          <w:rFonts w:cs="Calibri"/>
        </w:rPr>
        <w:t xml:space="preserve">These protections are outlined within our </w:t>
      </w:r>
      <w:r w:rsidRPr="001A0E75">
        <w:rPr>
          <w:rFonts w:cs="Calibri"/>
          <w:i/>
          <w:iCs/>
        </w:rPr>
        <w:t>Protected Disclosures (Whistleblower) Policy,</w:t>
      </w:r>
      <w:r w:rsidRPr="001A0E75">
        <w:rPr>
          <w:rFonts w:cs="Calibri"/>
        </w:rPr>
        <w:t xml:space="preserve"> which supports and protects individuals who report concerns in good faith about child safety, breaches of the National Law, or Service operations.</w:t>
      </w:r>
    </w:p>
    <w:p w14:paraId="4A7D7C2D" w14:textId="77777777" w:rsidR="00314AEE" w:rsidRPr="001A0E75" w:rsidRDefault="00314AEE" w:rsidP="00314AEE">
      <w:pPr>
        <w:spacing w:after="0"/>
        <w:jc w:val="both"/>
        <w:rPr>
          <w:rFonts w:asciiTheme="minorHAnsi" w:hAnsiTheme="minorHAnsi" w:cstheme="minorHAnsi"/>
          <w:color w:val="008000"/>
          <w:sz w:val="24"/>
          <w:szCs w:val="24"/>
          <w:lang w:val="en-US"/>
        </w:rPr>
      </w:pPr>
    </w:p>
    <w:p w14:paraId="360C3C37" w14:textId="6BEBA749" w:rsidR="007D5FD4" w:rsidRPr="001A0E75" w:rsidRDefault="00211AAC" w:rsidP="00314AEE">
      <w:pPr>
        <w:spacing w:after="0"/>
        <w:jc w:val="both"/>
        <w:rPr>
          <w:rFonts w:asciiTheme="minorHAnsi" w:hAnsiTheme="minorHAnsi" w:cstheme="minorHAnsi"/>
          <w:color w:val="008000"/>
        </w:rPr>
      </w:pPr>
      <w:r w:rsidRPr="001A0E75">
        <w:rPr>
          <w:rFonts w:asciiTheme="minorHAnsi" w:hAnsiTheme="minorHAnsi" w:cstheme="minorHAnsi"/>
          <w:color w:val="008000"/>
          <w:sz w:val="24"/>
          <w:szCs w:val="24"/>
          <w:lang w:val="en-US"/>
        </w:rPr>
        <w:t>THE APPROVED PROVIDER</w:t>
      </w:r>
      <w:r w:rsidR="00CF7532" w:rsidRPr="001A0E75">
        <w:rPr>
          <w:rFonts w:asciiTheme="minorHAnsi" w:hAnsiTheme="minorHAnsi" w:cstheme="minorHAnsi"/>
          <w:color w:val="008000"/>
          <w:sz w:val="24"/>
          <w:szCs w:val="24"/>
          <w:lang w:val="en-US"/>
        </w:rPr>
        <w:t xml:space="preserve">, MANAGEMENT AND </w:t>
      </w:r>
      <w:r w:rsidR="007D5FD4" w:rsidRPr="001A0E75">
        <w:rPr>
          <w:rFonts w:asciiTheme="minorHAnsi" w:hAnsiTheme="minorHAnsi" w:cstheme="minorHAnsi"/>
          <w:color w:val="008000"/>
          <w:sz w:val="24"/>
          <w:szCs w:val="24"/>
          <w:lang w:val="en-US"/>
        </w:rPr>
        <w:t>NOMINATED SUPERVISOR WILL ENSURE:</w:t>
      </w:r>
    </w:p>
    <w:p w14:paraId="1C70E107" w14:textId="729DFB0D" w:rsidR="00CF7532" w:rsidRPr="001A0E75" w:rsidRDefault="00CF7532" w:rsidP="00CF7532">
      <w:pPr>
        <w:pStyle w:val="ListParagraph"/>
        <w:numPr>
          <w:ilvl w:val="0"/>
          <w:numId w:val="32"/>
        </w:numPr>
        <w:spacing w:after="0"/>
        <w:rPr>
          <w:rFonts w:eastAsia="Times New Roman" w:cstheme="majorHAnsi"/>
          <w:szCs w:val="24"/>
          <w:lang w:eastAsia="en-AU"/>
        </w:rPr>
      </w:pPr>
      <w:bookmarkStart w:id="2" w:name="_Hlk171343046"/>
      <w:bookmarkStart w:id="3" w:name="_Hlk126154071"/>
      <w:r w:rsidRPr="001A0E75">
        <w:rPr>
          <w:rFonts w:ascii="Calibri Light" w:hAnsi="Calibri Light" w:cs="Calibri Light"/>
        </w:rPr>
        <w:t xml:space="preserve">that obligations under the Education and Care Services National Law and </w:t>
      </w:r>
      <w:r w:rsidR="00041A53" w:rsidRPr="001A0E75">
        <w:rPr>
          <w:rFonts w:eastAsia="Times New Roman" w:cstheme="majorHAnsi"/>
          <w:szCs w:val="24"/>
          <w:lang w:eastAsia="en-AU"/>
        </w:rPr>
        <w:t xml:space="preserve">Education and Care Services </w:t>
      </w:r>
      <w:r w:rsidRPr="001A0E75">
        <w:rPr>
          <w:rFonts w:ascii="Calibri Light" w:hAnsi="Calibri Light" w:cs="Calibri Light"/>
        </w:rPr>
        <w:t>National Regulations are met</w:t>
      </w:r>
      <w:r w:rsidRPr="001A0E75">
        <w:rPr>
          <w:rFonts w:eastAsia="Times New Roman" w:cstheme="majorHAnsi"/>
          <w:szCs w:val="24"/>
          <w:lang w:eastAsia="en-AU"/>
        </w:rPr>
        <w:t xml:space="preserve"> and child’s safety and wellbeing are prioritised at all times</w:t>
      </w:r>
    </w:p>
    <w:p w14:paraId="3175978B" w14:textId="77777777" w:rsidR="00CF7532" w:rsidRPr="001A0E75" w:rsidRDefault="00CF7532" w:rsidP="00CF7532">
      <w:pPr>
        <w:pStyle w:val="ListParagraph"/>
        <w:numPr>
          <w:ilvl w:val="0"/>
          <w:numId w:val="32"/>
        </w:numPr>
        <w:shd w:val="clear" w:color="auto" w:fill="FFFFFF"/>
        <w:spacing w:after="0"/>
        <w:ind w:left="357" w:hanging="357"/>
        <w:rPr>
          <w:rFonts w:eastAsia="Times New Roman" w:cstheme="majorHAnsi"/>
          <w:szCs w:val="24"/>
          <w:lang w:eastAsia="en-AU"/>
        </w:rPr>
      </w:pPr>
      <w:r w:rsidRPr="001A0E75">
        <w:rPr>
          <w:rFonts w:eastAsia="Times New Roman" w:cstheme="majorHAnsi"/>
          <w:szCs w:val="24"/>
          <w:lang w:eastAsia="en-AU"/>
        </w:rPr>
        <w:t>educators, staff, students and volunteers have knowledge of and adhere to this policy and associated procedure and are advised on how and where the policy can be accessed</w:t>
      </w:r>
    </w:p>
    <w:p w14:paraId="07438CB6" w14:textId="77777777" w:rsidR="00CF7532" w:rsidRPr="001A0E75" w:rsidRDefault="00CF7532" w:rsidP="00CF7532">
      <w:pPr>
        <w:pStyle w:val="ListParagraph"/>
        <w:numPr>
          <w:ilvl w:val="0"/>
          <w:numId w:val="32"/>
        </w:numPr>
        <w:spacing w:after="0"/>
        <w:ind w:left="357" w:hanging="357"/>
        <w:rPr>
          <w:rFonts w:eastAsia="Times New Roman" w:cstheme="majorHAnsi"/>
          <w:szCs w:val="24"/>
          <w:lang w:eastAsia="en-AU"/>
        </w:rPr>
      </w:pPr>
      <w:r w:rsidRPr="001A0E75">
        <w:rPr>
          <w:rFonts w:eastAsia="Times New Roman" w:cstheme="majorHAnsi"/>
          <w:szCs w:val="24"/>
          <w:lang w:eastAsia="en-AU"/>
        </w:rPr>
        <w:t xml:space="preserve">families are aware of this </w:t>
      </w:r>
      <w:r w:rsidRPr="001A0E75">
        <w:rPr>
          <w:rFonts w:eastAsia="Times New Roman" w:cstheme="majorHAnsi"/>
          <w:i/>
          <w:iCs/>
          <w:szCs w:val="24"/>
          <w:lang w:eastAsia="en-AU"/>
        </w:rPr>
        <w:t xml:space="preserve">Child Protection Policy </w:t>
      </w:r>
      <w:r w:rsidRPr="001A0E75">
        <w:rPr>
          <w:rFonts w:eastAsia="Times New Roman" w:cstheme="majorHAnsi"/>
          <w:szCs w:val="24"/>
          <w:lang w:eastAsia="en-AU"/>
        </w:rPr>
        <w:t>and procedure and are advised on how and where the policy can be accessed</w:t>
      </w:r>
    </w:p>
    <w:p w14:paraId="4579D418" w14:textId="77777777" w:rsidR="00CF7532" w:rsidRPr="001A0E75" w:rsidRDefault="00CF7532" w:rsidP="00CF7532">
      <w:pPr>
        <w:numPr>
          <w:ilvl w:val="0"/>
          <w:numId w:val="33"/>
        </w:numPr>
        <w:spacing w:after="200"/>
        <w:ind w:right="425"/>
        <w:contextualSpacing/>
        <w:rPr>
          <w:rFonts w:ascii="Calibri Light" w:hAnsi="Calibri Light" w:cs="Calibri Light"/>
          <w:color w:val="000000" w:themeColor="text1"/>
          <w:sz w:val="20"/>
          <w:szCs w:val="20"/>
        </w:rPr>
      </w:pPr>
      <w:r w:rsidRPr="001A0E75">
        <w:rPr>
          <w:rFonts w:cstheme="majorHAnsi"/>
          <w:lang w:eastAsia="en-AU"/>
        </w:rPr>
        <w:t xml:space="preserve">all children being educated and care for by the Service are adequately supervised (Sec. 165) </w:t>
      </w:r>
    </w:p>
    <w:p w14:paraId="536574D7" w14:textId="77777777" w:rsidR="000A0C0A" w:rsidRPr="001A0E75" w:rsidRDefault="000A0C0A" w:rsidP="000A0C0A">
      <w:pPr>
        <w:numPr>
          <w:ilvl w:val="0"/>
          <w:numId w:val="33"/>
        </w:numPr>
        <w:spacing w:after="200"/>
        <w:ind w:right="425"/>
        <w:contextualSpacing/>
        <w:rPr>
          <w:rFonts w:ascii="Calibri Light" w:hAnsi="Calibri Light" w:cs="Calibri Light"/>
          <w:color w:val="000000" w:themeColor="text1"/>
          <w:sz w:val="20"/>
          <w:szCs w:val="20"/>
        </w:rPr>
      </w:pPr>
      <w:r w:rsidRPr="001A0E75">
        <w:t xml:space="preserve">staff, student and volunteer records are maintained as per the </w:t>
      </w:r>
      <w:r w:rsidRPr="001A0E75">
        <w:rPr>
          <w:i/>
          <w:iCs/>
        </w:rPr>
        <w:t>Record Keeping and Retention Policy</w:t>
      </w:r>
      <w:r w:rsidRPr="001A0E75">
        <w:t xml:space="preserve"> and entered into the National Early Childhood Worker Register </w:t>
      </w:r>
      <w:r w:rsidRPr="001A0E75">
        <w:rPr>
          <w:color w:val="EE0000"/>
        </w:rPr>
        <w:t>(mandatory from 2026)</w:t>
      </w:r>
    </w:p>
    <w:p w14:paraId="76404C32" w14:textId="77777777" w:rsidR="000A0C0A" w:rsidRPr="001A0E75" w:rsidRDefault="000A0C0A" w:rsidP="000A0C0A">
      <w:pPr>
        <w:numPr>
          <w:ilvl w:val="0"/>
          <w:numId w:val="33"/>
        </w:numPr>
        <w:spacing w:after="0"/>
        <w:ind w:right="425"/>
        <w:contextualSpacing/>
        <w:rPr>
          <w:rFonts w:cs="Calibri"/>
        </w:rPr>
      </w:pPr>
      <w:r w:rsidRPr="001A0E75">
        <w:lastRenderedPageBreak/>
        <w:t xml:space="preserve">to cooperate with the </w:t>
      </w:r>
      <w:r w:rsidRPr="001A0E75">
        <w:rPr>
          <w:rFonts w:cs="Calibri"/>
        </w:rPr>
        <w:t xml:space="preserve">Education Standards Board </w:t>
      </w:r>
      <w:r w:rsidRPr="001A0E75">
        <w:t xml:space="preserve">and comply with any directions or orders issued by the regulatory authority regarding a show cause, suspension or supervision notice provided to a student, volunteer or visitor, including removing the person from engagement with children immediately  </w:t>
      </w:r>
    </w:p>
    <w:p w14:paraId="601AEC38" w14:textId="77777777" w:rsidR="000A0C0A" w:rsidRPr="001A0E75" w:rsidRDefault="000A0C0A" w:rsidP="000A0C0A">
      <w:pPr>
        <w:pStyle w:val="ListParagraph"/>
        <w:numPr>
          <w:ilvl w:val="0"/>
          <w:numId w:val="33"/>
        </w:numPr>
        <w:spacing w:after="0"/>
      </w:pPr>
      <w:r w:rsidRPr="001A0E75">
        <w:rPr>
          <w:rFonts w:ascii="Calibri Light" w:hAnsi="Calibri Light" w:cs="Calibri Light"/>
        </w:rPr>
        <w:t xml:space="preserve">a </w:t>
      </w:r>
      <w:r w:rsidRPr="001A0E75">
        <w:rPr>
          <w:rFonts w:ascii="Calibri Light" w:hAnsi="Calibri Light" w:cs="Calibri Light"/>
          <w:i/>
          <w:iCs/>
        </w:rPr>
        <w:t>Child Protection Risk Assessment</w:t>
      </w:r>
      <w:r w:rsidRPr="001A0E75">
        <w:rPr>
          <w:rFonts w:ascii="Calibri Light" w:hAnsi="Calibri Light" w:cs="Calibri Light"/>
        </w:rPr>
        <w:t xml:space="preserve"> is completed and reviewed annually</w:t>
      </w:r>
    </w:p>
    <w:p w14:paraId="7F516B7B" w14:textId="5BD39C2A" w:rsidR="000A0C0A" w:rsidRPr="001A0E75" w:rsidRDefault="000A0C0A" w:rsidP="000A0C0A">
      <w:pPr>
        <w:pStyle w:val="ListParagraph"/>
        <w:numPr>
          <w:ilvl w:val="0"/>
          <w:numId w:val="33"/>
        </w:numPr>
        <w:spacing w:after="0"/>
      </w:pPr>
      <w:r w:rsidRPr="001A0E75">
        <w:rPr>
          <w:rFonts w:ascii="Calibri Light" w:hAnsi="Calibri Light" w:cs="Calibri Light"/>
        </w:rPr>
        <w:t xml:space="preserve">a </w:t>
      </w:r>
      <w:r w:rsidRPr="001A0E75">
        <w:rPr>
          <w:rFonts w:ascii="Calibri Light" w:hAnsi="Calibri Light" w:cs="Calibri Light"/>
          <w:i/>
          <w:iCs/>
        </w:rPr>
        <w:t>Child Protection Concerns Register</w:t>
      </w:r>
      <w:r w:rsidRPr="001A0E75">
        <w:rPr>
          <w:rFonts w:ascii="Calibri Light" w:hAnsi="Calibri Light" w:cs="Calibri Light"/>
        </w:rPr>
        <w:t xml:space="preserve"> is completed to record child protection concerns </w:t>
      </w:r>
      <w:r w:rsidRPr="001A0E75">
        <w:rPr>
          <w:rFonts w:ascii="Calibri Light" w:hAnsi="Calibri Light" w:cs="Calibri Light"/>
          <w:color w:val="EE0000"/>
        </w:rPr>
        <w:t>(best practice)</w:t>
      </w:r>
    </w:p>
    <w:p w14:paraId="7195456B" w14:textId="77777777" w:rsidR="000A0C0A" w:rsidRPr="001A0E75" w:rsidRDefault="000A0C0A" w:rsidP="000A0C0A">
      <w:pPr>
        <w:numPr>
          <w:ilvl w:val="0"/>
          <w:numId w:val="33"/>
        </w:numPr>
        <w:spacing w:after="0"/>
      </w:pPr>
      <w:r w:rsidRPr="001A0E75">
        <w:t xml:space="preserve">a range of strategies are used to provide effective supervision, including using attendance records to ensure children are accounted for </w:t>
      </w:r>
      <w:bookmarkStart w:id="4" w:name="_Hlk163466526"/>
      <w:r w:rsidRPr="001A0E75">
        <w:rPr>
          <w:rFonts w:cstheme="majorHAnsi"/>
          <w:lang w:eastAsia="en-AU"/>
        </w:rPr>
        <w:t xml:space="preserve">(head counts)  </w:t>
      </w:r>
    </w:p>
    <w:bookmarkEnd w:id="4"/>
    <w:p w14:paraId="0694FDC1" w14:textId="77777777" w:rsidR="000A0C0A" w:rsidRPr="001A0E75" w:rsidRDefault="000A0C0A" w:rsidP="000A0C0A">
      <w:pPr>
        <w:pStyle w:val="ListParagraph"/>
        <w:numPr>
          <w:ilvl w:val="0"/>
          <w:numId w:val="33"/>
        </w:numPr>
        <w:spacing w:after="0"/>
        <w:rPr>
          <w:rFonts w:ascii="Calibri Light" w:hAnsi="Calibri Light" w:cs="Calibri Light"/>
          <w:color w:val="000000" w:themeColor="text1"/>
        </w:rPr>
      </w:pPr>
      <w:r w:rsidRPr="001A0E75">
        <w:t xml:space="preserve">they do not subject a child to inappropriate conduct and ensure that </w:t>
      </w:r>
      <w:r w:rsidRPr="001A0E75">
        <w:rPr>
          <w:rFonts w:ascii="Calibri Light" w:hAnsi="Calibri Light" w:cs="Calibri Light"/>
          <w:color w:val="000000" w:themeColor="text1"/>
        </w:rPr>
        <w:t>no child being educated and cared for by the Service is subjected to inappropriate conduct by any staff member, educator or volunteer</w:t>
      </w:r>
      <w:r w:rsidRPr="001A0E75">
        <w:t xml:space="preserve"> </w:t>
      </w:r>
    </w:p>
    <w:p w14:paraId="1CD78D89" w14:textId="77777777" w:rsidR="000A0C0A" w:rsidRPr="001A0E75" w:rsidRDefault="000A0C0A" w:rsidP="000A0C0A">
      <w:pPr>
        <w:pStyle w:val="ListParagraph"/>
        <w:numPr>
          <w:ilvl w:val="0"/>
          <w:numId w:val="33"/>
        </w:numPr>
        <w:spacing w:after="0"/>
        <w:rPr>
          <w:rFonts w:ascii="Calibri Light" w:hAnsi="Calibri Light" w:cs="Calibri Light"/>
          <w:color w:val="000000" w:themeColor="text1"/>
        </w:rPr>
      </w:pPr>
      <w:r w:rsidRPr="001A0E75">
        <w:rPr>
          <w:rFonts w:ascii="Calibri Light" w:hAnsi="Calibri Light" w:cs="Calibri Light"/>
          <w:color w:val="000000" w:themeColor="text1"/>
        </w:rPr>
        <w:t xml:space="preserve">any allegations, concerns or suspicions of inappropriate conduct are investigated and reported to the regulatory authority in accordance with the </w:t>
      </w:r>
      <w:r w:rsidRPr="001A0E75">
        <w:rPr>
          <w:rFonts w:ascii="Calibri Light" w:hAnsi="Calibri Light" w:cs="Calibri Light"/>
          <w:i/>
          <w:iCs/>
          <w:color w:val="000000" w:themeColor="text1"/>
        </w:rPr>
        <w:t>Management of Inappropriate Conduct Procedure</w:t>
      </w:r>
      <w:r w:rsidRPr="001A0E75">
        <w:rPr>
          <w:rFonts w:ascii="Calibri Light" w:hAnsi="Calibri Light" w:cs="Calibri Light"/>
          <w:color w:val="000000" w:themeColor="text1"/>
        </w:rPr>
        <w:t xml:space="preserve"> </w:t>
      </w:r>
    </w:p>
    <w:p w14:paraId="145D91FF" w14:textId="0B574643" w:rsidR="000A0C0A" w:rsidRPr="001A0E75" w:rsidRDefault="000A0C0A" w:rsidP="000A0C0A">
      <w:pPr>
        <w:numPr>
          <w:ilvl w:val="0"/>
          <w:numId w:val="33"/>
        </w:numPr>
        <w:spacing w:after="200"/>
        <w:ind w:right="425"/>
        <w:contextualSpacing/>
        <w:rPr>
          <w:rFonts w:ascii="Calibri Light" w:hAnsi="Calibri Light" w:cs="Calibri Light"/>
          <w:color w:val="000000" w:themeColor="text1"/>
          <w:sz w:val="20"/>
          <w:szCs w:val="20"/>
        </w:rPr>
      </w:pPr>
      <w:r w:rsidRPr="001A0E75">
        <w:rPr>
          <w:rFonts w:cstheme="majorHAnsi"/>
          <w:lang w:eastAsia="en-AU"/>
        </w:rPr>
        <w:t>staff, educators, volunteers, students and visitors have knowledge of and adhere to legislative requirements</w:t>
      </w:r>
      <w:r w:rsidRPr="001A0E75">
        <w:t xml:space="preserve"> </w:t>
      </w:r>
      <w:r w:rsidRPr="001A0E75">
        <w:rPr>
          <w:rFonts w:cstheme="majorHAnsi"/>
          <w:lang w:eastAsia="en-AU"/>
        </w:rPr>
        <w:t xml:space="preserve">and not use, or have access to, any personal electronic devices, including mobile phones or smart watches used to take images or videos when educating and caring for children at the </w:t>
      </w:r>
      <w:r w:rsidR="00BC6C5C" w:rsidRPr="001A0E75">
        <w:rPr>
          <w:rFonts w:cstheme="majorHAnsi"/>
          <w:lang w:eastAsia="en-AU"/>
        </w:rPr>
        <w:t xml:space="preserve">OSHC </w:t>
      </w:r>
      <w:r w:rsidRPr="001A0E75">
        <w:rPr>
          <w:rFonts w:cstheme="majorHAnsi"/>
          <w:lang w:eastAsia="en-AU"/>
        </w:rPr>
        <w:t xml:space="preserve">Service </w:t>
      </w:r>
    </w:p>
    <w:p w14:paraId="63D6F7F1" w14:textId="426DF9AF" w:rsidR="00B51A8B" w:rsidRPr="001A0E75" w:rsidRDefault="00B51A8B" w:rsidP="00B51A8B">
      <w:pPr>
        <w:numPr>
          <w:ilvl w:val="0"/>
          <w:numId w:val="33"/>
        </w:numPr>
        <w:spacing w:after="200"/>
        <w:ind w:right="425"/>
        <w:contextualSpacing/>
        <w:rPr>
          <w:rFonts w:ascii="Calibri Light" w:hAnsi="Calibri Light" w:cs="Calibri Light"/>
          <w:color w:val="000000" w:themeColor="text1"/>
          <w:sz w:val="20"/>
          <w:szCs w:val="20"/>
        </w:rPr>
      </w:pPr>
      <w:r w:rsidRPr="001A0E75">
        <w:rPr>
          <w:rFonts w:cstheme="majorHAnsi"/>
          <w:lang w:eastAsia="en-AU"/>
        </w:rPr>
        <w:t xml:space="preserve">staff and educators only </w:t>
      </w:r>
      <w:r w:rsidRPr="001A0E75">
        <w:rPr>
          <w:rFonts w:cstheme="majorHAnsi"/>
        </w:rPr>
        <w:t xml:space="preserve">use electronic devices </w:t>
      </w:r>
      <w:r w:rsidRPr="001A0E75">
        <w:rPr>
          <w:rFonts w:ascii="Calibri Light" w:hAnsi="Calibri Light" w:cs="Calibri Light"/>
        </w:rPr>
        <w:t>supplied</w:t>
      </w:r>
      <w:r w:rsidRPr="001A0E75">
        <w:t xml:space="preserve"> </w:t>
      </w:r>
      <w:r w:rsidRPr="001A0E75">
        <w:rPr>
          <w:rFonts w:cstheme="majorHAnsi"/>
        </w:rPr>
        <w:t>by the Service for taking images or videos of children enrolled at the OSHC Service</w:t>
      </w:r>
    </w:p>
    <w:p w14:paraId="25110A71" w14:textId="3280F15C" w:rsidR="007B480D" w:rsidRPr="001A0E75" w:rsidRDefault="007B480D" w:rsidP="007B480D">
      <w:pPr>
        <w:numPr>
          <w:ilvl w:val="0"/>
          <w:numId w:val="33"/>
        </w:numPr>
        <w:spacing w:after="0"/>
        <w:ind w:right="425"/>
        <w:contextualSpacing/>
        <w:rPr>
          <w:rFonts w:ascii="Calibri Light" w:hAnsi="Calibri Light" w:cs="Calibri Light"/>
          <w:color w:val="000000" w:themeColor="text1"/>
          <w:sz w:val="20"/>
          <w:szCs w:val="20"/>
        </w:rPr>
      </w:pPr>
      <w:r w:rsidRPr="001A0E75">
        <w:rPr>
          <w:rFonts w:cstheme="majorHAnsi"/>
          <w:lang w:eastAsia="en-AU"/>
        </w:rPr>
        <w:t xml:space="preserve">that the premises, including toilet facilities are designed and maintained to facilitate clear supervision of children whilst maintaining their rights and dignity </w:t>
      </w:r>
    </w:p>
    <w:p w14:paraId="19CA61C0" w14:textId="1DFF99B4" w:rsidR="007B480D" w:rsidRPr="001A0E75" w:rsidRDefault="007B480D" w:rsidP="007B480D">
      <w:pPr>
        <w:numPr>
          <w:ilvl w:val="0"/>
          <w:numId w:val="33"/>
        </w:numPr>
        <w:spacing w:after="0"/>
      </w:pPr>
      <w:r w:rsidRPr="001A0E75">
        <w:rPr>
          <w:rFonts w:cs="Calibri"/>
        </w:rPr>
        <w:t>students, volunteers and visitors are never left alone with a child whilst at the OSHC Service under any circumstance</w:t>
      </w:r>
    </w:p>
    <w:p w14:paraId="0414CE48" w14:textId="77777777" w:rsidR="007B480D" w:rsidRPr="001A0E75" w:rsidRDefault="007B480D" w:rsidP="007B480D">
      <w:pPr>
        <w:numPr>
          <w:ilvl w:val="0"/>
          <w:numId w:val="20"/>
        </w:numPr>
        <w:spacing w:after="0"/>
        <w:rPr>
          <w:rStyle w:val="Hyperlink"/>
          <w:rFonts w:ascii="Calibri Light" w:hAnsi="Calibri Light" w:cs="Calibri Light"/>
          <w:color w:val="auto"/>
          <w:u w:val="none"/>
        </w:rPr>
      </w:pPr>
      <w:r w:rsidRPr="001A0E75">
        <w:rPr>
          <w:rStyle w:val="Hyperlink"/>
          <w:rFonts w:cs="Calibri"/>
          <w:color w:val="auto"/>
          <w:u w:val="none"/>
        </w:rPr>
        <w:t xml:space="preserve">educators </w:t>
      </w:r>
      <w:r w:rsidRPr="001A0E75">
        <w:rPr>
          <w:rFonts w:ascii="Calibri Light" w:hAnsi="Calibri Light" w:cs="Calibri Light"/>
        </w:rPr>
        <w:t>and staff</w:t>
      </w:r>
      <w:r w:rsidRPr="001A0E75">
        <w:rPr>
          <w:rFonts w:cs="Calibri Light"/>
        </w:rPr>
        <w:t xml:space="preserve"> </w:t>
      </w:r>
      <w:r w:rsidRPr="001A0E75">
        <w:rPr>
          <w:rStyle w:val="Hyperlink"/>
          <w:rFonts w:cs="Calibri"/>
          <w:color w:val="auto"/>
          <w:u w:val="none"/>
        </w:rPr>
        <w:t xml:space="preserve">are provided with training and ongoing supervision to promote a child safe </w:t>
      </w:r>
    </w:p>
    <w:p w14:paraId="51A720FB" w14:textId="77777777" w:rsidR="00FA5069" w:rsidRPr="001A0E75" w:rsidRDefault="007B480D" w:rsidP="00FA5069">
      <w:pPr>
        <w:pStyle w:val="ListParagraph"/>
        <w:numPr>
          <w:ilvl w:val="0"/>
          <w:numId w:val="40"/>
        </w:numPr>
        <w:rPr>
          <w:rFonts w:ascii="Calibri Light" w:hAnsi="Calibri Light" w:cs="Calibri Light"/>
          <w:sz w:val="24"/>
          <w:szCs w:val="24"/>
        </w:rPr>
      </w:pPr>
      <w:r w:rsidRPr="001A0E75">
        <w:rPr>
          <w:rStyle w:val="Hyperlink"/>
          <w:rFonts w:cs="Calibri"/>
          <w:color w:val="auto"/>
          <w:u w:val="none"/>
        </w:rPr>
        <w:t xml:space="preserve">culture and ensure they understand that </w:t>
      </w:r>
      <w:r w:rsidRPr="001A0E75">
        <w:rPr>
          <w:rStyle w:val="Hyperlink"/>
          <w:rFonts w:cs="Calibri"/>
          <w:i/>
          <w:iCs/>
          <w:color w:val="auto"/>
          <w:u w:val="none"/>
        </w:rPr>
        <w:t>child safety is everyone’s responsibility</w:t>
      </w:r>
      <w:r w:rsidRPr="001A0E75">
        <w:rPr>
          <w:rStyle w:val="Hyperlink"/>
          <w:rFonts w:cs="Calibri"/>
          <w:color w:val="auto"/>
          <w:u w:val="none"/>
        </w:rPr>
        <w:t>, and they adhere to the National Principles for Child Safe Organisations</w:t>
      </w:r>
      <w:r w:rsidR="00B83048" w:rsidRPr="001A0E75">
        <w:rPr>
          <w:rFonts w:cstheme="majorHAnsi"/>
        </w:rPr>
        <w:t xml:space="preserve"> </w:t>
      </w:r>
    </w:p>
    <w:p w14:paraId="33233D19" w14:textId="77777777" w:rsidR="00FA5069" w:rsidRPr="001A0E75" w:rsidRDefault="00B83048" w:rsidP="00FA5069">
      <w:pPr>
        <w:pStyle w:val="ListParagraph"/>
        <w:numPr>
          <w:ilvl w:val="0"/>
          <w:numId w:val="40"/>
        </w:numPr>
        <w:rPr>
          <w:rFonts w:ascii="Calibri Light" w:hAnsi="Calibri Light" w:cs="Calibri Light"/>
          <w:sz w:val="24"/>
          <w:szCs w:val="24"/>
        </w:rPr>
      </w:pPr>
      <w:r w:rsidRPr="001A0E75">
        <w:rPr>
          <w:rFonts w:cstheme="majorHAnsi"/>
        </w:rPr>
        <w:t xml:space="preserve">all educators, staff, volunteers and students have completed mandatory </w:t>
      </w:r>
      <w:hyperlink r:id="rId21" w:history="1">
        <w:r w:rsidRPr="001A0E75">
          <w:rPr>
            <w:rStyle w:val="Hyperlink"/>
            <w:rFonts w:eastAsiaTheme="majorEastAsia" w:cstheme="majorHAnsi"/>
          </w:rPr>
          <w:t>National Child Safety Training</w:t>
        </w:r>
      </w:hyperlink>
      <w:r w:rsidRPr="001A0E75">
        <w:rPr>
          <w:rFonts w:cstheme="majorHAnsi"/>
        </w:rPr>
        <w:t xml:space="preserve"> </w:t>
      </w:r>
      <w:r w:rsidRPr="001A0E75">
        <w:rPr>
          <w:rFonts w:cstheme="majorHAnsi"/>
          <w:color w:val="EE0000"/>
        </w:rPr>
        <w:t>(commencing February 2026)</w:t>
      </w:r>
    </w:p>
    <w:p w14:paraId="37E86A57" w14:textId="77777777" w:rsidR="00B83048" w:rsidRPr="001A0E75" w:rsidRDefault="00B83048" w:rsidP="00FA5069">
      <w:pPr>
        <w:pStyle w:val="ListParagraph"/>
        <w:numPr>
          <w:ilvl w:val="0"/>
          <w:numId w:val="40"/>
        </w:numPr>
        <w:spacing w:after="0"/>
      </w:pPr>
      <w:r w:rsidRPr="001A0E75">
        <w:t xml:space="preserve">a thorough recruitment process is implemented to employ people who are committed to children’s safety and ensure their views align with the Service’s Code of Conduct, Statement of Philosophy and child safety policies and procedures (see </w:t>
      </w:r>
      <w:r w:rsidRPr="001A0E75">
        <w:rPr>
          <w:i/>
          <w:iCs/>
        </w:rPr>
        <w:t>Recruitment Policy</w:t>
      </w:r>
      <w:r w:rsidRPr="001A0E75">
        <w:t>)</w:t>
      </w:r>
    </w:p>
    <w:p w14:paraId="3B95B213" w14:textId="77777777" w:rsidR="00E40C8A" w:rsidRPr="001A0E75" w:rsidRDefault="00B83048" w:rsidP="00B83048">
      <w:pPr>
        <w:numPr>
          <w:ilvl w:val="0"/>
          <w:numId w:val="20"/>
        </w:numPr>
        <w:spacing w:after="0"/>
        <w:ind w:right="425"/>
        <w:contextualSpacing/>
        <w:rPr>
          <w:rStyle w:val="Hyperlink"/>
          <w:rFonts w:cstheme="majorHAnsi"/>
          <w:color w:val="auto"/>
          <w:u w:val="none"/>
        </w:rPr>
      </w:pPr>
      <w:r w:rsidRPr="001A0E75">
        <w:rPr>
          <w:rStyle w:val="Hyperlink"/>
          <w:rFonts w:cstheme="majorHAnsi"/>
          <w:color w:val="auto"/>
          <w:u w:val="none"/>
        </w:rPr>
        <w:t xml:space="preserve">the recruitment process includes pre-employment screening, reference checks and prohibition </w:t>
      </w:r>
    </w:p>
    <w:p w14:paraId="6A446A50" w14:textId="4236638B" w:rsidR="00B83048" w:rsidRPr="001A0E75" w:rsidRDefault="00B83048" w:rsidP="00E40C8A">
      <w:pPr>
        <w:spacing w:after="0"/>
        <w:ind w:left="360" w:right="425"/>
        <w:contextualSpacing/>
        <w:rPr>
          <w:rFonts w:cstheme="majorHAnsi"/>
        </w:rPr>
      </w:pPr>
      <w:r w:rsidRPr="001A0E75">
        <w:rPr>
          <w:rStyle w:val="Hyperlink"/>
          <w:rFonts w:cstheme="majorHAnsi"/>
          <w:color w:val="auto"/>
          <w:u w:val="none"/>
        </w:rPr>
        <w:t>checks</w:t>
      </w:r>
    </w:p>
    <w:p w14:paraId="5DAF6FAE" w14:textId="77777777" w:rsidR="00B83048" w:rsidRPr="001A0E75" w:rsidRDefault="00B83048" w:rsidP="00B83048">
      <w:pPr>
        <w:pStyle w:val="ListParagraph"/>
        <w:numPr>
          <w:ilvl w:val="0"/>
          <w:numId w:val="20"/>
        </w:numPr>
        <w:spacing w:after="0"/>
      </w:pPr>
      <w:r w:rsidRPr="001A0E75">
        <w:lastRenderedPageBreak/>
        <w:t xml:space="preserve">all prospective applicants are required to complete a prohibition notice declaration to acknowledge they do not hold any prohibition notices that would prevent them from working with children </w:t>
      </w:r>
    </w:p>
    <w:p w14:paraId="2E5C4047" w14:textId="77777777" w:rsidR="00B83048" w:rsidRPr="001A0E75" w:rsidRDefault="00B83048" w:rsidP="00B83048">
      <w:pPr>
        <w:pStyle w:val="ListParagraph"/>
        <w:numPr>
          <w:ilvl w:val="0"/>
          <w:numId w:val="20"/>
        </w:numPr>
        <w:spacing w:after="0"/>
      </w:pPr>
      <w:r w:rsidRPr="001A0E75">
        <w:rPr>
          <w:rFonts w:cs="Calibri"/>
        </w:rPr>
        <w:t xml:space="preserve">the approved provider registers with the </w:t>
      </w:r>
      <w:r w:rsidRPr="001A0E75">
        <w:rPr>
          <w:rFonts w:cstheme="majorHAnsi"/>
        </w:rPr>
        <w:t xml:space="preserve">Department of Human Services (DHS) Screening Unit </w:t>
      </w:r>
      <w:r w:rsidRPr="001A0E75">
        <w:rPr>
          <w:rFonts w:ascii="Calibri Light" w:hAnsi="Calibri Light" w:cs="Calibri Light"/>
        </w:rPr>
        <w:t xml:space="preserve">and </w:t>
      </w:r>
      <w:r w:rsidRPr="001A0E75">
        <w:rPr>
          <w:rFonts w:cstheme="majorHAnsi"/>
        </w:rPr>
        <w:t xml:space="preserve">verifies </w:t>
      </w:r>
      <w:r w:rsidRPr="001A0E75">
        <w:rPr>
          <w:rFonts w:cs="Calibri"/>
        </w:rPr>
        <w:t>all staff, educator, volunteers and students</w:t>
      </w:r>
      <w:r w:rsidRPr="001A0E75">
        <w:rPr>
          <w:rFonts w:ascii="Calibri Light" w:hAnsi="Calibri Light" w:cs="Calibri Light"/>
        </w:rPr>
        <w:t xml:space="preserve"> </w:t>
      </w:r>
      <w:r w:rsidRPr="001A0E75">
        <w:rPr>
          <w:rFonts w:cs="Calibri"/>
        </w:rPr>
        <w:t>Working with Children Checks in accordance with</w:t>
      </w:r>
      <w:r w:rsidRPr="001A0E75">
        <w:rPr>
          <w:rFonts w:ascii="Calibri Light" w:hAnsi="Calibri Light" w:cs="Calibri Light"/>
          <w:i/>
          <w:iCs/>
        </w:rPr>
        <w:t xml:space="preserve"> </w:t>
      </w:r>
      <w:r w:rsidRPr="001A0E75">
        <w:rPr>
          <w:rFonts w:ascii="Calibri Light" w:hAnsi="Calibri Light" w:cs="Calibri Light"/>
        </w:rPr>
        <w:t>the</w:t>
      </w:r>
      <w:r w:rsidRPr="001A0E75">
        <w:rPr>
          <w:rFonts w:ascii="Calibri Light" w:hAnsi="Calibri Light" w:cs="Calibri Light"/>
          <w:i/>
          <w:iCs/>
        </w:rPr>
        <w:t xml:space="preserve"> </w:t>
      </w:r>
      <w:r w:rsidRPr="001A0E75">
        <w:rPr>
          <w:rFonts w:cstheme="majorHAnsi"/>
          <w:i/>
        </w:rPr>
        <w:t>Child Safety (Prohibited Persons) Act 2016</w:t>
      </w:r>
      <w:r w:rsidRPr="001A0E75">
        <w:rPr>
          <w:rFonts w:cstheme="majorHAnsi"/>
        </w:rPr>
        <w:t xml:space="preserve"> </w:t>
      </w:r>
      <w:r w:rsidRPr="001A0E75">
        <w:rPr>
          <w:rFonts w:ascii="Calibri Light" w:hAnsi="Calibri Light" w:cs="Calibri Light"/>
        </w:rPr>
        <w:t>BEFORE the person begins working or interacting with children</w:t>
      </w:r>
    </w:p>
    <w:p w14:paraId="241AA402" w14:textId="77777777" w:rsidR="00B83048" w:rsidRPr="001A0E75" w:rsidRDefault="00B83048" w:rsidP="00B83048">
      <w:pPr>
        <w:pStyle w:val="ListParagraph"/>
        <w:numPr>
          <w:ilvl w:val="0"/>
          <w:numId w:val="32"/>
        </w:numPr>
        <w:spacing w:after="0"/>
        <w:rPr>
          <w:rStyle w:val="Hyperlink"/>
          <w:color w:val="auto"/>
          <w:u w:val="none"/>
        </w:rPr>
      </w:pPr>
      <w:r w:rsidRPr="001A0E75">
        <w:rPr>
          <w:rFonts w:ascii="Calibri Light" w:hAnsi="Calibri Light" w:cs="Calibri Light"/>
        </w:rPr>
        <w:t xml:space="preserve">a </w:t>
      </w:r>
      <w:r w:rsidRPr="001A0E75">
        <w:rPr>
          <w:rFonts w:ascii="Calibri Light" w:hAnsi="Calibri Light" w:cs="Calibri Light"/>
          <w:color w:val="000000" w:themeColor="text1"/>
        </w:rPr>
        <w:t xml:space="preserve">WWCC register for all staff, volunteers and students </w:t>
      </w:r>
      <w:r w:rsidRPr="001A0E75">
        <w:rPr>
          <w:rFonts w:ascii="Calibri Light" w:hAnsi="Calibri Light" w:cs="Calibri Light"/>
        </w:rPr>
        <w:t xml:space="preserve">is kept and updated of the number of each WWCC check, </w:t>
      </w:r>
      <w:r w:rsidRPr="001A0E75">
        <w:rPr>
          <w:rFonts w:cstheme="majorHAnsi"/>
        </w:rPr>
        <w:t xml:space="preserve">status </w:t>
      </w:r>
      <w:r w:rsidRPr="001A0E75">
        <w:rPr>
          <w:rFonts w:ascii="Calibri Light" w:hAnsi="Calibri Light" w:cs="Calibri Light"/>
          <w:color w:val="000000" w:themeColor="text1"/>
        </w:rPr>
        <w:t>(current/suspended/cancelled)</w:t>
      </w:r>
      <w:r w:rsidRPr="001A0E75">
        <w:rPr>
          <w:rFonts w:ascii="Calibri Light" w:hAnsi="Calibri Light" w:cs="Calibri Light"/>
        </w:rPr>
        <w:t xml:space="preserve"> and expiry date and staff and educators are reminded to renew their WWCC at least 3 months prior to expiry</w:t>
      </w:r>
    </w:p>
    <w:p w14:paraId="2D12ADC1" w14:textId="77777777" w:rsidR="00B83048" w:rsidRPr="001A0E75" w:rsidRDefault="00B83048" w:rsidP="00B83048">
      <w:pPr>
        <w:pStyle w:val="ListParagraph"/>
        <w:numPr>
          <w:ilvl w:val="0"/>
          <w:numId w:val="32"/>
        </w:numPr>
        <w:spacing w:after="0"/>
      </w:pPr>
      <w:r w:rsidRPr="001A0E75">
        <w:t>a person is immediately removed from child-related work if their WWCC is suspended, cancelled or under reassessment</w:t>
      </w:r>
    </w:p>
    <w:p w14:paraId="40A09476" w14:textId="77777777" w:rsidR="00B83048" w:rsidRPr="001A0E75" w:rsidRDefault="00B83048" w:rsidP="00B83048">
      <w:pPr>
        <w:pStyle w:val="ListParagraph"/>
        <w:numPr>
          <w:ilvl w:val="0"/>
          <w:numId w:val="32"/>
        </w:numPr>
        <w:spacing w:after="0"/>
      </w:pPr>
      <w:r w:rsidRPr="001A0E75">
        <w:t>all WWCC applicants engaged at the Service are aware that false or misleading information can result in cancellation of their WWCC and prosecution</w:t>
      </w:r>
    </w:p>
    <w:p w14:paraId="6B6C5A6A" w14:textId="77777777" w:rsidR="00B83048" w:rsidRPr="001A0E75" w:rsidRDefault="00B83048" w:rsidP="00B83048">
      <w:pPr>
        <w:pStyle w:val="ListParagraph"/>
        <w:numPr>
          <w:ilvl w:val="0"/>
          <w:numId w:val="34"/>
        </w:numPr>
        <w:spacing w:after="200"/>
        <w:ind w:right="425"/>
        <w:rPr>
          <w:rFonts w:ascii="Calibri Light" w:hAnsi="Calibri Light" w:cs="Calibri Light"/>
          <w:color w:val="000000" w:themeColor="text1"/>
          <w:sz w:val="21"/>
          <w:szCs w:val="21"/>
        </w:rPr>
      </w:pPr>
      <w:r w:rsidRPr="001A0E75">
        <w:rPr>
          <w:rFonts w:ascii="Calibri Light" w:hAnsi="Calibri Light" w:cs="Calibri Light"/>
          <w:color w:val="000000" w:themeColor="text1"/>
        </w:rPr>
        <w:t>to emphasise child safety throughout the Service with regular discussions at team meetings and with children and families (NQF Safe Culture Guide (2025)</w:t>
      </w:r>
    </w:p>
    <w:p w14:paraId="36D595C3" w14:textId="77777777" w:rsidR="00B83048" w:rsidRPr="001A0E75" w:rsidRDefault="00B83048" w:rsidP="00B83048">
      <w:pPr>
        <w:pStyle w:val="ListParagraph"/>
        <w:numPr>
          <w:ilvl w:val="0"/>
          <w:numId w:val="34"/>
        </w:numPr>
        <w:spacing w:after="200"/>
        <w:ind w:right="425"/>
        <w:rPr>
          <w:rFonts w:ascii="Calibri Light" w:hAnsi="Calibri Light" w:cs="Calibri Light"/>
          <w:color w:val="000000" w:themeColor="text1"/>
          <w:sz w:val="21"/>
          <w:szCs w:val="21"/>
        </w:rPr>
      </w:pPr>
      <w:r w:rsidRPr="001A0E75">
        <w:rPr>
          <w:rFonts w:ascii="Calibri Light" w:hAnsi="Calibri Light" w:cs="Calibri Light"/>
          <w:color w:val="000000" w:themeColor="text1"/>
        </w:rPr>
        <w:t>to regularly check if staff understand child safety policies and procedures via quizzes/surveys (NQF Safe Culture Guide 2025)</w:t>
      </w:r>
    </w:p>
    <w:p w14:paraId="3ADF1A0E" w14:textId="77777777" w:rsidR="00B83048" w:rsidRPr="001A0E75" w:rsidRDefault="00B83048" w:rsidP="00B83048">
      <w:pPr>
        <w:pStyle w:val="ListParagraph"/>
        <w:numPr>
          <w:ilvl w:val="0"/>
          <w:numId w:val="17"/>
        </w:numPr>
        <w:spacing w:after="200"/>
        <w:ind w:left="360" w:right="425"/>
        <w:rPr>
          <w:rFonts w:ascii="Calibri Light" w:hAnsi="Calibri Light" w:cs="Calibri Light"/>
          <w:color w:val="000000" w:themeColor="text1"/>
        </w:rPr>
      </w:pPr>
      <w:r w:rsidRPr="001A0E75">
        <w:rPr>
          <w:rFonts w:cs="Calibri"/>
        </w:rPr>
        <w:t>educators and staff are provided with a reporting procedure and professional standards to safeguard children and protect the integrity of educators, staff and volunteers</w:t>
      </w:r>
    </w:p>
    <w:p w14:paraId="1BF7581D" w14:textId="77777777" w:rsidR="00B83048" w:rsidRPr="001A0E75" w:rsidRDefault="00B83048" w:rsidP="00B83048">
      <w:pPr>
        <w:pStyle w:val="ListParagraph"/>
        <w:numPr>
          <w:ilvl w:val="0"/>
          <w:numId w:val="17"/>
        </w:numPr>
        <w:spacing w:after="0"/>
        <w:ind w:left="360" w:right="425"/>
        <w:rPr>
          <w:rFonts w:cs="Calibri"/>
        </w:rPr>
      </w:pPr>
      <w:r w:rsidRPr="001A0E75">
        <w:rPr>
          <w:rFonts w:cs="Calibri"/>
        </w:rPr>
        <w:t xml:space="preserve">records of harm or risk of harm are kept in line with our </w:t>
      </w:r>
      <w:r w:rsidRPr="001A0E75">
        <w:rPr>
          <w:rFonts w:cs="Calibri"/>
          <w:i/>
          <w:iCs/>
        </w:rPr>
        <w:t>Privacy and Confidentiality Policy</w:t>
      </w:r>
    </w:p>
    <w:p w14:paraId="7AFC1FE2" w14:textId="77777777" w:rsidR="00B83048" w:rsidRPr="001A0E75" w:rsidRDefault="00B83048" w:rsidP="00B83048">
      <w:pPr>
        <w:numPr>
          <w:ilvl w:val="0"/>
          <w:numId w:val="17"/>
        </w:numPr>
        <w:spacing w:after="200"/>
        <w:ind w:left="360" w:right="425"/>
        <w:contextualSpacing/>
        <w:rPr>
          <w:rFonts w:cs="Calibri"/>
        </w:rPr>
      </w:pPr>
      <w:r w:rsidRPr="001A0E75">
        <w:t xml:space="preserve">records relating to child sexual abuse that has or is alleged to have occurred are kept for at least 45 years </w:t>
      </w:r>
      <w:r w:rsidRPr="001A0E75">
        <w:rPr>
          <w:color w:val="FF0000"/>
        </w:rPr>
        <w:t>(recommendation not mandatory)</w:t>
      </w:r>
    </w:p>
    <w:p w14:paraId="356008A7" w14:textId="77777777" w:rsidR="00B83048" w:rsidRPr="001A0E75" w:rsidRDefault="00B83048" w:rsidP="00B83048">
      <w:pPr>
        <w:numPr>
          <w:ilvl w:val="0"/>
          <w:numId w:val="17"/>
        </w:numPr>
        <w:spacing w:after="200"/>
        <w:ind w:left="360" w:right="425"/>
        <w:contextualSpacing/>
        <w:rPr>
          <w:rFonts w:cstheme="majorHAnsi"/>
        </w:rPr>
      </w:pPr>
      <w:r w:rsidRPr="001A0E75">
        <w:rPr>
          <w:rFonts w:cstheme="majorHAnsi"/>
          <w:color w:val="000000" w:themeColor="text1"/>
        </w:rPr>
        <w:t xml:space="preserve">all allegations of harm and/or sexual abuse are managed with confidentiality and according to the </w:t>
      </w:r>
      <w:r w:rsidRPr="001A0E75">
        <w:rPr>
          <w:rFonts w:cstheme="majorHAnsi"/>
          <w:i/>
          <w:iCs/>
          <w:color w:val="000000" w:themeColor="text1"/>
        </w:rPr>
        <w:t>Children and Young People (Safety) Act 2017</w:t>
      </w:r>
    </w:p>
    <w:p w14:paraId="4038C98E" w14:textId="77777777" w:rsidR="00B83048" w:rsidRPr="001A0E75" w:rsidRDefault="00B83048" w:rsidP="00B83048">
      <w:pPr>
        <w:numPr>
          <w:ilvl w:val="0"/>
          <w:numId w:val="23"/>
        </w:numPr>
        <w:spacing w:after="0"/>
        <w:ind w:right="425"/>
        <w:contextualSpacing/>
        <w:rPr>
          <w:rFonts w:ascii="Calibri Light" w:hAnsi="Calibri Light" w:cs="Calibri Light"/>
        </w:rPr>
      </w:pPr>
      <w:r w:rsidRPr="001A0E75">
        <w:rPr>
          <w:rFonts w:ascii="Calibri Light" w:hAnsi="Calibri Light" w:cs="Calibri Light"/>
        </w:rPr>
        <w:t>ensure our complaint handling processes are child-focused providing support and guidance for children to know who to talk to if they are feeling unsafe (</w:t>
      </w:r>
      <w:r w:rsidRPr="001A0E75">
        <w:rPr>
          <w:rFonts w:ascii="Calibri Light" w:hAnsi="Calibri Light" w:cs="Calibri Light"/>
          <w:i/>
          <w:iCs/>
        </w:rPr>
        <w:t>See Dealing with Complaints Policy</w:t>
      </w:r>
      <w:r w:rsidRPr="001A0E75">
        <w:rPr>
          <w:rFonts w:ascii="Calibri Light" w:hAnsi="Calibri Light" w:cs="Calibri Light"/>
        </w:rPr>
        <w:t>)</w:t>
      </w:r>
    </w:p>
    <w:p w14:paraId="5D993316" w14:textId="77777777" w:rsidR="00B83048" w:rsidRPr="001A0E75" w:rsidRDefault="00B83048" w:rsidP="00B83048">
      <w:pPr>
        <w:numPr>
          <w:ilvl w:val="0"/>
          <w:numId w:val="23"/>
        </w:numPr>
        <w:spacing w:after="0"/>
        <w:ind w:right="425"/>
        <w:contextualSpacing/>
        <w:rPr>
          <w:rFonts w:ascii="Calibri Light" w:hAnsi="Calibri Light" w:cs="Calibri Light"/>
        </w:rPr>
      </w:pPr>
      <w:r w:rsidRPr="001A0E75">
        <w:rPr>
          <w:rFonts w:ascii="Calibri Light" w:hAnsi="Calibri Light" w:cs="Calibri Light"/>
        </w:rPr>
        <w:t xml:space="preserve">ensure following any critical incident, children, staff and families are provided with access to </w:t>
      </w:r>
    </w:p>
    <w:p w14:paraId="5949BF6A" w14:textId="77777777" w:rsidR="00B83048" w:rsidRPr="001A0E75" w:rsidRDefault="00B83048" w:rsidP="00B83048">
      <w:pPr>
        <w:ind w:left="360" w:right="425"/>
        <w:contextualSpacing/>
        <w:rPr>
          <w:rFonts w:ascii="Calibri Light" w:hAnsi="Calibri Light" w:cs="Calibri Light"/>
        </w:rPr>
      </w:pPr>
      <w:r w:rsidRPr="001A0E75">
        <w:rPr>
          <w:rFonts w:ascii="Calibri Light" w:hAnsi="Calibri Light" w:cs="Calibri Light"/>
        </w:rPr>
        <w:t>support they may need- counselling, debriefing, access to community services</w:t>
      </w:r>
    </w:p>
    <w:p w14:paraId="456815FF" w14:textId="1F65A233" w:rsidR="00B83048" w:rsidRPr="001A0E75" w:rsidRDefault="00B83048" w:rsidP="00E40C8A">
      <w:pPr>
        <w:numPr>
          <w:ilvl w:val="0"/>
          <w:numId w:val="23"/>
        </w:numPr>
        <w:spacing w:after="0"/>
        <w:ind w:right="425"/>
        <w:contextualSpacing/>
        <w:rPr>
          <w:rFonts w:ascii="Calibri Light" w:hAnsi="Calibri Light" w:cs="Calibri Light"/>
        </w:rPr>
      </w:pPr>
      <w:r w:rsidRPr="001A0E75">
        <w:rPr>
          <w:rFonts w:ascii="Calibri Light" w:hAnsi="Calibri Light" w:cs="Calibri Light"/>
        </w:rPr>
        <w:t xml:space="preserve">ensure critical reflection on the incident is conducted with staff and educators to inform required changes to policy, procedures, practices (including supervision) and risk assessments. </w:t>
      </w:r>
    </w:p>
    <w:p w14:paraId="066DE4F1" w14:textId="77777777" w:rsidR="000A702A" w:rsidRPr="001A0E75" w:rsidRDefault="000A702A" w:rsidP="00E40C8A">
      <w:pPr>
        <w:spacing w:after="0"/>
        <w:ind w:left="360" w:right="425"/>
        <w:contextualSpacing/>
        <w:rPr>
          <w:rFonts w:ascii="Calibri Light" w:hAnsi="Calibri Light" w:cs="Calibri Light"/>
        </w:rPr>
      </w:pPr>
    </w:p>
    <w:p w14:paraId="4520B61F" w14:textId="77777777" w:rsidR="00B83048" w:rsidRPr="001A0E75" w:rsidRDefault="00B83048" w:rsidP="00E40C8A">
      <w:pPr>
        <w:spacing w:after="0"/>
        <w:rPr>
          <w:rFonts w:ascii="Calibri" w:hAnsi="Calibri" w:cs="Calibri"/>
        </w:rPr>
      </w:pPr>
      <w:r w:rsidRPr="001A0E75">
        <w:rPr>
          <w:rFonts w:ascii="Calibri" w:hAnsi="Calibri" w:cs="Calibri"/>
        </w:rPr>
        <w:t>A</w:t>
      </w:r>
      <w:r w:rsidRPr="001A0E75">
        <w:rPr>
          <w:rFonts w:ascii="Calibri" w:hAnsi="Calibri" w:cs="Calibri"/>
          <w:bCs/>
        </w:rPr>
        <w:t>ll employees, volunteers and students are:</w:t>
      </w:r>
    </w:p>
    <w:p w14:paraId="5B6C9903" w14:textId="77777777" w:rsidR="002F7173" w:rsidRPr="001A0E75" w:rsidRDefault="00B83048" w:rsidP="00E40C8A">
      <w:pPr>
        <w:pStyle w:val="ListParagraph"/>
        <w:numPr>
          <w:ilvl w:val="0"/>
          <w:numId w:val="21"/>
        </w:numPr>
        <w:spacing w:after="0"/>
        <w:ind w:right="425"/>
        <w:rPr>
          <w:rFonts w:cs="Calibri"/>
          <w:b/>
          <w:i/>
          <w:u w:val="single"/>
        </w:rPr>
      </w:pPr>
      <w:r w:rsidRPr="001A0E75">
        <w:rPr>
          <w:rFonts w:cs="Calibri"/>
          <w:bCs/>
          <w:iCs/>
        </w:rPr>
        <w:t xml:space="preserve">provided with a copy of the current </w:t>
      </w:r>
      <w:r w:rsidRPr="001A0E75">
        <w:rPr>
          <w:rFonts w:cs="Calibri"/>
          <w:bCs/>
          <w:i/>
        </w:rPr>
        <w:t xml:space="preserve">Child Protection, Child Safe Environment, Code of </w:t>
      </w:r>
    </w:p>
    <w:p w14:paraId="4E26645C" w14:textId="2DA06462" w:rsidR="00E40C8A" w:rsidRPr="001A0E75" w:rsidRDefault="00B83048" w:rsidP="00E40C8A">
      <w:pPr>
        <w:pStyle w:val="ListParagraph"/>
        <w:spacing w:after="0"/>
        <w:ind w:right="425"/>
        <w:rPr>
          <w:rFonts w:cs="Calibri"/>
          <w:bCs/>
          <w:iCs/>
        </w:rPr>
      </w:pPr>
      <w:r w:rsidRPr="001A0E75">
        <w:rPr>
          <w:rFonts w:cs="Calibri"/>
          <w:bCs/>
          <w:i/>
        </w:rPr>
        <w:t>Conduct and Safe Use of Digital Technologies and Online Environments Policies</w:t>
      </w:r>
      <w:r w:rsidRPr="001A0E75">
        <w:rPr>
          <w:rFonts w:cs="Calibri"/>
          <w:bCs/>
          <w:iCs/>
        </w:rPr>
        <w:t xml:space="preserve"> </w:t>
      </w:r>
    </w:p>
    <w:p w14:paraId="409A9CE2" w14:textId="77777777" w:rsidR="00B83048" w:rsidRPr="001A0E75" w:rsidRDefault="00B83048" w:rsidP="00B83048">
      <w:pPr>
        <w:pStyle w:val="ListParagraph"/>
        <w:numPr>
          <w:ilvl w:val="0"/>
          <w:numId w:val="21"/>
        </w:numPr>
        <w:spacing w:after="0"/>
        <w:ind w:right="425"/>
        <w:rPr>
          <w:rFonts w:cs="Calibri"/>
          <w:b/>
          <w:i/>
          <w:u w:val="single"/>
        </w:rPr>
      </w:pPr>
      <w:r w:rsidRPr="001A0E75">
        <w:rPr>
          <w:rFonts w:cs="Calibri"/>
        </w:rPr>
        <w:lastRenderedPageBreak/>
        <w:t>required to participate in a comprehensive induction and orientation program, including an understanding of child protection law</w:t>
      </w:r>
    </w:p>
    <w:p w14:paraId="06816F8F" w14:textId="77777777" w:rsidR="00B83048" w:rsidRPr="001A0E75" w:rsidRDefault="00B83048" w:rsidP="00B83048">
      <w:pPr>
        <w:numPr>
          <w:ilvl w:val="0"/>
          <w:numId w:val="21"/>
        </w:numPr>
        <w:spacing w:after="0"/>
        <w:ind w:left="714" w:right="425" w:hanging="357"/>
        <w:contextualSpacing/>
        <w:rPr>
          <w:rFonts w:cs="Calibri"/>
        </w:rPr>
      </w:pPr>
      <w:r w:rsidRPr="001A0E75">
        <w:rPr>
          <w:rFonts w:cs="Calibri"/>
        </w:rPr>
        <w:t>provided with access to all relevant legislations, regulations, standards and other resources to help meet their mandatory reporting obligations</w:t>
      </w:r>
    </w:p>
    <w:p w14:paraId="2EA1722E" w14:textId="77777777" w:rsidR="00B83048" w:rsidRPr="001A0E75" w:rsidRDefault="00B83048" w:rsidP="00B83048">
      <w:pPr>
        <w:pStyle w:val="ListParagraph"/>
        <w:numPr>
          <w:ilvl w:val="0"/>
          <w:numId w:val="21"/>
        </w:numPr>
        <w:spacing w:after="0"/>
        <w:ind w:right="425"/>
        <w:rPr>
          <w:rFonts w:cs="Calibri"/>
          <w:b/>
          <w:i/>
          <w:u w:val="single"/>
        </w:rPr>
      </w:pPr>
      <w:r w:rsidRPr="001A0E75">
        <w:rPr>
          <w:rFonts w:cs="Calibri"/>
          <w:bCs/>
          <w:iCs/>
        </w:rPr>
        <w:t>supported to a foster a child safe culture within the Service by complying with National Principles for Child Safe Organisations (Child Safe Standards)</w:t>
      </w:r>
    </w:p>
    <w:p w14:paraId="02A60F27" w14:textId="77777777" w:rsidR="00B83048" w:rsidRPr="001A0E75" w:rsidRDefault="00B83048" w:rsidP="00B83048">
      <w:pPr>
        <w:pStyle w:val="ListParagraph"/>
        <w:numPr>
          <w:ilvl w:val="0"/>
          <w:numId w:val="21"/>
        </w:numPr>
        <w:spacing w:after="0"/>
        <w:ind w:right="425"/>
        <w:rPr>
          <w:rFonts w:cs="Calibri"/>
          <w:bCs/>
          <w:iCs/>
        </w:rPr>
      </w:pPr>
      <w:r w:rsidRPr="001A0E75">
        <w:rPr>
          <w:rFonts w:cs="Calibri"/>
          <w:bCs/>
          <w:iCs/>
        </w:rPr>
        <w:t>provided with support to adhere to a zero-tolerance stance against child abuse</w:t>
      </w:r>
    </w:p>
    <w:p w14:paraId="37A006BD" w14:textId="77777777" w:rsidR="00B83048" w:rsidRPr="001A0E75" w:rsidRDefault="00B83048" w:rsidP="00B83048">
      <w:pPr>
        <w:pStyle w:val="ListParagraph"/>
        <w:numPr>
          <w:ilvl w:val="0"/>
          <w:numId w:val="21"/>
        </w:numPr>
        <w:spacing w:after="0"/>
        <w:ind w:right="425"/>
        <w:rPr>
          <w:rFonts w:cs="Calibri"/>
          <w:b/>
          <w:i/>
          <w:u w:val="single"/>
        </w:rPr>
      </w:pPr>
      <w:r w:rsidRPr="001A0E75">
        <w:rPr>
          <w:rFonts w:cs="Calibri"/>
        </w:rPr>
        <w:t xml:space="preserve">provided with regular up-to-date knowledge and training on how to identify, understand, </w:t>
      </w:r>
    </w:p>
    <w:p w14:paraId="112F43A7" w14:textId="77777777" w:rsidR="00B83048" w:rsidRPr="001A0E75" w:rsidRDefault="00B83048" w:rsidP="00B83048">
      <w:pPr>
        <w:pStyle w:val="ListParagraph"/>
        <w:spacing w:after="0"/>
        <w:ind w:right="425"/>
        <w:rPr>
          <w:rFonts w:cstheme="majorHAnsi"/>
        </w:rPr>
      </w:pPr>
      <w:r w:rsidRPr="001A0E75">
        <w:rPr>
          <w:rFonts w:cs="Calibri"/>
        </w:rPr>
        <w:t xml:space="preserve">report, and respond to indicators showing a child or young person is, or may be at risk of harm </w:t>
      </w:r>
      <w:r w:rsidRPr="001A0E75">
        <w:rPr>
          <w:rFonts w:cstheme="majorHAnsi"/>
        </w:rPr>
        <w:t>or significant risk of harm</w:t>
      </w:r>
    </w:p>
    <w:p w14:paraId="5D43109E" w14:textId="77777777" w:rsidR="00B83048" w:rsidRPr="001A0E75" w:rsidRDefault="00B83048" w:rsidP="00B83048">
      <w:pPr>
        <w:pStyle w:val="ListParagraph"/>
        <w:numPr>
          <w:ilvl w:val="0"/>
          <w:numId w:val="21"/>
        </w:numPr>
        <w:ind w:right="425"/>
        <w:rPr>
          <w:rFonts w:cstheme="majorHAnsi"/>
        </w:rPr>
      </w:pPr>
      <w:r w:rsidRPr="001A0E75">
        <w:rPr>
          <w:rFonts w:cstheme="majorHAnsi"/>
        </w:rPr>
        <w:t>aware of their mandatory reporting obligations and responsibilities</w:t>
      </w:r>
    </w:p>
    <w:p w14:paraId="70E16B04" w14:textId="77777777" w:rsidR="00B83048" w:rsidRPr="001A0E75" w:rsidRDefault="00B83048" w:rsidP="00B83048">
      <w:pPr>
        <w:pStyle w:val="ListParagraph"/>
        <w:numPr>
          <w:ilvl w:val="0"/>
          <w:numId w:val="21"/>
        </w:numPr>
        <w:spacing w:after="0"/>
        <w:ind w:right="425"/>
        <w:rPr>
          <w:rFonts w:cs="Calibri"/>
          <w:b/>
          <w:i/>
          <w:u w:val="single"/>
        </w:rPr>
      </w:pPr>
      <w:r w:rsidRPr="001A0E75">
        <w:rPr>
          <w:rFonts w:cstheme="majorHAnsi"/>
        </w:rPr>
        <w:t xml:space="preserve">aware that neglecting to report child protection concerns may be deemed a criminal offence under the </w:t>
      </w:r>
      <w:r w:rsidRPr="001A0E75">
        <w:rPr>
          <w:shd w:val="clear" w:color="auto" w:fill="FFFFFF"/>
          <w:lang w:eastAsia="en-AU"/>
        </w:rPr>
        <w:t>Statutes Amendment (Child Sexual Abuse) Act 2021</w:t>
      </w:r>
    </w:p>
    <w:p w14:paraId="12D36EB1" w14:textId="77777777" w:rsidR="00B83048" w:rsidRPr="001A0E75" w:rsidRDefault="00B83048" w:rsidP="00B83048">
      <w:pPr>
        <w:numPr>
          <w:ilvl w:val="0"/>
          <w:numId w:val="21"/>
        </w:numPr>
        <w:spacing w:after="0"/>
        <w:ind w:right="425"/>
        <w:contextualSpacing/>
        <w:rPr>
          <w:rFonts w:ascii="Calibri Light" w:hAnsi="Calibri Light" w:cs="Calibri Light"/>
        </w:rPr>
      </w:pPr>
      <w:r w:rsidRPr="001A0E75">
        <w:rPr>
          <w:rFonts w:cs="Calibri"/>
          <w:bCs/>
          <w:iCs/>
        </w:rPr>
        <w:t xml:space="preserve">provided </w:t>
      </w:r>
      <w:r w:rsidRPr="001A0E75">
        <w:rPr>
          <w:rFonts w:cs="Calibri"/>
          <w:bCs/>
          <w:iCs/>
          <w:sz w:val="21"/>
          <w:szCs w:val="21"/>
        </w:rPr>
        <w:t xml:space="preserve">with </w:t>
      </w:r>
      <w:r w:rsidRPr="001A0E75">
        <w:rPr>
          <w:rFonts w:cs="Calibri"/>
          <w:bCs/>
          <w:iCs/>
        </w:rPr>
        <w:t xml:space="preserve">regular training and resources </w:t>
      </w:r>
      <w:r w:rsidRPr="001A0E75">
        <w:rPr>
          <w:rFonts w:ascii="Calibri Light" w:hAnsi="Calibri Light" w:cs="Calibri Light"/>
        </w:rPr>
        <w:t>about the different ways children may express concerns, distress and disclose harm as well as the process for responding to disclosures from children- including a complaint that alleges a child is exhibiting sexual behaviours that may be harmful to the child or another child (ACECQA 2023)</w:t>
      </w:r>
    </w:p>
    <w:p w14:paraId="544A47E7" w14:textId="77777777" w:rsidR="00B83048" w:rsidRPr="001A0E75" w:rsidRDefault="00B83048" w:rsidP="00B83048">
      <w:pPr>
        <w:pStyle w:val="ListParagraph"/>
        <w:numPr>
          <w:ilvl w:val="0"/>
          <w:numId w:val="21"/>
        </w:numPr>
        <w:spacing w:after="0"/>
        <w:ind w:right="425"/>
        <w:rPr>
          <w:rFonts w:cs="Calibri"/>
          <w:b/>
          <w:i/>
          <w:u w:val="single"/>
        </w:rPr>
      </w:pPr>
      <w:r w:rsidRPr="001A0E75">
        <w:rPr>
          <w:rFonts w:ascii="Calibri Light" w:hAnsi="Calibri Light" w:cs="Calibri Light"/>
          <w:color w:val="000000" w:themeColor="text1"/>
        </w:rPr>
        <w:t xml:space="preserve">provided with regular training and resources about trauma-informed care, effective supervision and monitoring, appropriate and inappropriate discipline and online abuse </w:t>
      </w:r>
    </w:p>
    <w:p w14:paraId="40B54D52" w14:textId="77777777" w:rsidR="00B83048" w:rsidRPr="001A0E75" w:rsidRDefault="00B83048" w:rsidP="00B83048">
      <w:pPr>
        <w:pStyle w:val="ListParagraph"/>
        <w:numPr>
          <w:ilvl w:val="0"/>
          <w:numId w:val="21"/>
        </w:numPr>
        <w:spacing w:after="0"/>
        <w:ind w:right="425"/>
        <w:rPr>
          <w:rFonts w:cs="Calibri"/>
          <w:bCs/>
          <w:iCs/>
        </w:rPr>
      </w:pPr>
      <w:r w:rsidRPr="001A0E75">
        <w:rPr>
          <w:rFonts w:cs="Calibri"/>
          <w:bCs/>
          <w:iCs/>
        </w:rPr>
        <w:t>required to participate in regular performance reviews</w:t>
      </w:r>
    </w:p>
    <w:p w14:paraId="06642BEB" w14:textId="77777777" w:rsidR="00B83048" w:rsidRPr="001A0E75" w:rsidRDefault="00B83048" w:rsidP="00B83048">
      <w:pPr>
        <w:pStyle w:val="ListParagraph"/>
        <w:numPr>
          <w:ilvl w:val="0"/>
          <w:numId w:val="21"/>
        </w:numPr>
        <w:spacing w:after="0"/>
        <w:ind w:right="425"/>
        <w:rPr>
          <w:rFonts w:cs="Calibri"/>
          <w:b/>
          <w:i/>
          <w:u w:val="single"/>
        </w:rPr>
      </w:pPr>
      <w:r w:rsidRPr="001A0E75">
        <w:rPr>
          <w:rFonts w:cs="Calibri"/>
        </w:rPr>
        <w:t>aware of appropriate positive and consistent approaches to guide behaviour and ensure no child is subjected to any form of corporal punishment or discipline that is unreasonable in the circumstances (Sec. 166)</w:t>
      </w:r>
    </w:p>
    <w:p w14:paraId="4BF583C7" w14:textId="77777777" w:rsidR="00B83048" w:rsidRPr="001A0E75" w:rsidRDefault="00B83048" w:rsidP="00B83048">
      <w:pPr>
        <w:pStyle w:val="ListParagraph"/>
        <w:numPr>
          <w:ilvl w:val="0"/>
          <w:numId w:val="21"/>
        </w:numPr>
        <w:spacing w:after="0"/>
        <w:ind w:right="425"/>
        <w:rPr>
          <w:rFonts w:cs="Calibri"/>
          <w:b/>
          <w:i/>
          <w:u w:val="single"/>
        </w:rPr>
      </w:pPr>
      <w:r w:rsidRPr="001A0E75">
        <w:rPr>
          <w:rFonts w:cs="Calibri"/>
        </w:rPr>
        <w:t xml:space="preserve">aware that it is an offence to subject a child to inappropriate conduct which includes </w:t>
      </w:r>
    </w:p>
    <w:p w14:paraId="24CD45FB" w14:textId="77777777" w:rsidR="00B83048" w:rsidRPr="001A0E75" w:rsidRDefault="00B83048" w:rsidP="00B83048">
      <w:pPr>
        <w:pStyle w:val="ListParagraph"/>
        <w:spacing w:after="0"/>
        <w:ind w:right="425"/>
        <w:rPr>
          <w:rFonts w:cs="Calibri"/>
          <w:b/>
          <w:i/>
          <w:u w:val="single"/>
        </w:rPr>
      </w:pPr>
      <w:r w:rsidRPr="001A0E75">
        <w:rPr>
          <w:rFonts w:cs="Calibri"/>
        </w:rPr>
        <w:t xml:space="preserve">behaviour that is inconsistent with professional standards; is likely to cause emotional, psychological or physical harm to children or has violent or sexual connotations </w:t>
      </w:r>
    </w:p>
    <w:p w14:paraId="72027C1B" w14:textId="77777777" w:rsidR="00B83048" w:rsidRPr="001A0E75" w:rsidRDefault="00B83048" w:rsidP="00B83048">
      <w:pPr>
        <w:pStyle w:val="ListParagraph"/>
        <w:numPr>
          <w:ilvl w:val="0"/>
          <w:numId w:val="21"/>
        </w:numPr>
        <w:spacing w:after="0"/>
        <w:ind w:right="425"/>
        <w:rPr>
          <w:rFonts w:cs="Calibri"/>
          <w:b/>
          <w:i/>
          <w:u w:val="single"/>
        </w:rPr>
      </w:pPr>
      <w:r w:rsidRPr="001A0E75">
        <w:rPr>
          <w:rFonts w:cs="Calibri"/>
        </w:rPr>
        <w:t>aware that if they observe, suspect or receive any allegations or disclosures that a staff member, or volunteer is engaging or has engaged in inappropriate conduct, they must notify the regulatory authority, approved provider and nominated supervisor within 24 hours</w:t>
      </w:r>
    </w:p>
    <w:p w14:paraId="6460146A" w14:textId="77777777" w:rsidR="00B83048" w:rsidRPr="001A0E75" w:rsidRDefault="00B83048" w:rsidP="00B83048">
      <w:pPr>
        <w:pStyle w:val="ListParagraph"/>
        <w:numPr>
          <w:ilvl w:val="0"/>
          <w:numId w:val="21"/>
        </w:numPr>
        <w:spacing w:after="0"/>
        <w:ind w:right="425"/>
        <w:rPr>
          <w:rFonts w:cs="Calibri"/>
          <w:b/>
          <w:i/>
          <w:u w:val="single"/>
        </w:rPr>
      </w:pPr>
      <w:r w:rsidRPr="001A0E75">
        <w:rPr>
          <w:rFonts w:cs="Calibri"/>
        </w:rPr>
        <w:t>aware of our Service policy and associated procedures for the safe use of digital technologies and online environments.</w:t>
      </w:r>
    </w:p>
    <w:p w14:paraId="54FC030B" w14:textId="77777777" w:rsidR="00B83048" w:rsidRPr="001A0E75" w:rsidRDefault="00B83048" w:rsidP="00B83048">
      <w:pPr>
        <w:rPr>
          <w:rFonts w:asciiTheme="minorHAnsi" w:hAnsiTheme="minorHAnsi" w:cstheme="minorHAnsi"/>
          <w:bCs/>
          <w:color w:val="16A6C6"/>
        </w:rPr>
      </w:pPr>
    </w:p>
    <w:p w14:paraId="358B262A" w14:textId="6A42125A" w:rsidR="00DC24B2" w:rsidRPr="001A0E75" w:rsidRDefault="00DC24B2" w:rsidP="00DC24B2">
      <w:pPr>
        <w:spacing w:after="0"/>
        <w:rPr>
          <w:rFonts w:cs="Arial"/>
          <w:color w:val="008000"/>
          <w:lang w:val="en-US"/>
        </w:rPr>
      </w:pPr>
      <w:bookmarkStart w:id="5" w:name="_Hlk167448019"/>
      <w:bookmarkStart w:id="6" w:name="_Hlk167961775"/>
      <w:bookmarkEnd w:id="2"/>
      <w:bookmarkEnd w:id="3"/>
      <w:r w:rsidRPr="001A0E75">
        <w:rPr>
          <w:rFonts w:asciiTheme="minorHAnsi" w:hAnsiTheme="minorHAnsi" w:cstheme="minorHAnsi"/>
          <w:color w:val="008000"/>
          <w:sz w:val="24"/>
          <w:szCs w:val="24"/>
          <w:lang w:val="en-US"/>
        </w:rPr>
        <w:t>EDUCATORS/STAFF WILL:</w:t>
      </w:r>
    </w:p>
    <w:p w14:paraId="1FCC0697" w14:textId="1CEE2B86" w:rsidR="004A2A9E" w:rsidRPr="001A0E75" w:rsidRDefault="004A2A9E" w:rsidP="004A2A9E">
      <w:pPr>
        <w:pStyle w:val="ListParagraph"/>
        <w:numPr>
          <w:ilvl w:val="0"/>
          <w:numId w:val="35"/>
        </w:numPr>
        <w:tabs>
          <w:tab w:val="left" w:pos="28"/>
        </w:tabs>
        <w:spacing w:after="0"/>
        <w:rPr>
          <w:rFonts w:ascii="Calibri Light" w:hAnsi="Calibri Light" w:cs="Calibri Light"/>
        </w:rPr>
      </w:pPr>
      <w:r w:rsidRPr="001A0E75">
        <w:rPr>
          <w:rFonts w:ascii="Calibri Light" w:hAnsi="Calibri Light" w:cs="Calibri Light"/>
        </w:rPr>
        <w:t xml:space="preserve">adhere to the OSHC Service’s policies and procedures </w:t>
      </w:r>
    </w:p>
    <w:p w14:paraId="71259BF4" w14:textId="77777777" w:rsidR="004A2A9E" w:rsidRPr="001A0E75" w:rsidRDefault="004A2A9E" w:rsidP="004A2A9E">
      <w:pPr>
        <w:pStyle w:val="ListParagraph"/>
        <w:numPr>
          <w:ilvl w:val="0"/>
          <w:numId w:val="35"/>
        </w:numPr>
        <w:tabs>
          <w:tab w:val="left" w:pos="28"/>
        </w:tabs>
        <w:spacing w:after="0"/>
        <w:rPr>
          <w:rFonts w:ascii="Calibri Light" w:hAnsi="Calibri Light" w:cs="Calibri Light"/>
        </w:rPr>
      </w:pPr>
      <w:r w:rsidRPr="001A0E75">
        <w:rPr>
          <w:rFonts w:ascii="Calibri Light" w:hAnsi="Calibri Light" w:cs="Calibri Light"/>
        </w:rPr>
        <w:lastRenderedPageBreak/>
        <w:t>provide and maintain a child safe environment for all children and adhere to the National Principles for Child Safe Organisations (Child Safe Standards)</w:t>
      </w:r>
    </w:p>
    <w:p w14:paraId="4ADCDC52" w14:textId="77777777" w:rsidR="004A2A9E" w:rsidRPr="001A0E75" w:rsidRDefault="004A2A9E" w:rsidP="004A2A9E">
      <w:pPr>
        <w:pStyle w:val="ListParagraph"/>
        <w:numPr>
          <w:ilvl w:val="0"/>
          <w:numId w:val="35"/>
        </w:numPr>
        <w:spacing w:after="0"/>
        <w:rPr>
          <w:rFonts w:eastAsia="Times New Roman" w:cs="Calibri"/>
          <w:lang w:eastAsia="en-GB"/>
        </w:rPr>
      </w:pPr>
      <w:r w:rsidRPr="001A0E75">
        <w:rPr>
          <w:rFonts w:eastAsia="Times New Roman" w:cs="Calibri"/>
          <w:lang w:eastAsia="en-GB"/>
        </w:rPr>
        <w:t xml:space="preserve">foster a culture of openness, respect and cultural safety where children and young people feel safe to disclose risk of harm to children </w:t>
      </w:r>
    </w:p>
    <w:p w14:paraId="15FD1939" w14:textId="77777777" w:rsidR="004A2A9E" w:rsidRPr="001A0E75" w:rsidRDefault="004A2A9E" w:rsidP="004A2A9E">
      <w:pPr>
        <w:pStyle w:val="ListParagraph"/>
        <w:numPr>
          <w:ilvl w:val="0"/>
          <w:numId w:val="35"/>
        </w:numPr>
        <w:autoSpaceDE w:val="0"/>
        <w:autoSpaceDN w:val="0"/>
        <w:adjustRightInd w:val="0"/>
        <w:spacing w:after="0"/>
        <w:ind w:left="357" w:hanging="357"/>
      </w:pPr>
      <w:r w:rsidRPr="001A0E75">
        <w:rPr>
          <w:rFonts w:eastAsiaTheme="minorEastAsia"/>
          <w:lang w:val="en-US" w:eastAsia="ja-JP"/>
        </w:rPr>
        <w:t xml:space="preserve">participate in a comprehensive induction and orientation program, including an understanding of </w:t>
      </w:r>
    </w:p>
    <w:p w14:paraId="29BD549C" w14:textId="77777777" w:rsidR="004A2A9E" w:rsidRPr="001A0E75" w:rsidRDefault="004A2A9E" w:rsidP="004A2A9E">
      <w:pPr>
        <w:pStyle w:val="ListParagraph"/>
        <w:autoSpaceDE w:val="0"/>
        <w:autoSpaceDN w:val="0"/>
        <w:adjustRightInd w:val="0"/>
        <w:spacing w:after="0"/>
        <w:ind w:left="357"/>
      </w:pPr>
      <w:r w:rsidRPr="001A0E75">
        <w:rPr>
          <w:rFonts w:eastAsiaTheme="minorEastAsia"/>
          <w:lang w:val="en-US" w:eastAsia="ja-JP"/>
        </w:rPr>
        <w:t>child protection law</w:t>
      </w:r>
    </w:p>
    <w:p w14:paraId="5F63A14A" w14:textId="77777777" w:rsidR="004A2A9E" w:rsidRPr="001A0E75" w:rsidRDefault="004A2A9E" w:rsidP="004A2A9E">
      <w:pPr>
        <w:pStyle w:val="ListParagraph"/>
        <w:numPr>
          <w:ilvl w:val="0"/>
          <w:numId w:val="35"/>
        </w:numPr>
        <w:autoSpaceDE w:val="0"/>
        <w:autoSpaceDN w:val="0"/>
        <w:adjustRightInd w:val="0"/>
      </w:pPr>
      <w:bookmarkStart w:id="7" w:name="_Hlk167961691"/>
      <w:r w:rsidRPr="001A0E75">
        <w:t>provide valid Working with Children (WWCC) Check details during their employment and engagement at the Service</w:t>
      </w:r>
    </w:p>
    <w:p w14:paraId="0C2F6BB4" w14:textId="215E07B2" w:rsidR="004A2A9E" w:rsidRPr="001A0E75" w:rsidRDefault="004A2A9E" w:rsidP="00CF1780">
      <w:pPr>
        <w:pStyle w:val="ListParagraph"/>
        <w:numPr>
          <w:ilvl w:val="0"/>
          <w:numId w:val="35"/>
        </w:numPr>
        <w:autoSpaceDE w:val="0"/>
        <w:autoSpaceDN w:val="0"/>
        <w:adjustRightInd w:val="0"/>
        <w:spacing w:after="0"/>
      </w:pPr>
      <w:r w:rsidRPr="001A0E75">
        <w:t>advise the approved provider of any circumstances that may affect their WWCC Check or fit and proper status</w:t>
      </w:r>
      <w:bookmarkEnd w:id="7"/>
      <w:r w:rsidR="00CF1780" w:rsidRPr="001A0E75">
        <w:t xml:space="preserve"> including changes to teacher accreditation or registration (if applicable), in writing, within 24 hours </w:t>
      </w:r>
      <w:r w:rsidR="00CF1780" w:rsidRPr="001A0E75">
        <w:rPr>
          <w:color w:val="EE0000"/>
        </w:rPr>
        <w:t>(best practice)</w:t>
      </w:r>
    </w:p>
    <w:p w14:paraId="3B4EC067" w14:textId="77777777" w:rsidR="00A43FBC" w:rsidRPr="001A0E75" w:rsidRDefault="00A43FBC" w:rsidP="00A43FBC">
      <w:pPr>
        <w:numPr>
          <w:ilvl w:val="0"/>
          <w:numId w:val="35"/>
        </w:numPr>
        <w:spacing w:after="0"/>
        <w:ind w:left="357" w:hanging="357"/>
      </w:pPr>
      <w:r w:rsidRPr="001A0E75">
        <w:t>not use, or have access to, any personal electronic devices, including mobile phones or smart watches used to take images or video of children at the Service</w:t>
      </w:r>
      <w:bookmarkStart w:id="8" w:name="_Hlk203658844"/>
    </w:p>
    <w:p w14:paraId="5737F0AF" w14:textId="765251FA" w:rsidR="00A43FBC" w:rsidRPr="001A0E75" w:rsidRDefault="00A43FBC" w:rsidP="00A43FBC">
      <w:pPr>
        <w:numPr>
          <w:ilvl w:val="0"/>
          <w:numId w:val="35"/>
        </w:numPr>
        <w:spacing w:after="0"/>
        <w:ind w:left="357" w:hanging="357"/>
      </w:pPr>
      <w:r w:rsidRPr="001A0E75">
        <w:rPr>
          <w:rFonts w:cstheme="majorHAnsi"/>
          <w:color w:val="000000" w:themeColor="text1"/>
        </w:rPr>
        <w:t xml:space="preserve">complete </w:t>
      </w:r>
      <w:r w:rsidRPr="001A0E75">
        <w:rPr>
          <w:rFonts w:cs="Calibri"/>
        </w:rPr>
        <w:t xml:space="preserve">mandatory </w:t>
      </w:r>
      <w:r w:rsidR="001F601E" w:rsidRPr="001A0E75">
        <w:rPr>
          <w:rFonts w:cs="Calibri"/>
        </w:rPr>
        <w:t>n</w:t>
      </w:r>
      <w:r w:rsidRPr="001A0E75">
        <w:rPr>
          <w:rFonts w:cs="Calibri"/>
        </w:rPr>
        <w:t xml:space="preserve">ational child safety training </w:t>
      </w:r>
      <w:bookmarkEnd w:id="8"/>
      <w:r w:rsidRPr="001A0E75">
        <w:rPr>
          <w:rFonts w:cstheme="majorHAnsi"/>
          <w:color w:val="EE0000"/>
        </w:rPr>
        <w:t>(effective February 2026)</w:t>
      </w:r>
    </w:p>
    <w:p w14:paraId="18193C13" w14:textId="77777777" w:rsidR="00A43FBC" w:rsidRPr="001A0E75" w:rsidRDefault="00A43FBC" w:rsidP="00A43FBC">
      <w:pPr>
        <w:pStyle w:val="NoSpacing"/>
        <w:numPr>
          <w:ilvl w:val="0"/>
          <w:numId w:val="35"/>
        </w:numPr>
        <w:spacing w:line="360" w:lineRule="auto"/>
        <w:rPr>
          <w:rFonts w:asciiTheme="majorHAnsi" w:hAnsiTheme="majorHAnsi"/>
        </w:rPr>
      </w:pPr>
      <w:r w:rsidRPr="001A0E75">
        <w:rPr>
          <w:rFonts w:asciiTheme="majorHAnsi" w:hAnsiTheme="majorHAnsi"/>
        </w:rPr>
        <w:t>implement consistent, appropriate interactions with children</w:t>
      </w:r>
    </w:p>
    <w:p w14:paraId="1B2257DB" w14:textId="77777777" w:rsidR="00A43FBC" w:rsidRPr="001A0E75" w:rsidRDefault="00A43FBC" w:rsidP="00A43FBC">
      <w:pPr>
        <w:pStyle w:val="NoSpacing"/>
        <w:numPr>
          <w:ilvl w:val="0"/>
          <w:numId w:val="35"/>
        </w:numPr>
        <w:spacing w:line="360" w:lineRule="auto"/>
        <w:rPr>
          <w:rFonts w:asciiTheme="majorHAnsi" w:hAnsiTheme="majorHAnsi"/>
        </w:rPr>
      </w:pPr>
      <w:r w:rsidRPr="001A0E75">
        <w:rPr>
          <w:rFonts w:asciiTheme="majorHAnsi" w:hAnsiTheme="majorHAnsi"/>
        </w:rPr>
        <w:t>ensure no child is subjected to inappropriate conduct or discipline</w:t>
      </w:r>
    </w:p>
    <w:p w14:paraId="0F9133D2" w14:textId="77777777" w:rsidR="00A43FBC" w:rsidRPr="001A0E75" w:rsidRDefault="00A43FBC" w:rsidP="00A43FBC">
      <w:pPr>
        <w:pStyle w:val="NoSpacing"/>
        <w:numPr>
          <w:ilvl w:val="0"/>
          <w:numId w:val="35"/>
        </w:numPr>
        <w:spacing w:line="360" w:lineRule="auto"/>
        <w:rPr>
          <w:rFonts w:asciiTheme="majorHAnsi" w:hAnsiTheme="majorHAnsi"/>
        </w:rPr>
      </w:pPr>
      <w:r w:rsidRPr="001A0E75">
        <w:rPr>
          <w:rFonts w:asciiTheme="majorHAnsi" w:hAnsiTheme="majorHAnsi"/>
        </w:rPr>
        <w:t xml:space="preserve">understand their legal responsibilities to report any allegations or disclosures that a staff member or volunteer is engaging or has engaged in inappropriate conduct to notify the </w:t>
      </w:r>
      <w:r w:rsidRPr="001A0E75">
        <w:rPr>
          <w:rFonts w:asciiTheme="majorHAnsi" w:hAnsiTheme="majorHAnsi" w:cs="Calibri"/>
        </w:rPr>
        <w:t>Education Standards Board</w:t>
      </w:r>
      <w:r w:rsidRPr="001A0E75">
        <w:rPr>
          <w:rFonts w:asciiTheme="majorHAnsi" w:hAnsiTheme="majorHAnsi"/>
        </w:rPr>
        <w:t>, approved provider and nominated supervisor within 24 hours</w:t>
      </w:r>
    </w:p>
    <w:p w14:paraId="507DA8CC" w14:textId="77777777" w:rsidR="00A43FBC" w:rsidRPr="001A0E75" w:rsidRDefault="00A43FBC" w:rsidP="00A43FBC">
      <w:pPr>
        <w:pStyle w:val="NoSpacing"/>
        <w:numPr>
          <w:ilvl w:val="0"/>
          <w:numId w:val="35"/>
        </w:numPr>
        <w:spacing w:line="360" w:lineRule="auto"/>
        <w:rPr>
          <w:rFonts w:asciiTheme="majorHAnsi" w:hAnsiTheme="majorHAnsi"/>
        </w:rPr>
      </w:pPr>
      <w:r w:rsidRPr="001A0E75">
        <w:rPr>
          <w:rFonts w:asciiTheme="majorHAnsi" w:hAnsiTheme="majorHAnsi"/>
        </w:rPr>
        <w:t>allow children to be part of decision-making processes where appropriate</w:t>
      </w:r>
    </w:p>
    <w:p w14:paraId="15F4135A" w14:textId="351B44D7" w:rsidR="00DC24B2" w:rsidRPr="001A0E75" w:rsidRDefault="00A43FBC" w:rsidP="00A43FBC">
      <w:pPr>
        <w:pStyle w:val="NoSpacing"/>
        <w:numPr>
          <w:ilvl w:val="0"/>
          <w:numId w:val="35"/>
        </w:numPr>
        <w:spacing w:line="360" w:lineRule="auto"/>
        <w:rPr>
          <w:rFonts w:asciiTheme="majorHAnsi" w:hAnsiTheme="majorHAnsi"/>
        </w:rPr>
      </w:pPr>
      <w:r w:rsidRPr="001A0E75">
        <w:rPr>
          <w:rFonts w:asciiTheme="majorHAnsi" w:hAnsiTheme="majorHAnsi" w:cs="Calibri"/>
        </w:rPr>
        <w:t>provide ongoing monitoring and follow-up for children’s health and wellbeing.</w:t>
      </w:r>
    </w:p>
    <w:p w14:paraId="377F6B72" w14:textId="77777777" w:rsidR="00A43FBC" w:rsidRPr="001A0E75" w:rsidRDefault="00A43FBC" w:rsidP="00A43FBC">
      <w:pPr>
        <w:pStyle w:val="NoSpacing"/>
        <w:spacing w:line="360" w:lineRule="auto"/>
        <w:ind w:left="360"/>
        <w:rPr>
          <w:rFonts w:asciiTheme="majorHAnsi" w:hAnsiTheme="majorHAnsi"/>
        </w:rPr>
      </w:pPr>
    </w:p>
    <w:p w14:paraId="1129B4F1" w14:textId="01FB04CE" w:rsidR="00CB2108" w:rsidRPr="001A0E75" w:rsidRDefault="00CB2108" w:rsidP="006F1B90">
      <w:pPr>
        <w:keepNext/>
        <w:keepLines/>
        <w:autoSpaceDE w:val="0"/>
        <w:autoSpaceDN w:val="0"/>
        <w:adjustRightInd w:val="0"/>
        <w:spacing w:after="0"/>
        <w:outlineLvl w:val="3"/>
        <w:rPr>
          <w:rFonts w:asciiTheme="minorHAnsi" w:hAnsiTheme="minorHAnsi" w:cstheme="minorHAnsi"/>
          <w:bCs/>
          <w:color w:val="008000"/>
          <w:sz w:val="24"/>
          <w:szCs w:val="24"/>
        </w:rPr>
      </w:pPr>
      <w:r w:rsidRPr="001A0E75">
        <w:rPr>
          <w:rFonts w:asciiTheme="minorHAnsi" w:hAnsiTheme="minorHAnsi" w:cstheme="minorHAnsi"/>
          <w:bCs/>
          <w:color w:val="008000"/>
          <w:sz w:val="24"/>
          <w:szCs w:val="24"/>
        </w:rPr>
        <w:t>STUDENTS/ VOLUNTEERS/ VISITORS WILL:</w:t>
      </w:r>
    </w:p>
    <w:bookmarkEnd w:id="5"/>
    <w:bookmarkEnd w:id="6"/>
    <w:p w14:paraId="1D3CF26E" w14:textId="5C8FD54B" w:rsidR="000B5220" w:rsidRPr="001A0E75" w:rsidRDefault="000B5220" w:rsidP="000B5220">
      <w:pPr>
        <w:pStyle w:val="ListParagraph"/>
        <w:numPr>
          <w:ilvl w:val="0"/>
          <w:numId w:val="25"/>
        </w:numPr>
        <w:tabs>
          <w:tab w:val="left" w:pos="28"/>
        </w:tabs>
        <w:spacing w:after="0"/>
        <w:rPr>
          <w:rFonts w:ascii="Calibri Light" w:hAnsi="Calibri Light" w:cs="Calibri Light"/>
        </w:rPr>
      </w:pPr>
      <w:r w:rsidRPr="001A0E75">
        <w:rPr>
          <w:rFonts w:ascii="Calibri Light" w:hAnsi="Calibri Light" w:cs="Calibri Light"/>
        </w:rPr>
        <w:t xml:space="preserve">adhere to the </w:t>
      </w:r>
      <w:r w:rsidR="00A43FBC" w:rsidRPr="001A0E75">
        <w:rPr>
          <w:rFonts w:ascii="Calibri Light" w:hAnsi="Calibri Light" w:cs="Calibri Light"/>
        </w:rPr>
        <w:t xml:space="preserve">OSHC </w:t>
      </w:r>
      <w:r w:rsidRPr="001A0E75">
        <w:rPr>
          <w:rFonts w:ascii="Calibri Light" w:hAnsi="Calibri Light" w:cs="Calibri Light"/>
        </w:rPr>
        <w:t xml:space="preserve">Service’s policies and procedures </w:t>
      </w:r>
    </w:p>
    <w:p w14:paraId="462D1970" w14:textId="77777777" w:rsidR="000B5220" w:rsidRPr="001A0E75" w:rsidRDefault="000B5220" w:rsidP="000B5220">
      <w:pPr>
        <w:pStyle w:val="ListParagraph"/>
        <w:numPr>
          <w:ilvl w:val="0"/>
          <w:numId w:val="25"/>
        </w:numPr>
        <w:autoSpaceDE w:val="0"/>
        <w:autoSpaceDN w:val="0"/>
        <w:adjustRightInd w:val="0"/>
        <w:rPr>
          <w:rFonts w:cs="Calibri"/>
        </w:rPr>
      </w:pPr>
      <w:r w:rsidRPr="001A0E75">
        <w:rPr>
          <w:rFonts w:eastAsiaTheme="minorEastAsia"/>
          <w:lang w:val="en-US" w:eastAsia="ja-JP"/>
        </w:rPr>
        <w:t>participate in a comprehensive induction and orientation program, including an understanding of child protection law</w:t>
      </w:r>
    </w:p>
    <w:p w14:paraId="4B35AF5C" w14:textId="77777777" w:rsidR="000B5220" w:rsidRPr="001A0E75" w:rsidRDefault="000B5220" w:rsidP="000B5220">
      <w:pPr>
        <w:pStyle w:val="ListParagraph"/>
        <w:numPr>
          <w:ilvl w:val="0"/>
          <w:numId w:val="25"/>
        </w:numPr>
        <w:spacing w:after="0"/>
      </w:pPr>
      <w:r w:rsidRPr="001A0E75">
        <w:t>provide a child safe environment for all children</w:t>
      </w:r>
    </w:p>
    <w:p w14:paraId="6C304A2A" w14:textId="77777777" w:rsidR="00A65CAB" w:rsidRPr="001A0E75" w:rsidRDefault="00A65CAB" w:rsidP="00A65CAB">
      <w:pPr>
        <w:pStyle w:val="NoSpacing"/>
        <w:numPr>
          <w:ilvl w:val="0"/>
          <w:numId w:val="25"/>
        </w:numPr>
        <w:spacing w:line="360" w:lineRule="auto"/>
        <w:rPr>
          <w:rFonts w:asciiTheme="majorHAnsi" w:hAnsiTheme="majorHAnsi"/>
        </w:rPr>
      </w:pPr>
      <w:r w:rsidRPr="001A0E75">
        <w:rPr>
          <w:rFonts w:asciiTheme="majorHAnsi" w:hAnsiTheme="majorHAnsi"/>
        </w:rPr>
        <w:t>ensure no child is subjected to inappropriate conduct or inappropriate discipline</w:t>
      </w:r>
    </w:p>
    <w:p w14:paraId="659535CF" w14:textId="176DA084" w:rsidR="000B5220" w:rsidRPr="001A0E75" w:rsidRDefault="000B5220" w:rsidP="000B5220">
      <w:pPr>
        <w:pStyle w:val="ListParagraph"/>
        <w:numPr>
          <w:ilvl w:val="0"/>
          <w:numId w:val="25"/>
        </w:numPr>
        <w:autoSpaceDE w:val="0"/>
        <w:autoSpaceDN w:val="0"/>
        <w:adjustRightInd w:val="0"/>
        <w:rPr>
          <w:rFonts w:cs="Calibri"/>
        </w:rPr>
      </w:pPr>
      <w:r w:rsidRPr="001A0E75">
        <w:rPr>
          <w:rFonts w:cs="Calibri"/>
        </w:rPr>
        <w:t xml:space="preserve">provide valid Working with Children Check (WWCC) details </w:t>
      </w:r>
      <w:r w:rsidR="00A43FBC" w:rsidRPr="001A0E75">
        <w:rPr>
          <w:rFonts w:cs="Calibri"/>
        </w:rPr>
        <w:t>prior</w:t>
      </w:r>
      <w:r w:rsidRPr="001A0E75">
        <w:rPr>
          <w:rFonts w:cs="Calibri"/>
        </w:rPr>
        <w:t xml:space="preserve"> their engagement at the </w:t>
      </w:r>
      <w:r w:rsidR="00A43FBC" w:rsidRPr="001A0E75">
        <w:rPr>
          <w:rFonts w:cs="Calibri"/>
        </w:rPr>
        <w:t xml:space="preserve">OSHC </w:t>
      </w:r>
      <w:r w:rsidRPr="001A0E75">
        <w:rPr>
          <w:rFonts w:cs="Calibri"/>
        </w:rPr>
        <w:t>Service</w:t>
      </w:r>
    </w:p>
    <w:p w14:paraId="678E5EF7" w14:textId="77777777" w:rsidR="00525D9D" w:rsidRPr="001A0E75" w:rsidRDefault="00525D9D" w:rsidP="00525D9D">
      <w:pPr>
        <w:pStyle w:val="ListParagraph"/>
        <w:numPr>
          <w:ilvl w:val="0"/>
          <w:numId w:val="25"/>
        </w:numPr>
        <w:autoSpaceDE w:val="0"/>
        <w:autoSpaceDN w:val="0"/>
        <w:adjustRightInd w:val="0"/>
        <w:spacing w:after="0"/>
        <w:ind w:left="357" w:hanging="357"/>
        <w:rPr>
          <w:rFonts w:cs="Calibri"/>
        </w:rPr>
      </w:pPr>
      <w:r w:rsidRPr="001A0E75">
        <w:rPr>
          <w:rFonts w:cs="Calibri"/>
        </w:rPr>
        <w:t>advise the approved provider of any circumstances that may affect their WWCC Check or fit and proper status</w:t>
      </w:r>
      <w:r w:rsidRPr="001A0E75">
        <w:t xml:space="preserve"> including changes to teacher accreditation or registration (if applicable), in writing, within 24 hours </w:t>
      </w:r>
      <w:r w:rsidRPr="001A0E75">
        <w:rPr>
          <w:color w:val="EE0000"/>
        </w:rPr>
        <w:t>(best practice)</w:t>
      </w:r>
    </w:p>
    <w:p w14:paraId="5BDE1F71" w14:textId="0EB24094" w:rsidR="00525D9D" w:rsidRPr="001A0E75" w:rsidRDefault="00525D9D" w:rsidP="00525D9D">
      <w:pPr>
        <w:numPr>
          <w:ilvl w:val="0"/>
          <w:numId w:val="25"/>
        </w:numPr>
        <w:spacing w:after="0"/>
        <w:ind w:left="357" w:hanging="357"/>
      </w:pPr>
      <w:r w:rsidRPr="001A0E75">
        <w:rPr>
          <w:rFonts w:cstheme="majorHAnsi"/>
          <w:color w:val="000000" w:themeColor="text1"/>
        </w:rPr>
        <w:t xml:space="preserve">complete </w:t>
      </w:r>
      <w:r w:rsidRPr="001A0E75">
        <w:rPr>
          <w:rFonts w:cs="Calibri"/>
        </w:rPr>
        <w:t xml:space="preserve">mandatory </w:t>
      </w:r>
      <w:r w:rsidR="001F601E" w:rsidRPr="001A0E75">
        <w:rPr>
          <w:rFonts w:cs="Calibri"/>
        </w:rPr>
        <w:t>n</w:t>
      </w:r>
      <w:r w:rsidRPr="001A0E75">
        <w:rPr>
          <w:rFonts w:cs="Calibri"/>
        </w:rPr>
        <w:t xml:space="preserve">ational child safety training </w:t>
      </w:r>
      <w:r w:rsidRPr="001A0E75">
        <w:rPr>
          <w:rFonts w:cstheme="majorHAnsi"/>
          <w:color w:val="EE0000"/>
        </w:rPr>
        <w:t>(effective February 2026)</w:t>
      </w:r>
    </w:p>
    <w:p w14:paraId="73691999" w14:textId="065FAD39" w:rsidR="00525D9D" w:rsidRPr="001A0E75" w:rsidRDefault="00525D9D" w:rsidP="00525D9D">
      <w:pPr>
        <w:pStyle w:val="ListParagraph"/>
        <w:numPr>
          <w:ilvl w:val="0"/>
          <w:numId w:val="25"/>
        </w:numPr>
        <w:autoSpaceDE w:val="0"/>
        <w:autoSpaceDN w:val="0"/>
        <w:adjustRightInd w:val="0"/>
      </w:pPr>
      <w:r w:rsidRPr="001A0E75">
        <w:rPr>
          <w:rFonts w:cs="Calibri"/>
        </w:rPr>
        <w:lastRenderedPageBreak/>
        <w:t xml:space="preserve">promote the welfare, safety, and wellbeing of children at the </w:t>
      </w:r>
      <w:r w:rsidR="005E24DF" w:rsidRPr="001A0E75">
        <w:rPr>
          <w:rFonts w:cs="Calibri"/>
        </w:rPr>
        <w:t xml:space="preserve">OSHC </w:t>
      </w:r>
      <w:r w:rsidRPr="001A0E75">
        <w:rPr>
          <w:rFonts w:cs="Calibri"/>
        </w:rPr>
        <w:t>Service, fostering a child safe culture</w:t>
      </w:r>
    </w:p>
    <w:p w14:paraId="220803D6" w14:textId="77777777" w:rsidR="00525D9D" w:rsidRPr="001A0E75" w:rsidRDefault="00525D9D" w:rsidP="00525D9D">
      <w:pPr>
        <w:pStyle w:val="ListParagraph"/>
        <w:numPr>
          <w:ilvl w:val="0"/>
          <w:numId w:val="25"/>
        </w:numPr>
        <w:autoSpaceDE w:val="0"/>
        <w:autoSpaceDN w:val="0"/>
        <w:adjustRightInd w:val="0"/>
        <w:spacing w:after="0"/>
        <w:rPr>
          <w:rFonts w:cs="Calibri"/>
        </w:rPr>
      </w:pPr>
      <w:r w:rsidRPr="001A0E75">
        <w:rPr>
          <w:rFonts w:cs="Calibri"/>
        </w:rPr>
        <w:t>participate in child protection training as required</w:t>
      </w:r>
    </w:p>
    <w:p w14:paraId="2887E8F5" w14:textId="209CA3C5" w:rsidR="00525D9D" w:rsidRPr="001A0E75" w:rsidRDefault="00525D9D" w:rsidP="00525D9D">
      <w:pPr>
        <w:numPr>
          <w:ilvl w:val="0"/>
          <w:numId w:val="25"/>
        </w:numPr>
        <w:spacing w:after="0"/>
        <w:ind w:left="357" w:hanging="357"/>
      </w:pPr>
      <w:r w:rsidRPr="001A0E75">
        <w:t xml:space="preserve">not use, or have access to, any personal electronic devices, including mobile phones or smart watches used to take images or video of children at the </w:t>
      </w:r>
      <w:r w:rsidR="005E24DF" w:rsidRPr="001A0E75">
        <w:t xml:space="preserve">OSHC </w:t>
      </w:r>
      <w:r w:rsidRPr="001A0E75">
        <w:t xml:space="preserve">Service </w:t>
      </w:r>
    </w:p>
    <w:p w14:paraId="0100CC09" w14:textId="77777777" w:rsidR="00525D9D" w:rsidRPr="001A0E75" w:rsidRDefault="00525D9D" w:rsidP="00525D9D">
      <w:pPr>
        <w:pStyle w:val="ListParagraph"/>
        <w:numPr>
          <w:ilvl w:val="0"/>
          <w:numId w:val="25"/>
        </w:numPr>
        <w:spacing w:after="0"/>
        <w:ind w:right="425"/>
        <w:rPr>
          <w:rFonts w:cstheme="majorHAnsi"/>
        </w:rPr>
      </w:pPr>
      <w:r w:rsidRPr="001A0E75">
        <w:rPr>
          <w:rFonts w:cstheme="majorHAnsi"/>
        </w:rPr>
        <w:t>report any concern or suspicion that a child is at risk of abuse, harm, neglect or ill-treatment to the approved provider or nominated supervisor (within 24 hours)</w:t>
      </w:r>
    </w:p>
    <w:p w14:paraId="16A01E42" w14:textId="77777777" w:rsidR="00525D9D" w:rsidRPr="001A0E75" w:rsidRDefault="00525D9D" w:rsidP="00525D9D">
      <w:pPr>
        <w:pStyle w:val="ListParagraph"/>
        <w:numPr>
          <w:ilvl w:val="0"/>
          <w:numId w:val="25"/>
        </w:numPr>
        <w:autoSpaceDE w:val="0"/>
        <w:autoSpaceDN w:val="0"/>
        <w:adjustRightInd w:val="0"/>
        <w:spacing w:after="0"/>
        <w:rPr>
          <w:rFonts w:cs="Calibri"/>
        </w:rPr>
      </w:pPr>
      <w:r w:rsidRPr="001A0E75">
        <w:rPr>
          <w:rFonts w:cs="Calibri"/>
        </w:rPr>
        <w:t>report all instances (alleged or witnessed) of child abuse, including assault or sexual abuse (including grooming) by a staff member or other volunteer to Police, the Education Standards Board and the approved provider or nominated supervisor within 24 hours</w:t>
      </w:r>
    </w:p>
    <w:p w14:paraId="17B58B2B" w14:textId="77777777" w:rsidR="00525D9D" w:rsidRPr="001A0E75" w:rsidRDefault="00525D9D" w:rsidP="00525D9D">
      <w:pPr>
        <w:pStyle w:val="ListParagraph"/>
        <w:numPr>
          <w:ilvl w:val="0"/>
          <w:numId w:val="25"/>
        </w:numPr>
        <w:autoSpaceDE w:val="0"/>
        <w:autoSpaceDN w:val="0"/>
        <w:adjustRightInd w:val="0"/>
        <w:spacing w:after="0"/>
        <w:rPr>
          <w:rFonts w:cs="Calibri"/>
        </w:rPr>
      </w:pPr>
      <w:r w:rsidRPr="001A0E75">
        <w:rPr>
          <w:rFonts w:cs="Calibri"/>
        </w:rPr>
        <w:t>identify and report any concerns around staff, educator or volunteer behaviour or inappropriate conduct to the approved provider and the Education Standards Board as soon as practicable</w:t>
      </w:r>
      <w:r w:rsidRPr="001A0E75">
        <w:rPr>
          <w:rFonts w:cstheme="majorHAnsi"/>
        </w:rPr>
        <w:t>, within 24 hours</w:t>
      </w:r>
    </w:p>
    <w:p w14:paraId="2AA8B0A6" w14:textId="77777777" w:rsidR="00525D9D" w:rsidRPr="001A0E75" w:rsidRDefault="00525D9D" w:rsidP="00525D9D">
      <w:pPr>
        <w:pStyle w:val="ListParagraph"/>
        <w:numPr>
          <w:ilvl w:val="0"/>
          <w:numId w:val="25"/>
        </w:numPr>
        <w:autoSpaceDE w:val="0"/>
        <w:autoSpaceDN w:val="0"/>
        <w:adjustRightInd w:val="0"/>
        <w:spacing w:after="0"/>
        <w:rPr>
          <w:rFonts w:cs="Calibri"/>
        </w:rPr>
      </w:pPr>
      <w:r w:rsidRPr="001A0E75">
        <w:t>allow children to be part of decision-making processes where appropriate.</w:t>
      </w:r>
    </w:p>
    <w:p w14:paraId="038680D6" w14:textId="77777777" w:rsidR="00C90C0B" w:rsidRPr="001A0E75" w:rsidRDefault="00C90C0B" w:rsidP="009D552C">
      <w:pPr>
        <w:autoSpaceDE w:val="0"/>
        <w:autoSpaceDN w:val="0"/>
        <w:adjustRightInd w:val="0"/>
        <w:spacing w:after="0"/>
        <w:rPr>
          <w:rFonts w:asciiTheme="minorHAnsi" w:hAnsiTheme="minorHAnsi" w:cstheme="minorHAnsi"/>
          <w:bCs/>
          <w:iCs/>
          <w:color w:val="008000"/>
          <w:sz w:val="24"/>
          <w:szCs w:val="24"/>
          <w:lang w:eastAsia="en-AU"/>
        </w:rPr>
      </w:pPr>
    </w:p>
    <w:p w14:paraId="1496CC9E" w14:textId="53446FEC" w:rsidR="009D552C" w:rsidRPr="001A0E75" w:rsidRDefault="009D552C" w:rsidP="009D552C">
      <w:pPr>
        <w:autoSpaceDE w:val="0"/>
        <w:autoSpaceDN w:val="0"/>
        <w:adjustRightInd w:val="0"/>
        <w:spacing w:after="0"/>
        <w:rPr>
          <w:rFonts w:asciiTheme="minorHAnsi" w:hAnsiTheme="minorHAnsi" w:cstheme="minorHAnsi"/>
          <w:sz w:val="24"/>
          <w:szCs w:val="24"/>
          <w:lang w:eastAsia="en-AU"/>
        </w:rPr>
      </w:pPr>
      <w:r w:rsidRPr="001A0E75">
        <w:rPr>
          <w:rFonts w:asciiTheme="minorHAnsi" w:hAnsiTheme="minorHAnsi" w:cstheme="minorHAnsi"/>
          <w:bCs/>
          <w:iCs/>
          <w:sz w:val="24"/>
          <w:szCs w:val="24"/>
          <w:lang w:eastAsia="en-AU"/>
        </w:rPr>
        <w:t xml:space="preserve">DOCUMENTING A DISCLOSURE </w:t>
      </w:r>
    </w:p>
    <w:p w14:paraId="78347527" w14:textId="359C1714" w:rsidR="009D552C" w:rsidRPr="001A0E75" w:rsidRDefault="009D552C" w:rsidP="009D552C">
      <w:pPr>
        <w:autoSpaceDE w:val="0"/>
        <w:autoSpaceDN w:val="0"/>
        <w:adjustRightInd w:val="0"/>
        <w:spacing w:after="0"/>
        <w:rPr>
          <w:rFonts w:ascii="Arial" w:hAnsi="Arial" w:cs="Arial"/>
          <w:color w:val="444444"/>
          <w:sz w:val="23"/>
          <w:szCs w:val="23"/>
          <w:shd w:val="clear" w:color="auto" w:fill="FFFFFF"/>
        </w:rPr>
      </w:pPr>
      <w:r w:rsidRPr="001A0E75">
        <w:rPr>
          <w:rFonts w:cs="Calibri"/>
          <w:color w:val="000000"/>
          <w:lang w:eastAsia="en-AU"/>
        </w:rPr>
        <w:t>A disclosure of harm emerges when someone, including a child</w:t>
      </w:r>
      <w:r w:rsidR="00CF10F4" w:rsidRPr="001A0E75">
        <w:rPr>
          <w:rFonts w:cs="Calibri"/>
          <w:color w:val="000000"/>
          <w:lang w:eastAsia="en-AU"/>
        </w:rPr>
        <w:t xml:space="preserve"> or young person,</w:t>
      </w:r>
      <w:r w:rsidRPr="001A0E75">
        <w:rPr>
          <w:rFonts w:cs="Calibri"/>
          <w:color w:val="000000"/>
          <w:lang w:eastAsia="en-AU"/>
        </w:rPr>
        <w:t xml:space="preserve"> tells you about harm that has happened or </w:t>
      </w:r>
      <w:r w:rsidRPr="001A0E75">
        <w:rPr>
          <w:rFonts w:cs="Calibri"/>
          <w:lang w:eastAsia="en-AU"/>
        </w:rPr>
        <w:t xml:space="preserve">is likely to happen. </w:t>
      </w:r>
      <w:r w:rsidRPr="001A0E75">
        <w:rPr>
          <w:rFonts w:cs="Arial"/>
          <w:shd w:val="clear" w:color="auto" w:fill="FFFFFF"/>
        </w:rPr>
        <w:t xml:space="preserve">When a child </w:t>
      </w:r>
      <w:r w:rsidR="00CF10F4" w:rsidRPr="001A0E75">
        <w:rPr>
          <w:rFonts w:cs="Arial"/>
          <w:shd w:val="clear" w:color="auto" w:fill="FFFFFF"/>
        </w:rPr>
        <w:t xml:space="preserve">or young person </w:t>
      </w:r>
      <w:r w:rsidRPr="001A0E75">
        <w:rPr>
          <w:rFonts w:cs="Arial"/>
          <w:shd w:val="clear" w:color="auto" w:fill="FFFFFF"/>
        </w:rPr>
        <w:t>discloses that he or she has</w:t>
      </w:r>
      <w:r w:rsidR="00C135CC" w:rsidRPr="001A0E75">
        <w:rPr>
          <w:rFonts w:cs="Arial"/>
          <w:shd w:val="clear" w:color="auto" w:fill="FFFFFF"/>
        </w:rPr>
        <w:t xml:space="preserve"> experienced harm or are at risk of harm</w:t>
      </w:r>
      <w:r w:rsidRPr="001A0E75">
        <w:rPr>
          <w:rFonts w:cs="Arial"/>
          <w:shd w:val="clear" w:color="auto" w:fill="FFFFFF"/>
        </w:rPr>
        <w:t xml:space="preserve">, it is an opportunity for an adult to provide immediate support and comfort and to assist in protecting the child </w:t>
      </w:r>
      <w:r w:rsidR="00CF10F4" w:rsidRPr="001A0E75">
        <w:rPr>
          <w:rFonts w:cs="Arial"/>
          <w:shd w:val="clear" w:color="auto" w:fill="FFFFFF"/>
        </w:rPr>
        <w:t>or young person.</w:t>
      </w:r>
      <w:r w:rsidRPr="001A0E75">
        <w:rPr>
          <w:rFonts w:cs="Arial"/>
          <w:shd w:val="clear" w:color="auto" w:fill="FFFFFF"/>
        </w:rPr>
        <w:t xml:space="preserve"> It is also a chance to help the child </w:t>
      </w:r>
      <w:r w:rsidR="00CF10F4" w:rsidRPr="001A0E75">
        <w:rPr>
          <w:rFonts w:cs="Arial"/>
          <w:shd w:val="clear" w:color="auto" w:fill="FFFFFF"/>
        </w:rPr>
        <w:t xml:space="preserve">or young person </w:t>
      </w:r>
      <w:r w:rsidRPr="001A0E75">
        <w:rPr>
          <w:rFonts w:cs="Arial"/>
          <w:shd w:val="clear" w:color="auto" w:fill="FFFFFF"/>
        </w:rPr>
        <w:t xml:space="preserve">connect to professional services that can keep them safe, provide support and facilitate their recovery from trauma. Disclosure is about seeking </w:t>
      </w:r>
      <w:r w:rsidR="004D2568" w:rsidRPr="001A0E75">
        <w:rPr>
          <w:rFonts w:cs="Arial"/>
          <w:shd w:val="clear" w:color="auto" w:fill="FFFFFF"/>
        </w:rPr>
        <w:t>support,</w:t>
      </w:r>
      <w:r w:rsidRPr="001A0E75">
        <w:rPr>
          <w:rFonts w:cs="Arial"/>
          <w:shd w:val="clear" w:color="auto" w:fill="FFFFFF"/>
        </w:rPr>
        <w:t xml:space="preserve"> and your response can have a great impact on the child or young person's ability to seek further help and recover from the trauma.</w:t>
      </w:r>
    </w:p>
    <w:p w14:paraId="24075E16" w14:textId="77777777" w:rsidR="009D552C" w:rsidRPr="001A0E75" w:rsidRDefault="009D552C" w:rsidP="009D552C">
      <w:pPr>
        <w:autoSpaceDE w:val="0"/>
        <w:autoSpaceDN w:val="0"/>
        <w:adjustRightInd w:val="0"/>
        <w:spacing w:after="0"/>
        <w:rPr>
          <w:rFonts w:cs="Calibri"/>
          <w:b/>
          <w:color w:val="000000"/>
          <w:lang w:eastAsia="en-AU"/>
        </w:rPr>
      </w:pPr>
    </w:p>
    <w:p w14:paraId="49B146F6" w14:textId="068C0055" w:rsidR="009D552C" w:rsidRPr="001A0E75" w:rsidRDefault="00211AAC" w:rsidP="00CB2108">
      <w:pPr>
        <w:autoSpaceDE w:val="0"/>
        <w:autoSpaceDN w:val="0"/>
        <w:adjustRightInd w:val="0"/>
        <w:spacing w:line="276" w:lineRule="auto"/>
        <w:rPr>
          <w:rFonts w:ascii="Calibri" w:hAnsi="Calibri" w:cs="Calibri"/>
          <w:color w:val="008000"/>
          <w:sz w:val="24"/>
          <w:szCs w:val="24"/>
          <w:lang w:eastAsia="en-AU"/>
        </w:rPr>
      </w:pPr>
      <w:r w:rsidRPr="001A0E75">
        <w:rPr>
          <w:rFonts w:ascii="Calibri" w:hAnsi="Calibri" w:cs="Calibri"/>
          <w:color w:val="008000"/>
          <w:sz w:val="24"/>
          <w:szCs w:val="24"/>
          <w:lang w:eastAsia="en-AU"/>
        </w:rPr>
        <w:t>WHEN RECEIVING A DISCLOSURE OF HARM</w:t>
      </w:r>
      <w:r w:rsidR="0092170A" w:rsidRPr="001A0E75">
        <w:rPr>
          <w:rFonts w:ascii="Calibri" w:hAnsi="Calibri" w:cs="Calibri"/>
          <w:color w:val="008000"/>
          <w:sz w:val="24"/>
          <w:szCs w:val="24"/>
          <w:lang w:eastAsia="en-AU"/>
        </w:rPr>
        <w:t>:</w:t>
      </w:r>
      <w:r w:rsidRPr="001A0E75">
        <w:rPr>
          <w:rFonts w:ascii="Calibri" w:hAnsi="Calibri" w:cs="Calibri"/>
          <w:color w:val="008000"/>
          <w:sz w:val="24"/>
          <w:szCs w:val="24"/>
          <w:lang w:eastAsia="en-AU"/>
        </w:rPr>
        <w:t xml:space="preserve"> </w:t>
      </w:r>
    </w:p>
    <w:p w14:paraId="5C0FD5CD" w14:textId="77777777" w:rsidR="00F50EA2" w:rsidRPr="001A0E75" w:rsidRDefault="00F50EA2" w:rsidP="00F50EA2">
      <w:pPr>
        <w:autoSpaceDE w:val="0"/>
        <w:autoSpaceDN w:val="0"/>
        <w:adjustRightInd w:val="0"/>
        <w:spacing w:after="0"/>
        <w:rPr>
          <w:rFonts w:cs="Calibri"/>
          <w:color w:val="000000"/>
          <w:lang w:eastAsia="en-AU"/>
        </w:rPr>
      </w:pPr>
      <w:bookmarkStart w:id="9" w:name="_Hlk171343334"/>
      <w:r w:rsidRPr="001A0E75">
        <w:rPr>
          <w:rFonts w:cs="Calibri"/>
          <w:color w:val="000000" w:themeColor="text1"/>
          <w:lang w:eastAsia="en-AU"/>
        </w:rPr>
        <w:t>If educators or staff have concerns about the safety of a child or young person, they will use the Child</w:t>
      </w:r>
      <w:r w:rsidRPr="001A0E75">
        <w:rPr>
          <w:rFonts w:cs="Calibri"/>
          <w:color w:val="000000"/>
          <w:lang w:eastAsia="en-AU"/>
        </w:rPr>
        <w:t xml:space="preserve"> Protection </w:t>
      </w:r>
      <w:hyperlink r:id="rId22" w:history="1">
        <w:r w:rsidRPr="001A0E75">
          <w:rPr>
            <w:rStyle w:val="Hyperlink"/>
            <w:shd w:val="clear" w:color="auto" w:fill="FFFFFF"/>
            <w:lang w:eastAsia="en-AU"/>
          </w:rPr>
          <w:t>notification checklist</w:t>
        </w:r>
      </w:hyperlink>
      <w:r w:rsidRPr="001A0E75">
        <w:rPr>
          <w:shd w:val="clear" w:color="auto" w:fill="FFFFFF"/>
          <w:lang w:eastAsia="en-AU"/>
        </w:rPr>
        <w:t xml:space="preserve"> </w:t>
      </w:r>
      <w:r w:rsidRPr="001A0E75">
        <w:rPr>
          <w:rFonts w:cs="Calibri"/>
          <w:color w:val="000000"/>
          <w:lang w:eastAsia="en-AU"/>
        </w:rPr>
        <w:t xml:space="preserve">to record required information before phoning the Child Abuse Report Line. </w:t>
      </w:r>
    </w:p>
    <w:p w14:paraId="6689F662" w14:textId="77777777" w:rsidR="00F50EA2" w:rsidRPr="001A0E75" w:rsidRDefault="00F50EA2" w:rsidP="00F50EA2">
      <w:pPr>
        <w:pStyle w:val="ListParagraph"/>
        <w:numPr>
          <w:ilvl w:val="0"/>
          <w:numId w:val="27"/>
        </w:numPr>
        <w:shd w:val="clear" w:color="auto" w:fill="FFFFFF"/>
        <w:spacing w:after="0"/>
        <w:rPr>
          <w:rFonts w:eastAsia="Times New Roman" w:cs="Arial"/>
          <w:lang w:eastAsia="en-AU"/>
        </w:rPr>
      </w:pPr>
      <w:r w:rsidRPr="001A0E75">
        <w:rPr>
          <w:rFonts w:eastAsia="Times New Roman" w:cs="Arial"/>
          <w:lang w:eastAsia="en-AU"/>
        </w:rPr>
        <w:t xml:space="preserve">remember the child </w:t>
      </w:r>
      <w:r w:rsidRPr="001A0E75">
        <w:rPr>
          <w:rFonts w:cs="Arial"/>
          <w:shd w:val="clear" w:color="auto" w:fill="FFFFFF"/>
        </w:rPr>
        <w:t xml:space="preserve">or young person </w:t>
      </w:r>
      <w:r w:rsidRPr="001A0E75">
        <w:rPr>
          <w:rFonts w:eastAsia="Times New Roman" w:cs="Arial"/>
          <w:lang w:eastAsia="en-AU"/>
        </w:rPr>
        <w:t xml:space="preserve">may be experiencing </w:t>
      </w:r>
      <w:bookmarkStart w:id="10" w:name="_Hlk171344986"/>
      <w:r w:rsidRPr="001A0E75">
        <w:rPr>
          <w:rFonts w:eastAsia="Times New Roman" w:cs="Arial"/>
          <w:lang w:eastAsia="en-AU"/>
        </w:rPr>
        <w:t>a crisis, let the child or young person take his or her time</w:t>
      </w:r>
      <w:bookmarkStart w:id="11" w:name="_Hlk171344995"/>
      <w:bookmarkEnd w:id="10"/>
    </w:p>
    <w:p w14:paraId="55BDF06E" w14:textId="77777777" w:rsidR="00F50EA2" w:rsidRPr="001A0E75" w:rsidRDefault="00F50EA2" w:rsidP="00F50EA2">
      <w:pPr>
        <w:pStyle w:val="ListParagraph"/>
        <w:numPr>
          <w:ilvl w:val="0"/>
          <w:numId w:val="27"/>
        </w:numPr>
        <w:shd w:val="clear" w:color="auto" w:fill="FFFFFF"/>
        <w:spacing w:after="0"/>
        <w:rPr>
          <w:rFonts w:eastAsia="Times New Roman" w:cs="Arial"/>
          <w:lang w:eastAsia="en-AU"/>
        </w:rPr>
      </w:pPr>
      <w:r w:rsidRPr="001A0E75">
        <w:rPr>
          <w:rFonts w:cs="Arial"/>
          <w:lang w:eastAsia="en-AU"/>
        </w:rPr>
        <w:t>give the child or young person their full attention, listen carefully</w:t>
      </w:r>
    </w:p>
    <w:bookmarkEnd w:id="11"/>
    <w:p w14:paraId="72BD9C33" w14:textId="77777777" w:rsidR="00F50EA2" w:rsidRPr="001A0E75" w:rsidRDefault="00F50EA2" w:rsidP="00F50EA2">
      <w:pPr>
        <w:numPr>
          <w:ilvl w:val="0"/>
          <w:numId w:val="27"/>
        </w:numPr>
        <w:autoSpaceDE w:val="0"/>
        <w:autoSpaceDN w:val="0"/>
        <w:adjustRightInd w:val="0"/>
        <w:spacing w:after="0"/>
        <w:rPr>
          <w:rFonts w:cs="Calibri"/>
          <w:color w:val="000000"/>
          <w:lang w:eastAsia="en-AU"/>
        </w:rPr>
      </w:pPr>
      <w:r w:rsidRPr="001A0E75">
        <w:rPr>
          <w:rFonts w:cs="Arial"/>
          <w:lang w:eastAsia="en-AU"/>
        </w:rPr>
        <w:t xml:space="preserve">control your own expressions of panic or </w:t>
      </w:r>
      <w:bookmarkStart w:id="12" w:name="_Hlk171345002"/>
      <w:r w:rsidRPr="001A0E75">
        <w:rPr>
          <w:rFonts w:cs="Arial"/>
          <w:lang w:eastAsia="en-AU"/>
        </w:rPr>
        <w:t xml:space="preserve">shock, </w:t>
      </w:r>
      <w:r w:rsidRPr="001A0E75">
        <w:rPr>
          <w:rFonts w:cs="Calibri"/>
          <w:color w:val="000000"/>
          <w:lang w:eastAsia="en-AU"/>
        </w:rPr>
        <w:t xml:space="preserve">remain calm and find a private place to talk </w:t>
      </w:r>
      <w:bookmarkEnd w:id="12"/>
    </w:p>
    <w:p w14:paraId="6F1E5479" w14:textId="77777777" w:rsidR="00F50EA2" w:rsidRPr="001A0E75" w:rsidRDefault="00F50EA2" w:rsidP="00F50EA2">
      <w:pPr>
        <w:pStyle w:val="ListParagraph"/>
        <w:numPr>
          <w:ilvl w:val="0"/>
          <w:numId w:val="18"/>
        </w:numPr>
        <w:shd w:val="clear" w:color="auto" w:fill="FFFFFF"/>
        <w:rPr>
          <w:rFonts w:eastAsia="Times New Roman" w:cs="Arial"/>
          <w:lang w:eastAsia="en-AU"/>
        </w:rPr>
      </w:pPr>
      <w:r w:rsidRPr="001A0E75">
        <w:rPr>
          <w:rFonts w:eastAsia="Times New Roman" w:cs="Arial"/>
          <w:lang w:eastAsia="en-AU"/>
        </w:rPr>
        <w:t>take what the child</w:t>
      </w:r>
      <w:r w:rsidRPr="001A0E75">
        <w:rPr>
          <w:rFonts w:cs="Arial"/>
          <w:shd w:val="clear" w:color="auto" w:fill="FFFFFF"/>
        </w:rPr>
        <w:t xml:space="preserve"> or young person</w:t>
      </w:r>
      <w:r w:rsidRPr="001A0E75">
        <w:rPr>
          <w:rFonts w:eastAsia="Times New Roman" w:cs="Arial"/>
          <w:lang w:eastAsia="en-AU"/>
        </w:rPr>
        <w:t xml:space="preserve"> says seriously</w:t>
      </w:r>
    </w:p>
    <w:p w14:paraId="799BA136" w14:textId="77777777" w:rsidR="00F50EA2" w:rsidRPr="001A0E75" w:rsidRDefault="00F50EA2" w:rsidP="00F50EA2">
      <w:pPr>
        <w:pStyle w:val="ListParagraph"/>
        <w:numPr>
          <w:ilvl w:val="0"/>
          <w:numId w:val="18"/>
        </w:numPr>
        <w:shd w:val="clear" w:color="auto" w:fill="FFFFFF"/>
        <w:spacing w:after="0"/>
        <w:rPr>
          <w:rFonts w:eastAsia="Times New Roman" w:cs="Arial"/>
          <w:lang w:eastAsia="en-AU"/>
        </w:rPr>
      </w:pPr>
      <w:bookmarkStart w:id="13" w:name="_Hlk171345009"/>
      <w:r w:rsidRPr="001A0E75">
        <w:rPr>
          <w:rFonts w:eastAsia="Times New Roman" w:cs="Arial"/>
          <w:lang w:eastAsia="en-AU"/>
        </w:rPr>
        <w:t xml:space="preserve">let the child or young person </w:t>
      </w:r>
      <w:r w:rsidRPr="001A0E75">
        <w:rPr>
          <w:rFonts w:cs="Arial"/>
          <w:lang w:eastAsia="en-AU"/>
        </w:rPr>
        <w:t>use their own vocabulary</w:t>
      </w:r>
    </w:p>
    <w:bookmarkEnd w:id="13"/>
    <w:p w14:paraId="62848D2D" w14:textId="77777777" w:rsidR="00F50EA2" w:rsidRPr="001A0E75" w:rsidRDefault="00F50EA2" w:rsidP="00F50EA2">
      <w:pPr>
        <w:pStyle w:val="ListParagraph"/>
        <w:numPr>
          <w:ilvl w:val="0"/>
          <w:numId w:val="18"/>
        </w:numPr>
        <w:shd w:val="clear" w:color="auto" w:fill="FFFFFF"/>
        <w:rPr>
          <w:rFonts w:eastAsia="Times New Roman" w:cs="Arial"/>
          <w:lang w:eastAsia="en-AU"/>
        </w:rPr>
      </w:pPr>
      <w:r w:rsidRPr="001A0E75">
        <w:rPr>
          <w:rFonts w:eastAsia="Times New Roman" w:cs="Arial"/>
          <w:lang w:eastAsia="en-AU"/>
        </w:rPr>
        <w:lastRenderedPageBreak/>
        <w:t xml:space="preserve">tell the child </w:t>
      </w:r>
      <w:r w:rsidRPr="001A0E75">
        <w:rPr>
          <w:rFonts w:cs="Arial"/>
          <w:shd w:val="clear" w:color="auto" w:fill="FFFFFF"/>
        </w:rPr>
        <w:t xml:space="preserve">or young person </w:t>
      </w:r>
      <w:r w:rsidRPr="001A0E75">
        <w:rPr>
          <w:rFonts w:eastAsia="Times New Roman" w:cs="Arial"/>
          <w:lang w:eastAsia="en-AU"/>
        </w:rPr>
        <w:t>that this has happened to other children and that some adults do wrong things</w:t>
      </w:r>
    </w:p>
    <w:p w14:paraId="1228DB3B" w14:textId="77777777" w:rsidR="00F50EA2" w:rsidRPr="001A0E75" w:rsidRDefault="00F50EA2" w:rsidP="00F50EA2">
      <w:pPr>
        <w:pStyle w:val="ListParagraph"/>
        <w:numPr>
          <w:ilvl w:val="0"/>
          <w:numId w:val="18"/>
        </w:numPr>
        <w:shd w:val="clear" w:color="auto" w:fill="FFFFFF"/>
        <w:rPr>
          <w:rFonts w:eastAsia="Times New Roman" w:cs="Arial"/>
          <w:lang w:eastAsia="en-AU"/>
        </w:rPr>
      </w:pPr>
      <w:r w:rsidRPr="001A0E75">
        <w:rPr>
          <w:rFonts w:eastAsia="Times New Roman" w:cs="Arial"/>
          <w:lang w:eastAsia="en-AU"/>
        </w:rPr>
        <w:t xml:space="preserve">reassure the child </w:t>
      </w:r>
      <w:r w:rsidRPr="001A0E75">
        <w:rPr>
          <w:rFonts w:cs="Arial"/>
          <w:shd w:val="clear" w:color="auto" w:fill="FFFFFF"/>
        </w:rPr>
        <w:t xml:space="preserve">or young person </w:t>
      </w:r>
      <w:r w:rsidRPr="001A0E75">
        <w:rPr>
          <w:rFonts w:eastAsia="Times New Roman" w:cs="Arial"/>
          <w:lang w:eastAsia="en-AU"/>
        </w:rPr>
        <w:t>that they have done the right thing by telling you</w:t>
      </w:r>
    </w:p>
    <w:p w14:paraId="446F1EC8" w14:textId="77777777" w:rsidR="00F50EA2" w:rsidRPr="001A0E75" w:rsidRDefault="00F50EA2" w:rsidP="00F50EA2">
      <w:pPr>
        <w:pStyle w:val="ListParagraph"/>
        <w:numPr>
          <w:ilvl w:val="0"/>
          <w:numId w:val="18"/>
        </w:numPr>
        <w:shd w:val="clear" w:color="auto" w:fill="FFFFFF"/>
        <w:rPr>
          <w:rFonts w:eastAsia="Times New Roman" w:cs="Arial"/>
          <w:lang w:eastAsia="en-AU"/>
        </w:rPr>
      </w:pPr>
      <w:r w:rsidRPr="001A0E75">
        <w:rPr>
          <w:rFonts w:eastAsia="Times New Roman" w:cs="Arial"/>
          <w:lang w:eastAsia="en-AU"/>
        </w:rPr>
        <w:t xml:space="preserve">tell the child </w:t>
      </w:r>
      <w:r w:rsidRPr="001A0E75">
        <w:rPr>
          <w:rFonts w:cs="Arial"/>
          <w:shd w:val="clear" w:color="auto" w:fill="FFFFFF"/>
        </w:rPr>
        <w:t xml:space="preserve">or young person </w:t>
      </w:r>
      <w:r w:rsidRPr="001A0E75">
        <w:rPr>
          <w:rFonts w:eastAsia="Times New Roman" w:cs="Arial"/>
          <w:lang w:eastAsia="en-AU"/>
        </w:rPr>
        <w:t>you will do your best to support them but do not make promises you may not be able to keep</w:t>
      </w:r>
      <w:bookmarkStart w:id="14" w:name="_Hlk171345020"/>
    </w:p>
    <w:p w14:paraId="75FCA8E8" w14:textId="77777777" w:rsidR="00F50EA2" w:rsidRPr="001A0E75" w:rsidRDefault="00F50EA2" w:rsidP="00F50EA2">
      <w:pPr>
        <w:pStyle w:val="ListParagraph"/>
        <w:numPr>
          <w:ilvl w:val="0"/>
          <w:numId w:val="18"/>
        </w:numPr>
        <w:shd w:val="clear" w:color="auto" w:fill="FFFFFF"/>
        <w:rPr>
          <w:rFonts w:eastAsia="Times New Roman" w:cs="Arial"/>
          <w:lang w:eastAsia="en-AU"/>
        </w:rPr>
      </w:pPr>
      <w:r w:rsidRPr="001A0E75">
        <w:rPr>
          <w:rFonts w:eastAsia="Times New Roman" w:cs="Arial"/>
          <w:lang w:eastAsia="en-AU"/>
        </w:rPr>
        <w:t xml:space="preserve">honestly tell the child or young person what you plan to do next, </w:t>
      </w:r>
      <w:r w:rsidRPr="001A0E75">
        <w:rPr>
          <w:rFonts w:cs="Arial"/>
          <w:lang w:eastAsia="en-AU"/>
        </w:rPr>
        <w:t xml:space="preserve">explain </w:t>
      </w:r>
      <w:bookmarkEnd w:id="14"/>
      <w:r w:rsidRPr="001A0E75">
        <w:rPr>
          <w:rFonts w:cs="Arial"/>
          <w:lang w:eastAsia="en-AU"/>
        </w:rPr>
        <w:t xml:space="preserve">to the child </w:t>
      </w:r>
      <w:r w:rsidRPr="001A0E75">
        <w:rPr>
          <w:rFonts w:cs="Arial"/>
          <w:shd w:val="clear" w:color="auto" w:fill="FFFFFF"/>
        </w:rPr>
        <w:t xml:space="preserve">or young person </w:t>
      </w:r>
      <w:r w:rsidRPr="001A0E75">
        <w:rPr>
          <w:rFonts w:cs="Arial"/>
          <w:lang w:eastAsia="en-AU"/>
        </w:rPr>
        <w:t>that you need to tell someone who can help them</w:t>
      </w:r>
    </w:p>
    <w:p w14:paraId="78E8CCB5" w14:textId="77777777" w:rsidR="00F50EA2" w:rsidRPr="001A0E75" w:rsidRDefault="00F50EA2" w:rsidP="00F50EA2">
      <w:pPr>
        <w:pStyle w:val="ListParagraph"/>
        <w:numPr>
          <w:ilvl w:val="0"/>
          <w:numId w:val="18"/>
        </w:numPr>
        <w:shd w:val="clear" w:color="auto" w:fill="FFFFFF"/>
        <w:spacing w:after="0"/>
        <w:ind w:left="374"/>
        <w:rPr>
          <w:rFonts w:cs="Arial"/>
          <w:lang w:eastAsia="en-AU"/>
        </w:rPr>
      </w:pPr>
      <w:r w:rsidRPr="001A0E75">
        <w:rPr>
          <w:rFonts w:eastAsia="Times New Roman" w:cs="Arial"/>
          <w:lang w:eastAsia="en-AU"/>
        </w:rPr>
        <w:t>use open ended questions to clarify the situation and gain sufficient information for Child Abuse Report line staff to make an informed assessment</w:t>
      </w:r>
    </w:p>
    <w:p w14:paraId="16022255" w14:textId="77777777" w:rsidR="00F50EA2" w:rsidRPr="001A0E75" w:rsidRDefault="00F50EA2" w:rsidP="00F50EA2">
      <w:pPr>
        <w:numPr>
          <w:ilvl w:val="0"/>
          <w:numId w:val="27"/>
        </w:numPr>
        <w:autoSpaceDE w:val="0"/>
        <w:autoSpaceDN w:val="0"/>
        <w:adjustRightInd w:val="0"/>
        <w:spacing w:after="0"/>
        <w:rPr>
          <w:rFonts w:cs="Calibri"/>
          <w:color w:val="000000"/>
          <w:lang w:eastAsia="en-AU"/>
        </w:rPr>
      </w:pPr>
      <w:bookmarkStart w:id="15" w:name="_Hlk171345030"/>
      <w:r w:rsidRPr="001A0E75">
        <w:rPr>
          <w:rFonts w:cs="Calibri"/>
          <w:color w:val="000000"/>
          <w:lang w:eastAsia="en-AU"/>
        </w:rPr>
        <w:t xml:space="preserve">only ask enough questions to confirm the need to report the matter because probing questions could cause distress, confusion and interfere with any later enquiries </w:t>
      </w:r>
    </w:p>
    <w:p w14:paraId="6AEBE3FA" w14:textId="77777777" w:rsidR="00F50EA2" w:rsidRPr="001A0E75" w:rsidRDefault="00F50EA2" w:rsidP="00F50EA2">
      <w:pPr>
        <w:numPr>
          <w:ilvl w:val="0"/>
          <w:numId w:val="27"/>
        </w:numPr>
        <w:autoSpaceDE w:val="0"/>
        <w:autoSpaceDN w:val="0"/>
        <w:adjustRightInd w:val="0"/>
        <w:spacing w:after="0"/>
        <w:rPr>
          <w:rFonts w:cs="Calibri"/>
          <w:color w:val="000000"/>
          <w:lang w:eastAsia="en-AU"/>
        </w:rPr>
      </w:pPr>
      <w:r w:rsidRPr="001A0E75">
        <w:rPr>
          <w:rFonts w:cs="Calibri"/>
          <w:color w:val="000000"/>
          <w:lang w:eastAsia="en-AU"/>
        </w:rPr>
        <w:t>not attempt to conduct their own investigation or mediate an outcome between the parties involved</w:t>
      </w:r>
    </w:p>
    <w:p w14:paraId="7695EA7F" w14:textId="77777777" w:rsidR="00F50EA2" w:rsidRPr="001A0E75" w:rsidRDefault="00F50EA2" w:rsidP="00F50EA2">
      <w:pPr>
        <w:numPr>
          <w:ilvl w:val="0"/>
          <w:numId w:val="27"/>
        </w:numPr>
        <w:autoSpaceDE w:val="0"/>
        <w:autoSpaceDN w:val="0"/>
        <w:adjustRightInd w:val="0"/>
        <w:spacing w:after="0"/>
        <w:rPr>
          <w:rFonts w:cs="Calibri"/>
          <w:color w:val="000000"/>
          <w:sz w:val="21"/>
          <w:szCs w:val="21"/>
          <w:lang w:eastAsia="en-AU"/>
        </w:rPr>
      </w:pPr>
      <w:r w:rsidRPr="001A0E75">
        <w:rPr>
          <w:rFonts w:cs="Arial"/>
          <w:lang w:eastAsia="en-AU"/>
        </w:rPr>
        <w:t>not confront the perpetrator</w:t>
      </w:r>
    </w:p>
    <w:p w14:paraId="705213ED" w14:textId="77777777" w:rsidR="00F50EA2" w:rsidRPr="001A0E75" w:rsidRDefault="00F50EA2" w:rsidP="00F50EA2">
      <w:pPr>
        <w:numPr>
          <w:ilvl w:val="0"/>
          <w:numId w:val="27"/>
        </w:numPr>
        <w:autoSpaceDE w:val="0"/>
        <w:autoSpaceDN w:val="0"/>
        <w:adjustRightInd w:val="0"/>
        <w:spacing w:after="0"/>
        <w:rPr>
          <w:rFonts w:cs="Calibri"/>
          <w:color w:val="000000"/>
          <w:lang w:eastAsia="en-AU"/>
        </w:rPr>
      </w:pPr>
      <w:r w:rsidRPr="001A0E75">
        <w:rPr>
          <w:rFonts w:cs="Calibri"/>
          <w:color w:val="000000"/>
          <w:lang w:eastAsia="en-AU"/>
        </w:rPr>
        <w:t xml:space="preserve">document as soon as possible so the details are accurately captured including: </w:t>
      </w:r>
    </w:p>
    <w:p w14:paraId="17D36CCD" w14:textId="77777777" w:rsidR="00F50EA2" w:rsidRPr="001A0E75" w:rsidRDefault="00F50EA2" w:rsidP="00F50EA2">
      <w:pPr>
        <w:pStyle w:val="ListParagraph"/>
        <w:numPr>
          <w:ilvl w:val="0"/>
          <w:numId w:val="26"/>
        </w:numPr>
        <w:autoSpaceDE w:val="0"/>
        <w:autoSpaceDN w:val="0"/>
        <w:adjustRightInd w:val="0"/>
        <w:spacing w:after="0"/>
        <w:rPr>
          <w:rFonts w:cs="Calibri"/>
          <w:color w:val="000000"/>
          <w:lang w:eastAsia="en-AU"/>
        </w:rPr>
      </w:pPr>
      <w:r w:rsidRPr="001A0E75">
        <w:rPr>
          <w:rFonts w:cs="Calibri"/>
          <w:color w:val="000000"/>
          <w:lang w:eastAsia="en-AU"/>
        </w:rPr>
        <w:t xml:space="preserve">time, date and place of the disclosure </w:t>
      </w:r>
    </w:p>
    <w:p w14:paraId="2501B823" w14:textId="77777777" w:rsidR="00F50EA2" w:rsidRPr="001A0E75" w:rsidRDefault="00F50EA2" w:rsidP="00F50EA2">
      <w:pPr>
        <w:pStyle w:val="ListParagraph"/>
        <w:numPr>
          <w:ilvl w:val="0"/>
          <w:numId w:val="26"/>
        </w:numPr>
        <w:autoSpaceDE w:val="0"/>
        <w:autoSpaceDN w:val="0"/>
        <w:adjustRightInd w:val="0"/>
        <w:spacing w:after="0"/>
        <w:rPr>
          <w:rFonts w:cs="Calibri"/>
          <w:color w:val="000000"/>
          <w:lang w:eastAsia="en-AU"/>
        </w:rPr>
      </w:pPr>
      <w:r w:rsidRPr="001A0E75">
        <w:rPr>
          <w:rFonts w:cs="Calibri"/>
          <w:color w:val="000000"/>
          <w:lang w:eastAsia="en-AU"/>
        </w:rPr>
        <w:t>‘</w:t>
      </w:r>
      <w:r w:rsidRPr="001A0E75">
        <w:rPr>
          <w:rFonts w:cs="Calibri"/>
          <w:i/>
          <w:iCs/>
          <w:color w:val="000000"/>
          <w:lang w:eastAsia="en-AU"/>
        </w:rPr>
        <w:t>word for word</w:t>
      </w:r>
      <w:r w:rsidRPr="001A0E75">
        <w:rPr>
          <w:rFonts w:cs="Calibri"/>
          <w:color w:val="000000"/>
          <w:lang w:eastAsia="en-AU"/>
        </w:rPr>
        <w:t xml:space="preserve">’ what happened and what was said, including anything they (the staff member/educator) said and any actions that have been taken  </w:t>
      </w:r>
    </w:p>
    <w:p w14:paraId="4E01CB04" w14:textId="77777777" w:rsidR="00F50EA2" w:rsidRPr="001A0E75" w:rsidRDefault="00F50EA2" w:rsidP="00F93F54">
      <w:pPr>
        <w:pStyle w:val="ListParagraph"/>
        <w:numPr>
          <w:ilvl w:val="0"/>
          <w:numId w:val="26"/>
        </w:numPr>
        <w:autoSpaceDE w:val="0"/>
        <w:autoSpaceDN w:val="0"/>
        <w:adjustRightInd w:val="0"/>
        <w:spacing w:after="0"/>
        <w:rPr>
          <w:rFonts w:cs="Calibri"/>
          <w:color w:val="000000"/>
          <w:sz w:val="21"/>
          <w:szCs w:val="21"/>
          <w:lang w:eastAsia="en-AU"/>
        </w:rPr>
      </w:pPr>
      <w:r w:rsidRPr="001A0E75">
        <w:rPr>
          <w:rFonts w:cs="Calibri"/>
          <w:color w:val="000000"/>
          <w:lang w:eastAsia="en-AU"/>
        </w:rPr>
        <w:t xml:space="preserve">date of report and signature. </w:t>
      </w:r>
      <w:bookmarkEnd w:id="9"/>
      <w:bookmarkEnd w:id="15"/>
    </w:p>
    <w:p w14:paraId="6F936E91" w14:textId="77777777" w:rsidR="00D02DE5" w:rsidRPr="001A0E75" w:rsidRDefault="00D02DE5" w:rsidP="00F93F54">
      <w:pPr>
        <w:spacing w:after="0"/>
        <w:rPr>
          <w:rFonts w:asciiTheme="minorHAnsi" w:hAnsiTheme="minorHAnsi" w:cstheme="minorHAnsi"/>
          <w:color w:val="008000"/>
          <w:sz w:val="24"/>
          <w:szCs w:val="24"/>
        </w:rPr>
      </w:pPr>
    </w:p>
    <w:p w14:paraId="781BFB26" w14:textId="77777777" w:rsidR="00CB2108" w:rsidRPr="001A0E75" w:rsidRDefault="00CB2108" w:rsidP="00F93F54">
      <w:pPr>
        <w:spacing w:after="0"/>
        <w:rPr>
          <w:rFonts w:asciiTheme="minorHAnsi" w:hAnsiTheme="minorHAnsi" w:cstheme="minorHAnsi"/>
          <w:bCs/>
          <w:sz w:val="24"/>
          <w:szCs w:val="40"/>
        </w:rPr>
      </w:pPr>
      <w:r w:rsidRPr="001A0E75">
        <w:rPr>
          <w:rFonts w:asciiTheme="minorHAnsi" w:hAnsiTheme="minorHAnsi" w:cstheme="minorHAnsi"/>
          <w:bCs/>
          <w:sz w:val="24"/>
          <w:szCs w:val="40"/>
        </w:rPr>
        <w:t xml:space="preserve">BREACH OF CHILD PROTECTION POLICY </w:t>
      </w:r>
    </w:p>
    <w:p w14:paraId="1582EF9E" w14:textId="77777777" w:rsidR="00F72649" w:rsidRPr="001A0E75" w:rsidRDefault="007B47CC" w:rsidP="00F72649">
      <w:pPr>
        <w:autoSpaceDE w:val="0"/>
        <w:autoSpaceDN w:val="0"/>
        <w:adjustRightInd w:val="0"/>
        <w:rPr>
          <w:rFonts w:cs="Calibri"/>
          <w:lang w:eastAsia="en-AU"/>
        </w:rPr>
      </w:pPr>
      <w:bookmarkStart w:id="16" w:name="_Hlk167371566"/>
      <w:r w:rsidRPr="001A0E75">
        <w:rPr>
          <w:rFonts w:cs="Calibri"/>
          <w:color w:val="000000"/>
          <w:lang w:eastAsia="en-AU"/>
        </w:rPr>
        <w:t xml:space="preserve">A breach is any action or inaction by any individual within the </w:t>
      </w:r>
      <w:r w:rsidR="00F72649" w:rsidRPr="001A0E75">
        <w:rPr>
          <w:rFonts w:cs="Calibri"/>
          <w:color w:val="000000"/>
          <w:lang w:eastAsia="en-AU"/>
        </w:rPr>
        <w:t xml:space="preserve">OSHC </w:t>
      </w:r>
      <w:r w:rsidRPr="001A0E75">
        <w:rPr>
          <w:rFonts w:cs="Calibri"/>
          <w:color w:val="000000"/>
          <w:lang w:eastAsia="en-AU"/>
        </w:rPr>
        <w:t xml:space="preserve">Service, including children and young people, that fails to comply with any part of the policy. </w:t>
      </w:r>
      <w:bookmarkEnd w:id="16"/>
      <w:r w:rsidRPr="001A0E75">
        <w:rPr>
          <w:rFonts w:cs="Calibri"/>
          <w:color w:val="000000"/>
          <w:lang w:eastAsia="en-AU"/>
        </w:rPr>
        <w:t>All educators, students, volunteers and staff working with children are mandatory reporters and have a duty of care to support and protect children. Any allegations of criminal offences against children must be reported to the Police immediately. Failure to report child sexual abuse to the police is a criminal offence.</w:t>
      </w:r>
      <w:r w:rsidR="00F72649" w:rsidRPr="001A0E75">
        <w:rPr>
          <w:rFonts w:cs="Calibri"/>
          <w:lang w:eastAsia="en-AU"/>
        </w:rPr>
        <w:t xml:space="preserve"> </w:t>
      </w:r>
    </w:p>
    <w:p w14:paraId="67BFC6EF" w14:textId="444E93A5" w:rsidR="00F72649" w:rsidRPr="001A0E75" w:rsidRDefault="00F72649" w:rsidP="00F72649">
      <w:pPr>
        <w:autoSpaceDE w:val="0"/>
        <w:autoSpaceDN w:val="0"/>
        <w:adjustRightInd w:val="0"/>
        <w:rPr>
          <w:rFonts w:cs="Calibri"/>
          <w:lang w:eastAsia="en-AU"/>
        </w:rPr>
      </w:pPr>
      <w:r w:rsidRPr="001A0E75">
        <w:rPr>
          <w:rFonts w:cs="Calibri"/>
          <w:lang w:eastAsia="en-AU"/>
        </w:rPr>
        <w:t>The rights and best interests of children are paramount, and breaches will be treated as serious.</w:t>
      </w:r>
    </w:p>
    <w:p w14:paraId="118343B3" w14:textId="77777777" w:rsidR="00995C61" w:rsidRPr="001A0E75" w:rsidRDefault="00995C61" w:rsidP="00F72649">
      <w:pPr>
        <w:autoSpaceDE w:val="0"/>
        <w:autoSpaceDN w:val="0"/>
        <w:adjustRightInd w:val="0"/>
        <w:rPr>
          <w:rFonts w:cs="Calibri"/>
          <w:lang w:eastAsia="en-AU"/>
        </w:rPr>
      </w:pPr>
    </w:p>
    <w:p w14:paraId="7FAC4414" w14:textId="77777777" w:rsidR="00995C61" w:rsidRPr="001A0E75" w:rsidRDefault="00F72649" w:rsidP="00F72649">
      <w:pPr>
        <w:autoSpaceDE w:val="0"/>
        <w:autoSpaceDN w:val="0"/>
        <w:adjustRightInd w:val="0"/>
        <w:rPr>
          <w:rFonts w:cs="Calibri"/>
          <w:color w:val="000000"/>
          <w:lang w:eastAsia="en-AU"/>
        </w:rPr>
      </w:pPr>
      <w:r w:rsidRPr="001A0E75">
        <w:rPr>
          <w:rFonts w:cs="Calibri"/>
          <w:color w:val="000000"/>
          <w:lang w:eastAsia="en-AU"/>
        </w:rPr>
        <w:t xml:space="preserve">Any allegations of criminal offences against children must be reported to the Police immediately. Failure to report child sexual abuse to the police is a criminal offence. </w:t>
      </w:r>
    </w:p>
    <w:p w14:paraId="64D64A96" w14:textId="223B822E" w:rsidR="00F72649" w:rsidRPr="001A0E75" w:rsidRDefault="00F72649" w:rsidP="00C82301">
      <w:pPr>
        <w:autoSpaceDE w:val="0"/>
        <w:autoSpaceDN w:val="0"/>
        <w:adjustRightInd w:val="0"/>
        <w:spacing w:after="0"/>
        <w:rPr>
          <w:rFonts w:cs="Calibri"/>
          <w:i/>
          <w:iCs/>
          <w:color w:val="000000"/>
          <w:lang w:eastAsia="en-AU"/>
        </w:rPr>
      </w:pPr>
      <w:r w:rsidRPr="001A0E75">
        <w:rPr>
          <w:rFonts w:cs="Calibri"/>
          <w:color w:val="000000"/>
          <w:lang w:eastAsia="en-AU"/>
        </w:rPr>
        <w:t xml:space="preserve">Any person who reports a breach or concern in good faith, will be protected against retaliation under the </w:t>
      </w:r>
      <w:r w:rsidRPr="001A0E75">
        <w:rPr>
          <w:rFonts w:cs="Calibri"/>
          <w:i/>
          <w:iCs/>
          <w:color w:val="000000"/>
          <w:lang w:eastAsia="en-AU"/>
        </w:rPr>
        <w:t xml:space="preserve">Protected Disclosures (Whistle Blower) Policy. </w:t>
      </w:r>
      <w:r w:rsidRPr="001A0E75">
        <w:rPr>
          <w:rFonts w:cs="Calibri"/>
          <w:color w:val="000000"/>
          <w:lang w:eastAsia="en-AU"/>
        </w:rPr>
        <w:t>All breaches will be recorded, and outcomes documented, in accordance with record-keeping requirements. A breach may include (but is not limited to):</w:t>
      </w:r>
    </w:p>
    <w:p w14:paraId="0BF84552" w14:textId="77777777" w:rsidR="00F72649" w:rsidRPr="001A0E75" w:rsidRDefault="00F72649" w:rsidP="00C82301">
      <w:pPr>
        <w:pStyle w:val="ListParagraph"/>
        <w:numPr>
          <w:ilvl w:val="0"/>
          <w:numId w:val="41"/>
        </w:numPr>
        <w:autoSpaceDE w:val="0"/>
        <w:autoSpaceDN w:val="0"/>
        <w:adjustRightInd w:val="0"/>
        <w:spacing w:after="0"/>
        <w:rPr>
          <w:rFonts w:cs="Calibri"/>
          <w:color w:val="000000"/>
          <w:lang w:eastAsia="en-AU"/>
        </w:rPr>
      </w:pPr>
      <w:r w:rsidRPr="001A0E75">
        <w:rPr>
          <w:rFonts w:cs="Calibri"/>
          <w:color w:val="000000"/>
          <w:lang w:eastAsia="en-AU"/>
        </w:rPr>
        <w:t>failure to report suspected child abuse, neglect, or risk of harm</w:t>
      </w:r>
    </w:p>
    <w:p w14:paraId="4E8812AF" w14:textId="77777777" w:rsidR="00F72649" w:rsidRPr="001A0E75" w:rsidRDefault="00F72649" w:rsidP="00F72649">
      <w:pPr>
        <w:pStyle w:val="ListParagraph"/>
        <w:numPr>
          <w:ilvl w:val="0"/>
          <w:numId w:val="41"/>
        </w:numPr>
        <w:autoSpaceDE w:val="0"/>
        <w:autoSpaceDN w:val="0"/>
        <w:adjustRightInd w:val="0"/>
        <w:rPr>
          <w:rFonts w:cs="Calibri"/>
          <w:color w:val="000000"/>
          <w:lang w:eastAsia="en-AU"/>
        </w:rPr>
      </w:pPr>
      <w:r w:rsidRPr="001A0E75">
        <w:rPr>
          <w:rFonts w:cs="Calibri"/>
          <w:color w:val="000000"/>
          <w:lang w:eastAsia="en-AU"/>
        </w:rPr>
        <w:lastRenderedPageBreak/>
        <w:t>engaging in or failing to prevent inappropriate conduct or inappropriate discipline to a child</w:t>
      </w:r>
    </w:p>
    <w:p w14:paraId="5541B0BE" w14:textId="77777777" w:rsidR="00F72649" w:rsidRPr="001A0E75" w:rsidRDefault="00F72649" w:rsidP="00F72649">
      <w:pPr>
        <w:pStyle w:val="ListParagraph"/>
        <w:numPr>
          <w:ilvl w:val="0"/>
          <w:numId w:val="41"/>
        </w:numPr>
        <w:autoSpaceDE w:val="0"/>
        <w:autoSpaceDN w:val="0"/>
        <w:adjustRightInd w:val="0"/>
        <w:rPr>
          <w:rFonts w:cs="Calibri"/>
          <w:color w:val="000000"/>
          <w:lang w:eastAsia="en-AU"/>
        </w:rPr>
      </w:pPr>
      <w:r w:rsidRPr="001A0E75">
        <w:rPr>
          <w:rFonts w:cs="Calibri"/>
          <w:color w:val="000000"/>
          <w:lang w:eastAsia="en-AU"/>
        </w:rPr>
        <w:t>breaching confidentiality about a child protection matter</w:t>
      </w:r>
    </w:p>
    <w:p w14:paraId="54265BD0" w14:textId="77777777" w:rsidR="00F72649" w:rsidRPr="001A0E75" w:rsidRDefault="00F72649" w:rsidP="00F72649">
      <w:pPr>
        <w:pStyle w:val="ListParagraph"/>
        <w:numPr>
          <w:ilvl w:val="0"/>
          <w:numId w:val="41"/>
        </w:numPr>
        <w:autoSpaceDE w:val="0"/>
        <w:autoSpaceDN w:val="0"/>
        <w:adjustRightInd w:val="0"/>
        <w:rPr>
          <w:rFonts w:cs="Calibri"/>
          <w:color w:val="000000"/>
          <w:lang w:eastAsia="en-AU"/>
        </w:rPr>
      </w:pPr>
      <w:r w:rsidRPr="001A0E75">
        <w:rPr>
          <w:rFonts w:cs="Calibri"/>
          <w:color w:val="000000"/>
          <w:lang w:eastAsia="en-AU"/>
        </w:rPr>
        <w:t>failing to maintain a valid Working with Children Check (WWCC)</w:t>
      </w:r>
    </w:p>
    <w:p w14:paraId="5E9D1EE4" w14:textId="77777777" w:rsidR="00F72649" w:rsidRPr="001A0E75" w:rsidRDefault="00F72649" w:rsidP="00F72649">
      <w:pPr>
        <w:pStyle w:val="ListParagraph"/>
        <w:numPr>
          <w:ilvl w:val="0"/>
          <w:numId w:val="41"/>
        </w:numPr>
        <w:autoSpaceDE w:val="0"/>
        <w:autoSpaceDN w:val="0"/>
        <w:adjustRightInd w:val="0"/>
        <w:rPr>
          <w:rFonts w:cs="Calibri"/>
          <w:color w:val="000000"/>
          <w:lang w:eastAsia="en-AU"/>
        </w:rPr>
      </w:pPr>
      <w:r w:rsidRPr="001A0E75">
        <w:rPr>
          <w:rFonts w:cs="Calibri"/>
          <w:color w:val="000000"/>
          <w:lang w:eastAsia="en-AU"/>
        </w:rPr>
        <w:t>not following the Service’s Code of Conduct, supervision or reporting procedures</w:t>
      </w:r>
    </w:p>
    <w:p w14:paraId="4CB6F2FC" w14:textId="77777777" w:rsidR="00F72649" w:rsidRPr="001A0E75" w:rsidRDefault="00F72649" w:rsidP="00841FF7">
      <w:pPr>
        <w:pStyle w:val="ListParagraph"/>
        <w:numPr>
          <w:ilvl w:val="0"/>
          <w:numId w:val="41"/>
        </w:numPr>
        <w:autoSpaceDE w:val="0"/>
        <w:autoSpaceDN w:val="0"/>
        <w:adjustRightInd w:val="0"/>
        <w:spacing w:after="0"/>
        <w:rPr>
          <w:rFonts w:cs="Calibri"/>
          <w:color w:val="000000"/>
          <w:lang w:eastAsia="en-AU"/>
        </w:rPr>
      </w:pPr>
      <w:r w:rsidRPr="001A0E75">
        <w:rPr>
          <w:rFonts w:cs="Calibri"/>
          <w:color w:val="000000"/>
          <w:lang w:eastAsia="en-AU"/>
        </w:rPr>
        <w:t xml:space="preserve">any action or inaction that places a child at risk of harm. </w:t>
      </w:r>
    </w:p>
    <w:p w14:paraId="34C88FD0" w14:textId="77777777" w:rsidR="00CB2108" w:rsidRPr="001A0E75" w:rsidRDefault="00CB2108" w:rsidP="00841FF7">
      <w:pPr>
        <w:autoSpaceDE w:val="0"/>
        <w:autoSpaceDN w:val="0"/>
        <w:adjustRightInd w:val="0"/>
        <w:spacing w:after="0"/>
        <w:rPr>
          <w:rFonts w:cs="Calibri"/>
          <w:color w:val="000000"/>
          <w:lang w:eastAsia="en-AU"/>
        </w:rPr>
      </w:pPr>
    </w:p>
    <w:p w14:paraId="0D41E42D" w14:textId="77777777" w:rsidR="00CB2108" w:rsidRPr="001A0E75" w:rsidRDefault="00CB2108" w:rsidP="00841FF7">
      <w:pPr>
        <w:autoSpaceDE w:val="0"/>
        <w:autoSpaceDN w:val="0"/>
        <w:adjustRightInd w:val="0"/>
        <w:spacing w:after="0"/>
        <w:rPr>
          <w:rFonts w:asciiTheme="minorHAnsi" w:hAnsiTheme="minorHAnsi" w:cstheme="minorHAnsi"/>
          <w:sz w:val="24"/>
          <w:szCs w:val="24"/>
          <w:lang w:eastAsia="en-AU"/>
        </w:rPr>
      </w:pPr>
      <w:r w:rsidRPr="001A0E75">
        <w:rPr>
          <w:rFonts w:asciiTheme="minorHAnsi" w:hAnsiTheme="minorHAnsi" w:cstheme="minorHAnsi"/>
          <w:sz w:val="24"/>
          <w:szCs w:val="24"/>
          <w:lang w:eastAsia="en-AU"/>
        </w:rPr>
        <w:t>MANAGING A BREACH IN CHILD PROTECTION POLICY</w:t>
      </w:r>
    </w:p>
    <w:p w14:paraId="754F40E7" w14:textId="77777777" w:rsidR="005C376B" w:rsidRPr="001A0E75" w:rsidRDefault="005C376B" w:rsidP="005C376B">
      <w:pPr>
        <w:autoSpaceDE w:val="0"/>
        <w:autoSpaceDN w:val="0"/>
        <w:adjustRightInd w:val="0"/>
        <w:spacing w:after="0"/>
        <w:rPr>
          <w:rFonts w:cs="Calibri"/>
          <w:color w:val="000000"/>
          <w:lang w:eastAsia="en-AU"/>
        </w:rPr>
      </w:pPr>
      <w:r w:rsidRPr="001A0E75">
        <w:rPr>
          <w:rFonts w:cs="Calibri"/>
          <w:color w:val="000000"/>
          <w:lang w:eastAsia="en-AU"/>
        </w:rPr>
        <w:t xml:space="preserve">Management will investigate any breaches to this policy in a fair, unbiased and supportive manner by: </w:t>
      </w:r>
    </w:p>
    <w:p w14:paraId="7C79C58A" w14:textId="77777777" w:rsidR="005C376B" w:rsidRPr="001A0E75" w:rsidRDefault="005C376B" w:rsidP="005C376B">
      <w:pPr>
        <w:numPr>
          <w:ilvl w:val="0"/>
          <w:numId w:val="22"/>
        </w:numPr>
        <w:autoSpaceDE w:val="0"/>
        <w:autoSpaceDN w:val="0"/>
        <w:adjustRightInd w:val="0"/>
        <w:spacing w:after="0"/>
        <w:rPr>
          <w:rFonts w:cs="Calibri"/>
          <w:color w:val="000000"/>
          <w:lang w:eastAsia="en-AU"/>
        </w:rPr>
      </w:pPr>
      <w:r w:rsidRPr="001A0E75">
        <w:rPr>
          <w:rFonts w:cs="Calibri"/>
          <w:color w:val="000000"/>
          <w:lang w:eastAsia="en-AU"/>
        </w:rPr>
        <w:t xml:space="preserve">liaising with Department of Child Protection (DCP), </w:t>
      </w:r>
      <w:r w:rsidRPr="001A0E75">
        <w:rPr>
          <w:rFonts w:cs="Calibri"/>
          <w:lang w:eastAsia="en-AU"/>
        </w:rPr>
        <w:t>SA Screening Unit,</w:t>
      </w:r>
      <w:r w:rsidRPr="001A0E75">
        <w:rPr>
          <w:rFonts w:cs="Calibri"/>
        </w:rPr>
        <w:t xml:space="preserve"> Education Standards Board and police</w:t>
      </w:r>
      <w:r w:rsidRPr="001A0E75">
        <w:rPr>
          <w:rFonts w:cs="Calibri"/>
          <w:color w:val="000000"/>
          <w:lang w:eastAsia="en-AU"/>
        </w:rPr>
        <w:t xml:space="preserve"> for appropriate processes to ensure chain of evidence is not destroyed or compromised</w:t>
      </w:r>
    </w:p>
    <w:p w14:paraId="669C476D" w14:textId="77777777" w:rsidR="005C376B" w:rsidRPr="001A0E75" w:rsidRDefault="005C376B" w:rsidP="005C376B">
      <w:pPr>
        <w:numPr>
          <w:ilvl w:val="0"/>
          <w:numId w:val="22"/>
        </w:numPr>
        <w:autoSpaceDE w:val="0"/>
        <w:autoSpaceDN w:val="0"/>
        <w:adjustRightInd w:val="0"/>
        <w:spacing w:after="0"/>
        <w:rPr>
          <w:rFonts w:cs="Calibri"/>
          <w:lang w:eastAsia="en-AU"/>
        </w:rPr>
      </w:pPr>
      <w:r w:rsidRPr="001A0E75">
        <w:rPr>
          <w:rFonts w:cs="Calibri"/>
          <w:lang w:eastAsia="en-AU"/>
        </w:rPr>
        <w:t>not investigating the allegation whilst the DCP, SA Screening Unit,</w:t>
      </w:r>
      <w:r w:rsidRPr="001A0E75">
        <w:rPr>
          <w:rFonts w:cs="Calibri"/>
        </w:rPr>
        <w:t xml:space="preserve"> Education Standards Board</w:t>
      </w:r>
      <w:r w:rsidRPr="001A0E75">
        <w:rPr>
          <w:rFonts w:cs="Calibri"/>
          <w:lang w:eastAsia="en-AU"/>
        </w:rPr>
        <w:t xml:space="preserve"> or the SA Police are conducting an investigation</w:t>
      </w:r>
    </w:p>
    <w:p w14:paraId="146D0A06" w14:textId="77777777" w:rsidR="005C376B" w:rsidRPr="001A0E75" w:rsidRDefault="005C376B" w:rsidP="005C376B">
      <w:pPr>
        <w:numPr>
          <w:ilvl w:val="0"/>
          <w:numId w:val="22"/>
        </w:numPr>
        <w:autoSpaceDE w:val="0"/>
        <w:autoSpaceDN w:val="0"/>
        <w:adjustRightInd w:val="0"/>
        <w:spacing w:after="0"/>
        <w:rPr>
          <w:rFonts w:cs="Calibri"/>
          <w:color w:val="000000"/>
          <w:lang w:eastAsia="en-AU"/>
        </w:rPr>
      </w:pPr>
      <w:r w:rsidRPr="001A0E75">
        <w:rPr>
          <w:rFonts w:cs="Calibri"/>
          <w:lang w:eastAsia="en-AU"/>
        </w:rPr>
        <w:t>following directions from the DCP, SA Screening Unit,</w:t>
      </w:r>
      <w:r w:rsidRPr="001A0E75">
        <w:rPr>
          <w:rFonts w:cs="Calibri"/>
        </w:rPr>
        <w:t xml:space="preserve"> Education Standards Board</w:t>
      </w:r>
      <w:r w:rsidRPr="001A0E75">
        <w:rPr>
          <w:rFonts w:cs="Calibri"/>
          <w:lang w:eastAsia="en-AU"/>
        </w:rPr>
        <w:t xml:space="preserve"> and SA Police that may include removal of the educator or staff member (who is the subject of allegations) </w:t>
      </w:r>
      <w:r w:rsidRPr="001A0E75">
        <w:rPr>
          <w:rFonts w:asciiTheme="minorHAnsi" w:hAnsiTheme="minorHAnsi" w:cstheme="minorHAnsi"/>
          <w:lang w:eastAsia="en-AU"/>
        </w:rPr>
        <w:t>i</w:t>
      </w:r>
      <w:r w:rsidRPr="001A0E75">
        <w:rPr>
          <w:rFonts w:cstheme="majorHAnsi"/>
          <w:lang w:eastAsia="en-AU"/>
        </w:rPr>
        <w:t xml:space="preserve">mmediately </w:t>
      </w:r>
      <w:r w:rsidRPr="001A0E75">
        <w:rPr>
          <w:rFonts w:cs="Calibri"/>
          <w:lang w:eastAsia="en-AU"/>
        </w:rPr>
        <w:t>from a role with contact with children or young people until authorities conclude their investigation</w:t>
      </w:r>
    </w:p>
    <w:p w14:paraId="36265176" w14:textId="77777777" w:rsidR="005C376B" w:rsidRPr="001A0E75" w:rsidRDefault="005C376B" w:rsidP="005C376B">
      <w:pPr>
        <w:numPr>
          <w:ilvl w:val="0"/>
          <w:numId w:val="22"/>
        </w:numPr>
        <w:autoSpaceDE w:val="0"/>
        <w:autoSpaceDN w:val="0"/>
        <w:adjustRightInd w:val="0"/>
        <w:spacing w:after="0"/>
        <w:rPr>
          <w:rFonts w:cs="Calibri"/>
          <w:color w:val="000000"/>
          <w:lang w:eastAsia="en-AU"/>
        </w:rPr>
      </w:pPr>
      <w:r w:rsidRPr="001A0E75">
        <w:rPr>
          <w:rFonts w:cs="Calibri"/>
          <w:lang w:eastAsia="en-AU"/>
        </w:rPr>
        <w:t xml:space="preserve">displaying the Service’s compliance history and any compliance actions that are the subject of review by the regulatory authority for families to view </w:t>
      </w:r>
      <w:r w:rsidRPr="001A0E75">
        <w:rPr>
          <w:rFonts w:cs="Calibri"/>
          <w:color w:val="EE0000"/>
          <w:lang w:eastAsia="en-AU"/>
        </w:rPr>
        <w:t>(best practice not mandatory for SA Services).</w:t>
      </w:r>
    </w:p>
    <w:p w14:paraId="1F4368D2" w14:textId="77777777" w:rsidR="00D02DE5" w:rsidRPr="001A0E75" w:rsidRDefault="00D02DE5" w:rsidP="00C90C0B">
      <w:pPr>
        <w:autoSpaceDE w:val="0"/>
        <w:autoSpaceDN w:val="0"/>
        <w:adjustRightInd w:val="0"/>
        <w:spacing w:after="0"/>
        <w:rPr>
          <w:rFonts w:asciiTheme="minorHAnsi" w:hAnsiTheme="minorHAnsi" w:cstheme="minorHAnsi"/>
          <w:color w:val="008000"/>
          <w:sz w:val="24"/>
          <w:szCs w:val="24"/>
          <w:lang w:eastAsia="en-AU"/>
        </w:rPr>
      </w:pPr>
    </w:p>
    <w:p w14:paraId="0D7878D7" w14:textId="06059575" w:rsidR="009D552C" w:rsidRPr="001A0E75" w:rsidRDefault="009D552C" w:rsidP="00C90C0B">
      <w:pPr>
        <w:autoSpaceDE w:val="0"/>
        <w:autoSpaceDN w:val="0"/>
        <w:adjustRightInd w:val="0"/>
        <w:spacing w:after="0"/>
        <w:rPr>
          <w:rFonts w:asciiTheme="minorHAnsi" w:hAnsiTheme="minorHAnsi" w:cstheme="minorHAnsi"/>
          <w:sz w:val="24"/>
          <w:szCs w:val="24"/>
          <w:lang w:eastAsia="en-AU"/>
        </w:rPr>
      </w:pPr>
      <w:r w:rsidRPr="001A0E75">
        <w:rPr>
          <w:rFonts w:asciiTheme="minorHAnsi" w:hAnsiTheme="minorHAnsi" w:cstheme="minorHAnsi"/>
          <w:sz w:val="24"/>
          <w:szCs w:val="24"/>
          <w:lang w:eastAsia="en-AU"/>
        </w:rPr>
        <w:t xml:space="preserve">OUTCOME OF A BREACH IN CHILD PROTECTION POLICY </w:t>
      </w:r>
    </w:p>
    <w:p w14:paraId="72659E0A" w14:textId="77777777" w:rsidR="00CB2108" w:rsidRPr="001A0E75" w:rsidRDefault="00CF10F4" w:rsidP="00CB2108">
      <w:pPr>
        <w:autoSpaceDE w:val="0"/>
        <w:autoSpaceDN w:val="0"/>
        <w:adjustRightInd w:val="0"/>
        <w:rPr>
          <w:rFonts w:cs="Calibri"/>
          <w:color w:val="000000"/>
          <w:lang w:eastAsia="en-AU"/>
        </w:rPr>
      </w:pPr>
      <w:r w:rsidRPr="001A0E75">
        <w:rPr>
          <w:rFonts w:cs="Calibri"/>
          <w:color w:val="000000"/>
          <w:lang w:eastAsia="en-AU"/>
        </w:rPr>
        <w:t xml:space="preserve">Staff members or educators who fail to adhere to this policy may be in breach of their terms of employment. Visitors or volunteers who fail to comply to this policy may face termination of their engagement.  </w:t>
      </w:r>
    </w:p>
    <w:p w14:paraId="61C07D6F" w14:textId="55AD3F63" w:rsidR="009D552C" w:rsidRPr="001A0E75" w:rsidRDefault="009D552C" w:rsidP="009D552C">
      <w:pPr>
        <w:autoSpaceDE w:val="0"/>
        <w:autoSpaceDN w:val="0"/>
        <w:adjustRightInd w:val="0"/>
        <w:spacing w:after="0"/>
        <w:rPr>
          <w:rFonts w:cs="Calibri"/>
          <w:szCs w:val="24"/>
          <w:lang w:eastAsia="en-AU"/>
        </w:rPr>
      </w:pPr>
      <w:r w:rsidRPr="001A0E75">
        <w:rPr>
          <w:rFonts w:cs="Calibri"/>
          <w:szCs w:val="24"/>
          <w:lang w:eastAsia="en-AU"/>
        </w:rPr>
        <w:t xml:space="preserve">Depending on the nature of the breach outcomes may include: </w:t>
      </w:r>
    </w:p>
    <w:p w14:paraId="14836EA4" w14:textId="77777777" w:rsidR="00C03ED9" w:rsidRPr="001A0E75" w:rsidRDefault="00C03ED9" w:rsidP="00C03ED9">
      <w:pPr>
        <w:numPr>
          <w:ilvl w:val="0"/>
          <w:numId w:val="36"/>
        </w:numPr>
        <w:autoSpaceDE w:val="0"/>
        <w:autoSpaceDN w:val="0"/>
        <w:adjustRightInd w:val="0"/>
        <w:spacing w:after="0"/>
        <w:rPr>
          <w:rFonts w:cs="Calibri"/>
          <w:lang w:eastAsia="en-AU"/>
        </w:rPr>
      </w:pPr>
      <w:r w:rsidRPr="001A0E75">
        <w:rPr>
          <w:rFonts w:cs="Calibri"/>
          <w:lang w:eastAsia="en-AU"/>
        </w:rPr>
        <w:t xml:space="preserve">disciplinary procedures, </w:t>
      </w:r>
      <w:bookmarkStart w:id="17" w:name="_Hlk167962033"/>
      <w:r w:rsidRPr="001A0E75">
        <w:rPr>
          <w:rFonts w:cs="Calibri"/>
          <w:lang w:eastAsia="en-AU"/>
        </w:rPr>
        <w:t>including dismissal of employment</w:t>
      </w:r>
      <w:bookmarkEnd w:id="17"/>
      <w:r w:rsidRPr="001A0E75">
        <w:rPr>
          <w:rFonts w:cs="Calibri"/>
          <w:lang w:eastAsia="en-AU"/>
        </w:rPr>
        <w:t xml:space="preserve">, if required </w:t>
      </w:r>
    </w:p>
    <w:p w14:paraId="428C449B" w14:textId="77777777" w:rsidR="00C03ED9" w:rsidRPr="001A0E75" w:rsidRDefault="00C03ED9" w:rsidP="00C03ED9">
      <w:pPr>
        <w:numPr>
          <w:ilvl w:val="0"/>
          <w:numId w:val="36"/>
        </w:numPr>
        <w:autoSpaceDE w:val="0"/>
        <w:autoSpaceDN w:val="0"/>
        <w:adjustRightInd w:val="0"/>
        <w:spacing w:after="0"/>
        <w:rPr>
          <w:rFonts w:cs="Calibri"/>
          <w:lang w:eastAsia="en-AU"/>
        </w:rPr>
      </w:pPr>
      <w:r w:rsidRPr="001A0E75">
        <w:rPr>
          <w:rFonts w:cs="Calibri"/>
          <w:lang w:eastAsia="en-AU"/>
        </w:rPr>
        <w:t>emphasising the relevant element of the child protection policy and procedure not followed</w:t>
      </w:r>
    </w:p>
    <w:p w14:paraId="1A30C41B" w14:textId="77777777" w:rsidR="00C03ED9" w:rsidRPr="001A0E75" w:rsidRDefault="00C03ED9" w:rsidP="00C03ED9">
      <w:pPr>
        <w:numPr>
          <w:ilvl w:val="0"/>
          <w:numId w:val="36"/>
        </w:numPr>
        <w:autoSpaceDE w:val="0"/>
        <w:autoSpaceDN w:val="0"/>
        <w:adjustRightInd w:val="0"/>
        <w:spacing w:after="0"/>
        <w:rPr>
          <w:rFonts w:cs="Calibri"/>
          <w:lang w:eastAsia="en-AU"/>
        </w:rPr>
      </w:pPr>
      <w:r w:rsidRPr="001A0E75">
        <w:rPr>
          <w:rFonts w:cs="Calibri"/>
          <w:lang w:eastAsia="en-AU"/>
        </w:rPr>
        <w:t xml:space="preserve">providing closer supervision </w:t>
      </w:r>
    </w:p>
    <w:p w14:paraId="5BDFF275" w14:textId="77777777" w:rsidR="00C03ED9" w:rsidRPr="001A0E75" w:rsidRDefault="00C03ED9" w:rsidP="00C03ED9">
      <w:pPr>
        <w:numPr>
          <w:ilvl w:val="0"/>
          <w:numId w:val="36"/>
        </w:numPr>
        <w:autoSpaceDE w:val="0"/>
        <w:autoSpaceDN w:val="0"/>
        <w:adjustRightInd w:val="0"/>
        <w:spacing w:after="0"/>
        <w:rPr>
          <w:rFonts w:cs="Calibri"/>
          <w:lang w:eastAsia="en-AU"/>
        </w:rPr>
      </w:pPr>
      <w:r w:rsidRPr="001A0E75">
        <w:rPr>
          <w:rFonts w:cs="Calibri"/>
          <w:lang w:eastAsia="en-AU"/>
        </w:rPr>
        <w:t xml:space="preserve">providing further education and training </w:t>
      </w:r>
    </w:p>
    <w:p w14:paraId="39656A9D" w14:textId="77777777" w:rsidR="00C03ED9" w:rsidRPr="001A0E75" w:rsidRDefault="00C03ED9" w:rsidP="00C03ED9">
      <w:pPr>
        <w:numPr>
          <w:ilvl w:val="0"/>
          <w:numId w:val="36"/>
        </w:numPr>
        <w:autoSpaceDE w:val="0"/>
        <w:autoSpaceDN w:val="0"/>
        <w:adjustRightInd w:val="0"/>
        <w:spacing w:after="0"/>
        <w:rPr>
          <w:rFonts w:cs="Calibri"/>
          <w:lang w:eastAsia="en-AU"/>
        </w:rPr>
      </w:pPr>
      <w:r w:rsidRPr="001A0E75">
        <w:rPr>
          <w:rFonts w:cs="Calibri"/>
          <w:lang w:eastAsia="en-AU"/>
        </w:rPr>
        <w:t xml:space="preserve">providing mediation between those involved in the incident (where appropriate) </w:t>
      </w:r>
    </w:p>
    <w:p w14:paraId="30391805" w14:textId="341ED2B8" w:rsidR="00C84FC5" w:rsidRPr="001A0E75" w:rsidRDefault="00C03ED9" w:rsidP="00C03ED9">
      <w:pPr>
        <w:numPr>
          <w:ilvl w:val="0"/>
          <w:numId w:val="36"/>
        </w:numPr>
        <w:autoSpaceDE w:val="0"/>
        <w:autoSpaceDN w:val="0"/>
        <w:adjustRightInd w:val="0"/>
        <w:spacing w:after="0"/>
        <w:rPr>
          <w:rFonts w:cs="Calibri"/>
          <w:color w:val="000000" w:themeColor="text1"/>
          <w:lang w:eastAsia="en-AU"/>
        </w:rPr>
      </w:pPr>
      <w:r w:rsidRPr="001A0E75">
        <w:rPr>
          <w:rFonts w:cs="Calibri"/>
          <w:color w:val="000000" w:themeColor="text1"/>
          <w:lang w:eastAsia="en-AU"/>
        </w:rPr>
        <w:t>reviewing current policies and procedures and developing new policies and procedures if necessary</w:t>
      </w:r>
    </w:p>
    <w:p w14:paraId="190B2DC1" w14:textId="54575419" w:rsidR="00C2697F" w:rsidRPr="001A0E75" w:rsidRDefault="00C2697F" w:rsidP="00C2697F">
      <w:pPr>
        <w:numPr>
          <w:ilvl w:val="0"/>
          <w:numId w:val="36"/>
        </w:numPr>
        <w:autoSpaceDE w:val="0"/>
        <w:autoSpaceDN w:val="0"/>
        <w:adjustRightInd w:val="0"/>
        <w:spacing w:after="0"/>
        <w:rPr>
          <w:rFonts w:cs="Calibri"/>
          <w:lang w:eastAsia="en-AU"/>
        </w:rPr>
      </w:pPr>
      <w:r w:rsidRPr="001A0E75">
        <w:rPr>
          <w:rFonts w:cs="Calibri"/>
          <w:lang w:eastAsia="en-AU"/>
        </w:rPr>
        <w:t>external regulatory action- including compliance history, fines, suspension of rating or Service closure.</w:t>
      </w:r>
    </w:p>
    <w:p w14:paraId="709F5268" w14:textId="77777777" w:rsidR="00FA25AF" w:rsidRPr="001A0E75" w:rsidRDefault="00FA25AF" w:rsidP="009D552C">
      <w:pPr>
        <w:spacing w:after="0"/>
        <w:rPr>
          <w:rFonts w:asciiTheme="minorHAnsi" w:hAnsiTheme="minorHAnsi" w:cstheme="minorHAnsi"/>
          <w:sz w:val="24"/>
          <w:szCs w:val="24"/>
        </w:rPr>
      </w:pPr>
    </w:p>
    <w:p w14:paraId="3CFD243B" w14:textId="271F2370" w:rsidR="009D552C" w:rsidRPr="001A0E75" w:rsidRDefault="009D552C" w:rsidP="009D552C">
      <w:pPr>
        <w:spacing w:after="0"/>
        <w:rPr>
          <w:rFonts w:asciiTheme="minorHAnsi" w:hAnsiTheme="minorHAnsi" w:cstheme="minorHAnsi"/>
          <w:sz w:val="24"/>
          <w:szCs w:val="24"/>
        </w:rPr>
      </w:pPr>
      <w:r w:rsidRPr="001A0E75">
        <w:rPr>
          <w:rFonts w:asciiTheme="minorHAnsi" w:hAnsiTheme="minorHAnsi" w:cstheme="minorHAnsi"/>
          <w:sz w:val="24"/>
          <w:szCs w:val="24"/>
        </w:rPr>
        <w:t xml:space="preserve">EDUCATING CHILDREN ABOUT PROTECTIVE BEHAVIOUR  </w:t>
      </w:r>
    </w:p>
    <w:p w14:paraId="6C318FD8" w14:textId="77777777" w:rsidR="00FA25AF" w:rsidRPr="001A0E75" w:rsidRDefault="00FA25AF" w:rsidP="00FA25AF">
      <w:pPr>
        <w:spacing w:after="0"/>
        <w:rPr>
          <w:rFonts w:cs="Calibri"/>
        </w:rPr>
      </w:pPr>
      <w:bookmarkStart w:id="18" w:name="_Hlk16067351"/>
      <w:r w:rsidRPr="001A0E75">
        <w:rPr>
          <w:rFonts w:cs="Calibri"/>
        </w:rPr>
        <w:lastRenderedPageBreak/>
        <w:t>Our program will educate and support children to learn about their rights and encourage them to express their views and feelings. Children will learn:</w:t>
      </w:r>
    </w:p>
    <w:p w14:paraId="446834C0" w14:textId="77777777" w:rsidR="00FA25AF" w:rsidRPr="001A0E75" w:rsidRDefault="00FA25AF" w:rsidP="00FA25AF">
      <w:pPr>
        <w:pStyle w:val="ListParagraph"/>
        <w:numPr>
          <w:ilvl w:val="0"/>
          <w:numId w:val="38"/>
        </w:numPr>
        <w:spacing w:after="0"/>
        <w:ind w:left="357" w:hanging="357"/>
        <w:rPr>
          <w:rFonts w:cs="Calibri"/>
          <w:lang w:eastAsia="en-GB"/>
        </w:rPr>
      </w:pPr>
      <w:r w:rsidRPr="001A0E75">
        <w:rPr>
          <w:rFonts w:cs="Calibri"/>
          <w:lang w:eastAsia="en-AU"/>
        </w:rPr>
        <w:t>about acceptable and unacceptable behaviour in both physical and online environments</w:t>
      </w:r>
    </w:p>
    <w:p w14:paraId="6CBC7726" w14:textId="77777777" w:rsidR="00FA25AF" w:rsidRPr="001A0E75" w:rsidRDefault="00FA25AF" w:rsidP="00FA25AF">
      <w:pPr>
        <w:numPr>
          <w:ilvl w:val="0"/>
          <w:numId w:val="37"/>
        </w:numPr>
        <w:spacing w:after="0"/>
        <w:ind w:left="357" w:hanging="357"/>
        <w:rPr>
          <w:rFonts w:cs="Calibri"/>
          <w:lang w:eastAsia="en-AU"/>
        </w:rPr>
      </w:pPr>
      <w:r w:rsidRPr="001A0E75">
        <w:rPr>
          <w:rFonts w:cs="Calibri"/>
          <w:lang w:eastAsia="en-AU"/>
        </w:rPr>
        <w:t>about what is appropriate and inappropriate contact at an age-appropriate level and understanding</w:t>
      </w:r>
    </w:p>
    <w:p w14:paraId="1533DF00" w14:textId="77777777" w:rsidR="00FA25AF" w:rsidRPr="001A0E75" w:rsidRDefault="00FA25AF" w:rsidP="00FA25AF">
      <w:pPr>
        <w:numPr>
          <w:ilvl w:val="0"/>
          <w:numId w:val="37"/>
        </w:numPr>
        <w:spacing w:after="0"/>
        <w:ind w:left="357" w:hanging="357"/>
        <w:rPr>
          <w:rFonts w:cs="Calibri"/>
          <w:lang w:eastAsia="en-AU"/>
        </w:rPr>
      </w:pPr>
      <w:r w:rsidRPr="001A0E75">
        <w:rPr>
          <w:rFonts w:cs="Calibri"/>
          <w:lang w:eastAsia="en-AU"/>
        </w:rPr>
        <w:t>about body safety, using correct names of private body parts to help recognise inappropriate touches and respect for personal space</w:t>
      </w:r>
    </w:p>
    <w:p w14:paraId="01FEAF96" w14:textId="77777777" w:rsidR="00FA25AF" w:rsidRPr="001A0E75" w:rsidRDefault="00FA25AF" w:rsidP="00FA25AF">
      <w:pPr>
        <w:numPr>
          <w:ilvl w:val="0"/>
          <w:numId w:val="37"/>
        </w:numPr>
        <w:spacing w:after="0"/>
        <w:rPr>
          <w:rFonts w:cs="Calibri"/>
          <w:lang w:eastAsia="en-AU"/>
        </w:rPr>
      </w:pPr>
      <w:r w:rsidRPr="001A0E75">
        <w:rPr>
          <w:rFonts w:cs="Calibri"/>
          <w:lang w:eastAsia="en-AU"/>
        </w:rPr>
        <w:t>about their right to feel safe at all times</w:t>
      </w:r>
    </w:p>
    <w:p w14:paraId="22A2C3E4" w14:textId="77777777" w:rsidR="00FA25AF" w:rsidRPr="001A0E75" w:rsidRDefault="00FA25AF" w:rsidP="00FA25AF">
      <w:pPr>
        <w:numPr>
          <w:ilvl w:val="0"/>
          <w:numId w:val="37"/>
        </w:numPr>
        <w:spacing w:after="0"/>
        <w:rPr>
          <w:rFonts w:cs="Calibri"/>
          <w:lang w:eastAsia="en-AU"/>
        </w:rPr>
      </w:pPr>
      <w:r w:rsidRPr="001A0E75">
        <w:rPr>
          <w:rFonts w:cs="Calibri"/>
          <w:lang w:eastAsia="en-AU"/>
        </w:rPr>
        <w:t>to say ‘</w:t>
      </w:r>
      <w:r w:rsidRPr="001A0E75">
        <w:rPr>
          <w:rFonts w:cs="Calibri"/>
          <w:i/>
          <w:iCs/>
          <w:lang w:eastAsia="en-AU"/>
        </w:rPr>
        <w:t>no’</w:t>
      </w:r>
      <w:r w:rsidRPr="001A0E75">
        <w:rPr>
          <w:rFonts w:cs="Calibri"/>
          <w:lang w:eastAsia="en-AU"/>
        </w:rPr>
        <w:t xml:space="preserve"> to anything that makes them feel unsafe or uncomfortable</w:t>
      </w:r>
    </w:p>
    <w:p w14:paraId="5941D6B9" w14:textId="77777777" w:rsidR="00FA25AF" w:rsidRPr="001A0E75" w:rsidRDefault="00FA25AF" w:rsidP="00FA25AF">
      <w:pPr>
        <w:numPr>
          <w:ilvl w:val="0"/>
          <w:numId w:val="37"/>
        </w:numPr>
        <w:spacing w:after="0"/>
        <w:rPr>
          <w:rFonts w:cs="Calibri"/>
          <w:lang w:eastAsia="en-AU"/>
        </w:rPr>
      </w:pPr>
      <w:r w:rsidRPr="001A0E75">
        <w:rPr>
          <w:rFonts w:cs="Calibri"/>
          <w:lang w:eastAsia="en-AU"/>
        </w:rPr>
        <w:t>about how to use their own knowledge and understanding to feel safe</w:t>
      </w:r>
    </w:p>
    <w:p w14:paraId="4DD76055" w14:textId="77777777" w:rsidR="00FA25AF" w:rsidRPr="001A0E75" w:rsidRDefault="00FA25AF" w:rsidP="00FA25AF">
      <w:pPr>
        <w:numPr>
          <w:ilvl w:val="0"/>
          <w:numId w:val="37"/>
        </w:numPr>
        <w:spacing w:after="0"/>
        <w:rPr>
          <w:rFonts w:cs="Calibri"/>
          <w:lang w:eastAsia="en-AU"/>
        </w:rPr>
      </w:pPr>
      <w:r w:rsidRPr="001A0E75">
        <w:rPr>
          <w:rFonts w:cs="Calibri"/>
          <w:lang w:eastAsia="en-AU"/>
        </w:rPr>
        <w:t>to identify feelings that they do not feel safe</w:t>
      </w:r>
    </w:p>
    <w:p w14:paraId="5A9770A6" w14:textId="77777777" w:rsidR="00FA25AF" w:rsidRPr="001A0E75" w:rsidRDefault="00FA25AF" w:rsidP="00FA25AF">
      <w:pPr>
        <w:numPr>
          <w:ilvl w:val="0"/>
          <w:numId w:val="37"/>
        </w:numPr>
        <w:spacing w:after="0"/>
        <w:rPr>
          <w:rFonts w:cs="Calibri"/>
          <w:lang w:eastAsia="en-AU"/>
        </w:rPr>
      </w:pPr>
      <w:r w:rsidRPr="001A0E75">
        <w:rPr>
          <w:rFonts w:cs="Calibri"/>
          <w:lang w:eastAsia="en-AU"/>
        </w:rPr>
        <w:t>help them identify trusted educators, adults and friends</w:t>
      </w:r>
    </w:p>
    <w:p w14:paraId="7EC96CFD" w14:textId="77777777" w:rsidR="00FA25AF" w:rsidRPr="001A0E75" w:rsidRDefault="00FA25AF" w:rsidP="00FA25AF">
      <w:pPr>
        <w:numPr>
          <w:ilvl w:val="0"/>
          <w:numId w:val="37"/>
        </w:numPr>
        <w:spacing w:after="0"/>
        <w:rPr>
          <w:rFonts w:cs="Calibri"/>
          <w:lang w:eastAsia="en-AU"/>
        </w:rPr>
      </w:pPr>
      <w:r w:rsidRPr="001A0E75">
        <w:rPr>
          <w:rFonts w:cs="Calibri"/>
          <w:lang w:eastAsia="en-AU"/>
        </w:rPr>
        <w:t>the difference between ‘good’ and ‘bad’ secrets</w:t>
      </w:r>
    </w:p>
    <w:p w14:paraId="10671A34" w14:textId="77777777" w:rsidR="00FA25AF" w:rsidRPr="001A0E75" w:rsidRDefault="00FA25AF" w:rsidP="00FA25AF">
      <w:pPr>
        <w:numPr>
          <w:ilvl w:val="0"/>
          <w:numId w:val="37"/>
        </w:numPr>
        <w:spacing w:after="0"/>
        <w:rPr>
          <w:rFonts w:cs="Calibri"/>
          <w:lang w:eastAsia="en-AU"/>
        </w:rPr>
      </w:pPr>
      <w:r w:rsidRPr="001A0E75">
        <w:rPr>
          <w:rFonts w:cs="Calibri"/>
          <w:lang w:eastAsia="en-AU"/>
        </w:rPr>
        <w:t>that there is no secret or story that cannot be shared with someone they trust</w:t>
      </w:r>
    </w:p>
    <w:p w14:paraId="5E64ECC5" w14:textId="77777777" w:rsidR="00FA25AF" w:rsidRPr="001A0E75" w:rsidRDefault="00FA25AF" w:rsidP="00FA25AF">
      <w:pPr>
        <w:numPr>
          <w:ilvl w:val="0"/>
          <w:numId w:val="37"/>
        </w:numPr>
        <w:spacing w:after="0"/>
        <w:rPr>
          <w:rFonts w:cs="Calibri"/>
          <w:lang w:eastAsia="en-AU"/>
        </w:rPr>
      </w:pPr>
      <w:r w:rsidRPr="001A0E75">
        <w:rPr>
          <w:rFonts w:cs="Calibri"/>
          <w:lang w:eastAsia="en-AU"/>
        </w:rPr>
        <w:t>that educators are available for them if they have any concerns</w:t>
      </w:r>
    </w:p>
    <w:p w14:paraId="60DC1E07" w14:textId="77777777" w:rsidR="00FA25AF" w:rsidRPr="001A0E75" w:rsidRDefault="00FA25AF" w:rsidP="00FA25AF">
      <w:pPr>
        <w:numPr>
          <w:ilvl w:val="0"/>
          <w:numId w:val="37"/>
        </w:numPr>
        <w:spacing w:after="0"/>
        <w:rPr>
          <w:rFonts w:cs="Calibri"/>
          <w:lang w:eastAsia="en-AU"/>
        </w:rPr>
      </w:pPr>
      <w:r w:rsidRPr="001A0E75">
        <w:rPr>
          <w:rFonts w:cs="Calibri"/>
          <w:lang w:eastAsia="en-AU"/>
        </w:rPr>
        <w:t>to tell educators of any suspicious activities or people</w:t>
      </w:r>
    </w:p>
    <w:p w14:paraId="7778D1EC" w14:textId="77777777" w:rsidR="00FA25AF" w:rsidRPr="001A0E75" w:rsidRDefault="00FA25AF" w:rsidP="00FA25AF">
      <w:pPr>
        <w:numPr>
          <w:ilvl w:val="0"/>
          <w:numId w:val="37"/>
        </w:numPr>
        <w:spacing w:after="0"/>
        <w:rPr>
          <w:rFonts w:cs="Calibri"/>
          <w:lang w:eastAsia="en-AU"/>
        </w:rPr>
      </w:pPr>
      <w:r w:rsidRPr="001A0E75">
        <w:rPr>
          <w:rFonts w:cs="Calibri"/>
          <w:lang w:eastAsia="en-AU"/>
        </w:rPr>
        <w:t>to recognise and express their feelings verbally and non-verbally</w:t>
      </w:r>
    </w:p>
    <w:p w14:paraId="711A53B3" w14:textId="77777777" w:rsidR="00FA25AF" w:rsidRPr="001A0E75" w:rsidRDefault="00FA25AF" w:rsidP="00FA25AF">
      <w:pPr>
        <w:numPr>
          <w:ilvl w:val="0"/>
          <w:numId w:val="37"/>
        </w:numPr>
        <w:spacing w:after="0"/>
        <w:rPr>
          <w:rFonts w:cs="Calibri"/>
          <w:lang w:eastAsia="en-AU"/>
        </w:rPr>
      </w:pPr>
      <w:r w:rsidRPr="001A0E75">
        <w:rPr>
          <w:rFonts w:cs="Calibri"/>
          <w:lang w:eastAsia="en-AU"/>
        </w:rPr>
        <w:t>that they can choose to change the way they are feeling.</w:t>
      </w:r>
    </w:p>
    <w:p w14:paraId="4578EE9A" w14:textId="77777777" w:rsidR="00C2697F" w:rsidRPr="001A0E75" w:rsidRDefault="00C2697F" w:rsidP="00FA25AF">
      <w:pPr>
        <w:spacing w:after="0"/>
        <w:rPr>
          <w:rFonts w:asciiTheme="minorHAnsi" w:hAnsiTheme="minorHAnsi" w:cstheme="minorHAnsi"/>
          <w:sz w:val="24"/>
          <w:szCs w:val="24"/>
          <w:lang w:val="en-US"/>
        </w:rPr>
      </w:pPr>
    </w:p>
    <w:p w14:paraId="0C0AF899" w14:textId="35422457" w:rsidR="00FA25AF" w:rsidRPr="001A0E75" w:rsidRDefault="00FA25AF" w:rsidP="00FA25AF">
      <w:pPr>
        <w:spacing w:after="0"/>
        <w:rPr>
          <w:rFonts w:asciiTheme="minorHAnsi" w:hAnsiTheme="minorHAnsi" w:cstheme="minorHAnsi"/>
          <w:sz w:val="24"/>
          <w:szCs w:val="24"/>
          <w:lang w:val="en-US"/>
        </w:rPr>
      </w:pPr>
      <w:r w:rsidRPr="001A0E75">
        <w:rPr>
          <w:rFonts w:asciiTheme="minorHAnsi" w:hAnsiTheme="minorHAnsi" w:cstheme="minorHAnsi"/>
          <w:sz w:val="24"/>
          <w:szCs w:val="24"/>
          <w:lang w:val="en-US"/>
        </w:rPr>
        <w:t xml:space="preserve">RESOURCES FOR INDICATORS OF HARM OR RISK TO CHILDREN AND YOUNG PEOPLE </w:t>
      </w:r>
    </w:p>
    <w:p w14:paraId="1BEFB9E2" w14:textId="77777777" w:rsidR="00FA25AF" w:rsidRPr="001A0E75" w:rsidRDefault="00FA25AF" w:rsidP="00FA25AF">
      <w:pPr>
        <w:tabs>
          <w:tab w:val="left" w:pos="28"/>
        </w:tabs>
        <w:spacing w:after="0"/>
        <w:rPr>
          <w:rFonts w:cstheme="majorHAnsi"/>
        </w:rPr>
      </w:pPr>
      <w:hyperlink r:id="rId23" w:history="1">
        <w:r w:rsidRPr="001A0E75">
          <w:rPr>
            <w:rStyle w:val="Hyperlink"/>
            <w:rFonts w:cstheme="majorHAnsi"/>
          </w:rPr>
          <w:t>Child Safe Organisations</w:t>
        </w:r>
      </w:hyperlink>
    </w:p>
    <w:p w14:paraId="56BAE4B3" w14:textId="77777777" w:rsidR="00FA25AF" w:rsidRPr="001A0E75" w:rsidRDefault="00FA25AF" w:rsidP="00FA25AF">
      <w:pPr>
        <w:spacing w:after="0"/>
        <w:rPr>
          <w:rStyle w:val="Hyperlink"/>
          <w:rFonts w:cstheme="majorHAnsi"/>
          <w:lang w:eastAsia="en-AU"/>
        </w:rPr>
      </w:pPr>
      <w:r w:rsidRPr="001A0E75">
        <w:rPr>
          <w:rFonts w:cstheme="majorHAnsi"/>
        </w:rPr>
        <w:t xml:space="preserve">Government of South Australia Department of Child Protection – </w:t>
      </w:r>
      <w:hyperlink r:id="rId24" w:history="1">
        <w:r w:rsidRPr="001A0E75">
          <w:rPr>
            <w:rStyle w:val="Hyperlink"/>
            <w:rFonts w:cstheme="majorHAnsi"/>
          </w:rPr>
          <w:t>Indicators of harm or risk to children and young people</w:t>
        </w:r>
      </w:hyperlink>
    </w:p>
    <w:p w14:paraId="5AE47972" w14:textId="77777777" w:rsidR="00FA25AF" w:rsidRPr="001A0E75" w:rsidRDefault="00FA25AF" w:rsidP="00FA25AF">
      <w:pPr>
        <w:tabs>
          <w:tab w:val="left" w:pos="28"/>
        </w:tabs>
        <w:spacing w:after="0"/>
        <w:rPr>
          <w:rFonts w:cstheme="majorHAnsi"/>
        </w:rPr>
      </w:pPr>
      <w:r w:rsidRPr="001A0E75">
        <w:rPr>
          <w:rFonts w:cstheme="majorHAnsi"/>
        </w:rPr>
        <w:t xml:space="preserve">Government of South Australia. Child Protection. </w:t>
      </w:r>
      <w:hyperlink r:id="rId25" w:history="1">
        <w:r w:rsidRPr="001A0E75">
          <w:rPr>
            <w:rStyle w:val="Hyperlink"/>
            <w:rFonts w:cstheme="majorHAnsi"/>
          </w:rPr>
          <w:t>Process for mandated reporters.</w:t>
        </w:r>
      </w:hyperlink>
      <w:r w:rsidRPr="001A0E75">
        <w:rPr>
          <w:rFonts w:cstheme="majorHAnsi"/>
        </w:rPr>
        <w:t xml:space="preserve"> </w:t>
      </w:r>
    </w:p>
    <w:p w14:paraId="0A140321" w14:textId="77777777" w:rsidR="00FA25AF" w:rsidRPr="001A0E75" w:rsidRDefault="00FA25AF" w:rsidP="00FA25AF">
      <w:pPr>
        <w:tabs>
          <w:tab w:val="left" w:pos="28"/>
        </w:tabs>
        <w:spacing w:after="0"/>
        <w:rPr>
          <w:rFonts w:cstheme="majorHAnsi"/>
        </w:rPr>
      </w:pPr>
      <w:r w:rsidRPr="001A0E75">
        <w:rPr>
          <w:rFonts w:cstheme="majorHAnsi"/>
        </w:rPr>
        <w:t xml:space="preserve">Government of South Australia. Human Services. </w:t>
      </w:r>
      <w:hyperlink r:id="rId26" w:history="1">
        <w:r w:rsidRPr="001A0E75">
          <w:rPr>
            <w:rStyle w:val="Hyperlink"/>
            <w:rFonts w:cstheme="majorHAnsi"/>
          </w:rPr>
          <w:t>Child Safe Environment Program</w:t>
        </w:r>
      </w:hyperlink>
      <w:r w:rsidRPr="001A0E75">
        <w:rPr>
          <w:rFonts w:cstheme="majorHAnsi"/>
        </w:rPr>
        <w:t>.</w:t>
      </w:r>
    </w:p>
    <w:p w14:paraId="3CC8AE01" w14:textId="77777777" w:rsidR="00FA25AF" w:rsidRPr="001A0E75" w:rsidRDefault="00FA25AF" w:rsidP="00FA25AF">
      <w:pPr>
        <w:spacing w:after="0"/>
        <w:rPr>
          <w:rFonts w:cstheme="majorHAnsi"/>
          <w:lang w:val="en-US"/>
        </w:rPr>
      </w:pPr>
      <w:hyperlink r:id="rId27" w:history="1">
        <w:r w:rsidRPr="001A0E75">
          <w:rPr>
            <w:rStyle w:val="Hyperlink"/>
            <w:rFonts w:cstheme="majorHAnsi"/>
          </w:rPr>
          <w:t>Kids Helpline</w:t>
        </w:r>
      </w:hyperlink>
    </w:p>
    <w:p w14:paraId="79C82BDC" w14:textId="77777777" w:rsidR="00FA25AF" w:rsidRPr="001A0E75" w:rsidRDefault="00FA25AF" w:rsidP="00FA25AF">
      <w:pPr>
        <w:spacing w:after="0"/>
        <w:rPr>
          <w:rFonts w:cstheme="majorHAnsi"/>
          <w:lang w:val="en-US"/>
        </w:rPr>
      </w:pPr>
      <w:hyperlink r:id="rId28" w:history="1">
        <w:r w:rsidRPr="001A0E75">
          <w:rPr>
            <w:rStyle w:val="Hyperlink"/>
            <w:rFonts w:cstheme="majorHAnsi"/>
          </w:rPr>
          <w:t>Lifeline</w:t>
        </w:r>
      </w:hyperlink>
    </w:p>
    <w:bookmarkEnd w:id="18"/>
    <w:p w14:paraId="690C05F9" w14:textId="77777777" w:rsidR="00F87E3B" w:rsidRPr="001A0E75" w:rsidRDefault="00F87E3B" w:rsidP="00A17B39">
      <w:pPr>
        <w:spacing w:after="0"/>
        <w:rPr>
          <w:rFonts w:cstheme="majorHAnsi"/>
        </w:rPr>
      </w:pPr>
    </w:p>
    <w:p w14:paraId="1BE2DBDF" w14:textId="77777777" w:rsidR="00AB7A3E" w:rsidRPr="001A0E75" w:rsidRDefault="00AB7A3E" w:rsidP="00A17B39">
      <w:pPr>
        <w:spacing w:after="0"/>
        <w:rPr>
          <w:rFonts w:cstheme="majorHAnsi"/>
        </w:rPr>
      </w:pPr>
    </w:p>
    <w:p w14:paraId="105A0B98" w14:textId="4071CE81" w:rsidR="002B32BE" w:rsidRPr="001A0E75" w:rsidRDefault="002B32BE" w:rsidP="00A17B39">
      <w:pPr>
        <w:spacing w:after="0"/>
        <w:rPr>
          <w:rFonts w:ascii="Calibri" w:hAnsi="Calibri" w:cs="Calibri"/>
          <w:sz w:val="24"/>
          <w:szCs w:val="24"/>
        </w:rPr>
      </w:pPr>
      <w:r w:rsidRPr="001A0E75">
        <w:rPr>
          <w:rFonts w:ascii="Calibri" w:hAnsi="Calibri" w:cs="Calibri"/>
          <w:sz w:val="24"/>
          <w:szCs w:val="24"/>
        </w:rPr>
        <w:t>CONTINUOUS IMPROVEMENT/REFLECTION</w:t>
      </w:r>
    </w:p>
    <w:p w14:paraId="2BC0FAC3" w14:textId="049D3108" w:rsidR="00F22708" w:rsidRPr="001A0E75" w:rsidRDefault="00971D63" w:rsidP="00971D63">
      <w:pPr>
        <w:spacing w:after="0"/>
        <w:rPr>
          <w:rFonts w:cstheme="majorHAnsi"/>
        </w:rPr>
      </w:pPr>
      <w:r w:rsidRPr="001A0E75">
        <w:rPr>
          <w:rFonts w:ascii="Calibri Light" w:hAnsi="Calibri Light" w:cs="Calibri"/>
          <w:lang w:val="en-US"/>
        </w:rPr>
        <w:t xml:space="preserve">Our </w:t>
      </w:r>
      <w:r w:rsidRPr="001A0E75">
        <w:rPr>
          <w:rFonts w:ascii="Calibri Light" w:hAnsi="Calibri Light" w:cs="Calibri"/>
          <w:i/>
          <w:iCs/>
        </w:rPr>
        <w:t xml:space="preserve">Child Protection </w:t>
      </w:r>
      <w:r w:rsidRPr="001A0E75">
        <w:rPr>
          <w:rFonts w:ascii="Calibri Light" w:hAnsi="Calibri Light" w:cs="Calibri"/>
          <w:i/>
          <w:iCs/>
          <w:lang w:val="en-US"/>
        </w:rPr>
        <w:t>Policy</w:t>
      </w:r>
      <w:r w:rsidRPr="001A0E75">
        <w:rPr>
          <w:rFonts w:ascii="Calibri Light" w:hAnsi="Calibri Light" w:cs="Calibri"/>
          <w:lang w:val="en-US"/>
        </w:rPr>
        <w:t xml:space="preserve"> will be</w:t>
      </w:r>
      <w:r w:rsidRPr="001A0E75">
        <w:rPr>
          <w:rFonts w:cstheme="majorHAnsi"/>
          <w:color w:val="000000" w:themeColor="text1"/>
          <w:lang w:val="en-US"/>
        </w:rPr>
        <w:t xml:space="preserve"> evaluated and </w:t>
      </w:r>
      <w:r w:rsidRPr="001A0E75">
        <w:rPr>
          <w:rFonts w:ascii="Calibri Light" w:hAnsi="Calibri Light" w:cs="Calibri"/>
          <w:lang w:val="en-US"/>
        </w:rPr>
        <w:t xml:space="preserve">reviewed on an annual basis </w:t>
      </w:r>
      <w:r w:rsidRPr="001A0E75">
        <w:rPr>
          <w:rFonts w:cstheme="majorHAnsi"/>
        </w:rPr>
        <w:t xml:space="preserve">or earlier if there are changes to legislation, ACECQA guidance or any incident related to our policy. </w:t>
      </w:r>
      <w:r w:rsidRPr="001A0E75">
        <w:rPr>
          <w:rFonts w:ascii="Calibri Light" w:hAnsi="Calibri Light" w:cs="Calibri"/>
          <w:lang w:val="en-US"/>
        </w:rPr>
        <w:t xml:space="preserve">Feedback will be requested from children, families, staff, educators and management, and notification of any change to policies will be made to families within 14 days. Our policy, procedures and practices will be critically examined </w:t>
      </w:r>
      <w:r w:rsidRPr="001A0E75">
        <w:rPr>
          <w:rFonts w:ascii="Calibri Light" w:hAnsi="Calibri Light" w:cs="Calibri"/>
          <w:lang w:val="en-US"/>
        </w:rPr>
        <w:lastRenderedPageBreak/>
        <w:t xml:space="preserve">regularly to ensure ongoing improvement to maintain and foster a child safe environment and child safe culture within our </w:t>
      </w:r>
      <w:r w:rsidR="00AB7A3E" w:rsidRPr="001A0E75">
        <w:rPr>
          <w:rFonts w:ascii="Calibri Light" w:hAnsi="Calibri Light" w:cs="Calibri"/>
          <w:lang w:val="en-US"/>
        </w:rPr>
        <w:t xml:space="preserve">OSHC </w:t>
      </w:r>
      <w:r w:rsidRPr="001A0E75">
        <w:rPr>
          <w:rFonts w:ascii="Calibri Light" w:hAnsi="Calibri Light" w:cs="Calibri"/>
          <w:lang w:val="en-US"/>
        </w:rPr>
        <w:t>Service.</w:t>
      </w:r>
    </w:p>
    <w:p w14:paraId="42661F70" w14:textId="77777777" w:rsidR="00971D63" w:rsidRPr="001A0E75" w:rsidRDefault="00971D63" w:rsidP="00971D63">
      <w:pPr>
        <w:spacing w:after="0"/>
        <w:rPr>
          <w:rFonts w:asciiTheme="minorHAnsi" w:hAnsiTheme="minorHAnsi" w:cstheme="minorHAnsi"/>
          <w:sz w:val="24"/>
          <w:szCs w:val="24"/>
        </w:rPr>
      </w:pPr>
    </w:p>
    <w:p w14:paraId="5ACEA928" w14:textId="312A64B4" w:rsidR="00C135CC" w:rsidRPr="001A0E75" w:rsidRDefault="00C135CC" w:rsidP="006074F3">
      <w:pPr>
        <w:rPr>
          <w:rFonts w:asciiTheme="minorHAnsi" w:hAnsiTheme="minorHAnsi" w:cstheme="minorHAnsi"/>
          <w:sz w:val="24"/>
          <w:szCs w:val="24"/>
        </w:rPr>
      </w:pPr>
      <w:r w:rsidRPr="001A0E75">
        <w:rPr>
          <w:rFonts w:asciiTheme="minorHAnsi" w:hAnsiTheme="minorHAnsi" w:cstheme="minorHAnsi"/>
          <w:sz w:val="24"/>
          <w:szCs w:val="24"/>
        </w:rPr>
        <w:t>CHILDCARE CENTRE DESKTOP- RELATED RESOURCES</w:t>
      </w:r>
    </w:p>
    <w:tbl>
      <w:tblPr>
        <w:tblStyle w:val="TableGrid"/>
        <w:tblW w:w="0" w:type="auto"/>
        <w:tblLook w:val="04A0" w:firstRow="1" w:lastRow="0" w:firstColumn="1" w:lastColumn="0" w:noHBand="0" w:noVBand="1"/>
      </w:tblPr>
      <w:tblGrid>
        <w:gridCol w:w="4508"/>
        <w:gridCol w:w="4508"/>
      </w:tblGrid>
      <w:tr w:rsidR="00AB7A3E" w:rsidRPr="001A0E75" w14:paraId="7DB2080C" w14:textId="77777777" w:rsidTr="00936FD0">
        <w:trPr>
          <w:trHeight w:val="295"/>
        </w:trPr>
        <w:tc>
          <w:tcPr>
            <w:tcW w:w="4508" w:type="dxa"/>
          </w:tcPr>
          <w:p w14:paraId="42999FAC" w14:textId="77777777" w:rsidR="00AB7A3E" w:rsidRPr="001A0E75" w:rsidRDefault="00AB7A3E" w:rsidP="00936FD0">
            <w:pPr>
              <w:spacing w:line="276" w:lineRule="auto"/>
              <w:rPr>
                <w:rFonts w:ascii="Calibri Light" w:hAnsi="Calibri Light" w:cs="Calibri Light"/>
              </w:rPr>
            </w:pPr>
            <w:r w:rsidRPr="001A0E75">
              <w:rPr>
                <w:rFonts w:ascii="Calibri Light" w:hAnsi="Calibri Light" w:cs="Calibri Light"/>
              </w:rPr>
              <w:t>Child Protection Concerns Register</w:t>
            </w:r>
          </w:p>
          <w:p w14:paraId="1A8F511E" w14:textId="77777777" w:rsidR="00AB7A3E" w:rsidRPr="001A0E75" w:rsidRDefault="00AB7A3E" w:rsidP="00936FD0">
            <w:pPr>
              <w:spacing w:line="276" w:lineRule="auto"/>
              <w:rPr>
                <w:rFonts w:ascii="Calibri Light" w:hAnsi="Calibri Light" w:cs="Calibri Light"/>
              </w:rPr>
            </w:pPr>
            <w:r w:rsidRPr="001A0E75">
              <w:rPr>
                <w:rFonts w:ascii="Calibri Light" w:hAnsi="Calibri Light" w:cs="Calibri Light"/>
              </w:rPr>
              <w:t xml:space="preserve">Child Protection Educational Program Risk Assessment </w:t>
            </w:r>
          </w:p>
          <w:p w14:paraId="0727B841" w14:textId="77777777" w:rsidR="00AB7A3E" w:rsidRPr="001A0E75" w:rsidRDefault="00AB7A3E" w:rsidP="00936FD0">
            <w:pPr>
              <w:spacing w:line="276" w:lineRule="auto"/>
              <w:rPr>
                <w:rFonts w:ascii="Calibri Light" w:hAnsi="Calibri Light" w:cs="Calibri Light"/>
              </w:rPr>
            </w:pPr>
            <w:r w:rsidRPr="001A0E75">
              <w:rPr>
                <w:rFonts w:ascii="Calibri Light" w:hAnsi="Calibri Light" w:cs="Calibri Light"/>
              </w:rPr>
              <w:t xml:space="preserve">Child Protection Notification Procedure </w:t>
            </w:r>
          </w:p>
          <w:p w14:paraId="19D44C9D" w14:textId="77777777" w:rsidR="00AB7A3E" w:rsidRPr="001A0E75" w:rsidRDefault="00AB7A3E" w:rsidP="00936FD0">
            <w:pPr>
              <w:spacing w:line="276" w:lineRule="auto"/>
              <w:rPr>
                <w:rFonts w:ascii="Calibri Light" w:hAnsi="Calibri Light" w:cs="Calibri Light"/>
              </w:rPr>
            </w:pPr>
            <w:r w:rsidRPr="001A0E75">
              <w:rPr>
                <w:rFonts w:ascii="Calibri Light" w:hAnsi="Calibri Light" w:cs="Calibri Light"/>
              </w:rPr>
              <w:t>Child Protection Notification Record</w:t>
            </w:r>
          </w:p>
        </w:tc>
        <w:tc>
          <w:tcPr>
            <w:tcW w:w="4508" w:type="dxa"/>
          </w:tcPr>
          <w:p w14:paraId="008BE2F4" w14:textId="77777777" w:rsidR="00AB7A3E" w:rsidRPr="001A0E75" w:rsidRDefault="00AB7A3E" w:rsidP="00936FD0">
            <w:pPr>
              <w:spacing w:line="276" w:lineRule="auto"/>
              <w:rPr>
                <w:rFonts w:ascii="Calibri Light" w:hAnsi="Calibri Light" w:cs="Calibri Light"/>
              </w:rPr>
            </w:pPr>
            <w:r w:rsidRPr="001A0E75">
              <w:rPr>
                <w:rFonts w:ascii="Calibri Light" w:hAnsi="Calibri Light" w:cs="Calibri Light"/>
              </w:rPr>
              <w:t>Child Protection Report Form</w:t>
            </w:r>
          </w:p>
          <w:p w14:paraId="118E5BCC" w14:textId="77777777" w:rsidR="00AB7A3E" w:rsidRPr="001A0E75" w:rsidRDefault="00AB7A3E" w:rsidP="00936FD0">
            <w:pPr>
              <w:spacing w:line="276" w:lineRule="auto"/>
              <w:rPr>
                <w:rFonts w:ascii="Calibri Light" w:hAnsi="Calibri Light" w:cs="Calibri Light"/>
              </w:rPr>
            </w:pPr>
            <w:r w:rsidRPr="001A0E75">
              <w:rPr>
                <w:rFonts w:ascii="Calibri Light" w:hAnsi="Calibri Light" w:cs="Calibri Light"/>
              </w:rPr>
              <w:t xml:space="preserve">Child Protection Risk Assessment </w:t>
            </w:r>
          </w:p>
          <w:p w14:paraId="1D645A95" w14:textId="77777777" w:rsidR="00AB7A3E" w:rsidRPr="001A0E75" w:rsidRDefault="00AB7A3E" w:rsidP="00936FD0">
            <w:pPr>
              <w:spacing w:line="276" w:lineRule="auto"/>
              <w:rPr>
                <w:rFonts w:ascii="Calibri Light" w:hAnsi="Calibri Light" w:cs="Calibri Light"/>
              </w:rPr>
            </w:pPr>
            <w:r w:rsidRPr="001A0E75">
              <w:rPr>
                <w:rFonts w:ascii="Calibri Light" w:hAnsi="Calibri Light" w:cs="Calibri Light"/>
              </w:rPr>
              <w:t>Inappropriate Conduct Risk Assessment</w:t>
            </w:r>
          </w:p>
          <w:p w14:paraId="2DF3D152" w14:textId="77777777" w:rsidR="00AB7A3E" w:rsidRPr="001A0E75" w:rsidRDefault="00AB7A3E" w:rsidP="00936FD0">
            <w:pPr>
              <w:spacing w:line="276" w:lineRule="auto"/>
              <w:rPr>
                <w:rFonts w:ascii="Calibri Light" w:hAnsi="Calibri Light" w:cs="Calibri Light"/>
              </w:rPr>
            </w:pPr>
            <w:r w:rsidRPr="001A0E75">
              <w:rPr>
                <w:rFonts w:ascii="Calibri Light" w:hAnsi="Calibri Light" w:cs="Calibri Light"/>
              </w:rPr>
              <w:t>Management of Inappropriate Conduct Procedure</w:t>
            </w:r>
          </w:p>
        </w:tc>
      </w:tr>
    </w:tbl>
    <w:p w14:paraId="0F0F65D3" w14:textId="77777777" w:rsidR="00A17B39" w:rsidRPr="001A0E75" w:rsidRDefault="00A17B39" w:rsidP="001F2AFC">
      <w:pPr>
        <w:spacing w:after="0" w:line="276" w:lineRule="auto"/>
        <w:rPr>
          <w:rFonts w:asciiTheme="minorHAnsi" w:hAnsiTheme="minorHAnsi" w:cstheme="minorHAnsi"/>
          <w:sz w:val="24"/>
          <w:szCs w:val="24"/>
          <w:lang w:val="en-US"/>
        </w:rPr>
      </w:pPr>
    </w:p>
    <w:p w14:paraId="72E1C154" w14:textId="77777777" w:rsidR="001834DD" w:rsidRPr="001A0E75" w:rsidRDefault="001834DD" w:rsidP="00A17B39">
      <w:pPr>
        <w:spacing w:after="0" w:line="276" w:lineRule="auto"/>
        <w:rPr>
          <w:rFonts w:asciiTheme="minorHAnsi" w:hAnsiTheme="minorHAnsi" w:cstheme="minorHAnsi"/>
          <w:sz w:val="24"/>
          <w:szCs w:val="24"/>
          <w:lang w:val="en-US"/>
        </w:rPr>
      </w:pPr>
    </w:p>
    <w:p w14:paraId="0328CF7E" w14:textId="26179CA9" w:rsidR="000725B0" w:rsidRPr="001A0E75" w:rsidRDefault="000725B0" w:rsidP="00A17B39">
      <w:pPr>
        <w:spacing w:after="0" w:line="276" w:lineRule="auto"/>
        <w:rPr>
          <w:rFonts w:asciiTheme="minorHAnsi" w:hAnsiTheme="minorHAnsi" w:cstheme="minorHAnsi"/>
          <w:color w:val="000000" w:themeColor="text1"/>
          <w:lang w:eastAsia="en-AU"/>
        </w:rPr>
      </w:pPr>
      <w:r w:rsidRPr="001A0E75">
        <w:rPr>
          <w:rFonts w:asciiTheme="minorHAnsi" w:hAnsiTheme="minorHAnsi" w:cstheme="minorHAnsi"/>
          <w:sz w:val="24"/>
          <w:szCs w:val="24"/>
          <w:lang w:val="en-US"/>
        </w:rPr>
        <w:t>SOURCE</w:t>
      </w:r>
      <w:r w:rsidR="00A17B39" w:rsidRPr="001A0E75">
        <w:rPr>
          <w:rFonts w:asciiTheme="minorHAnsi" w:hAnsiTheme="minorHAnsi" w:cstheme="minorHAnsi"/>
          <w:sz w:val="24"/>
          <w:szCs w:val="24"/>
          <w:lang w:val="en-US"/>
        </w:rPr>
        <w:t>S</w:t>
      </w:r>
    </w:p>
    <w:p w14:paraId="1CCA9A76" w14:textId="77777777" w:rsidR="00A17B39" w:rsidRPr="001A0E75" w:rsidRDefault="00A17B39" w:rsidP="00A17B39">
      <w:pPr>
        <w:spacing w:after="0" w:line="276" w:lineRule="auto"/>
        <w:rPr>
          <w:rFonts w:cstheme="majorHAnsi"/>
          <w:bCs/>
          <w:sz w:val="20"/>
          <w:szCs w:val="20"/>
        </w:rPr>
      </w:pPr>
    </w:p>
    <w:p w14:paraId="7223957A" w14:textId="77777777" w:rsidR="00D87E37" w:rsidRPr="001A0E75" w:rsidRDefault="00D87E37" w:rsidP="00D87E37">
      <w:pPr>
        <w:spacing w:after="0" w:line="276" w:lineRule="auto"/>
        <w:rPr>
          <w:rFonts w:cstheme="majorHAnsi"/>
          <w:sz w:val="20"/>
          <w:szCs w:val="20"/>
        </w:rPr>
      </w:pPr>
      <w:r w:rsidRPr="001A0E75">
        <w:rPr>
          <w:rFonts w:cstheme="majorHAnsi"/>
          <w:sz w:val="20"/>
          <w:szCs w:val="20"/>
        </w:rPr>
        <w:t>Australian Children’s Education &amp; Care Quality Authority</w:t>
      </w:r>
      <w:r w:rsidRPr="001A0E75">
        <w:rPr>
          <w:rStyle w:val="Hyperlink"/>
          <w:rFonts w:cstheme="majorHAnsi"/>
          <w:sz w:val="20"/>
          <w:szCs w:val="20"/>
        </w:rPr>
        <w:t>. (</w:t>
      </w:r>
      <w:r w:rsidRPr="001A0E75">
        <w:rPr>
          <w:rStyle w:val="Hyperlink"/>
          <w:rFonts w:cstheme="majorHAnsi"/>
          <w:sz w:val="20"/>
          <w:szCs w:val="20"/>
          <w:u w:val="none"/>
        </w:rPr>
        <w:t>2023)</w:t>
      </w:r>
      <w:r w:rsidRPr="001A0E75">
        <w:rPr>
          <w:rStyle w:val="Hyperlink"/>
          <w:rFonts w:cstheme="majorHAnsi"/>
          <w:sz w:val="20"/>
          <w:szCs w:val="20"/>
        </w:rPr>
        <w:t xml:space="preserve">. </w:t>
      </w:r>
      <w:hyperlink r:id="rId29" w:history="1">
        <w:r w:rsidRPr="001A0E75">
          <w:rPr>
            <w:rStyle w:val="Hyperlink"/>
            <w:rFonts w:cstheme="majorHAnsi"/>
            <w:i/>
            <w:iCs/>
            <w:sz w:val="20"/>
            <w:szCs w:val="20"/>
          </w:rPr>
          <w:t>Embedding the National Child Safe Principles</w:t>
        </w:r>
      </w:hyperlink>
      <w:r w:rsidRPr="001A0E75">
        <w:rPr>
          <w:rStyle w:val="Hyperlink"/>
          <w:rFonts w:cstheme="majorHAnsi"/>
          <w:sz w:val="20"/>
          <w:szCs w:val="20"/>
        </w:rPr>
        <w:t xml:space="preserve"> </w:t>
      </w:r>
    </w:p>
    <w:p w14:paraId="5A2A6A32" w14:textId="77777777" w:rsidR="00D87E37" w:rsidRPr="001A0E75" w:rsidRDefault="00D87E37" w:rsidP="00D87E37">
      <w:pPr>
        <w:spacing w:after="0" w:line="276" w:lineRule="auto"/>
        <w:rPr>
          <w:sz w:val="20"/>
          <w:szCs w:val="20"/>
        </w:rPr>
      </w:pPr>
      <w:r w:rsidRPr="001A0E75">
        <w:rPr>
          <w:rFonts w:cstheme="majorHAnsi"/>
          <w:sz w:val="20"/>
          <w:szCs w:val="20"/>
        </w:rPr>
        <w:t xml:space="preserve">Australian Children’s Education &amp; Care Quality Authority. (2026). </w:t>
      </w:r>
      <w:hyperlink r:id="rId30" w:history="1"/>
      <w:hyperlink r:id="rId31" w:history="1">
        <w:r w:rsidRPr="001A0E75">
          <w:rPr>
            <w:rStyle w:val="Hyperlink"/>
            <w:rFonts w:cstheme="majorHAnsi"/>
            <w:i/>
            <w:iCs/>
            <w:sz w:val="20"/>
            <w:szCs w:val="20"/>
          </w:rPr>
          <w:t>Guide to the National Quality Framework</w:t>
        </w:r>
      </w:hyperlink>
    </w:p>
    <w:p w14:paraId="4445E88D" w14:textId="63948AB6" w:rsidR="00D50C3C" w:rsidRPr="001A0E75" w:rsidRDefault="00D87E37" w:rsidP="00D87E37">
      <w:pPr>
        <w:spacing w:after="0" w:line="276" w:lineRule="auto"/>
        <w:rPr>
          <w:rStyle w:val="Hyperlink"/>
          <w:rFonts w:cstheme="majorHAnsi"/>
          <w:i/>
          <w:iCs/>
          <w:color w:val="auto"/>
          <w:sz w:val="20"/>
          <w:szCs w:val="20"/>
          <w:u w:val="none"/>
        </w:rPr>
      </w:pPr>
      <w:r w:rsidRPr="001A0E75">
        <w:rPr>
          <w:rFonts w:cstheme="majorHAnsi"/>
          <w:sz w:val="20"/>
          <w:szCs w:val="20"/>
        </w:rPr>
        <w:t xml:space="preserve">Australian Children’s Education &amp; Care Quality Authority. (2025). </w:t>
      </w:r>
      <w:hyperlink r:id="rId32" w:history="1">
        <w:r w:rsidRPr="001A0E75">
          <w:rPr>
            <w:rStyle w:val="Hyperlink"/>
            <w:rFonts w:cstheme="majorHAnsi"/>
            <w:i/>
            <w:iCs/>
            <w:sz w:val="20"/>
            <w:szCs w:val="20"/>
          </w:rPr>
          <w:t>NQF Child Safe Culture Guide.</w:t>
        </w:r>
      </w:hyperlink>
    </w:p>
    <w:p w14:paraId="248DAD76" w14:textId="77777777" w:rsidR="00772F5A" w:rsidRPr="001A0E75" w:rsidRDefault="00772F5A" w:rsidP="00AD64FA">
      <w:pPr>
        <w:spacing w:after="0" w:line="276" w:lineRule="auto"/>
      </w:pPr>
      <w:r w:rsidRPr="001A0E75">
        <w:rPr>
          <w:rFonts w:cstheme="majorHAnsi"/>
          <w:sz w:val="20"/>
          <w:szCs w:val="20"/>
        </w:rPr>
        <w:t xml:space="preserve">Australian Children’s Education &amp; Care Quality Authority. (2024). </w:t>
      </w:r>
      <w:hyperlink r:id="rId33" w:history="1">
        <w:r w:rsidRPr="001A0E75">
          <w:rPr>
            <w:rStyle w:val="Hyperlink"/>
            <w:rFonts w:cstheme="majorHAnsi"/>
            <w:i/>
            <w:iCs/>
            <w:sz w:val="20"/>
            <w:szCs w:val="20"/>
          </w:rPr>
          <w:t>Taking Images and Video of Children While Providing Early Childhood Education and Care. Guidelines For The National Model Code</w:t>
        </w:r>
      </w:hyperlink>
    </w:p>
    <w:p w14:paraId="1FDDFB09" w14:textId="77777777" w:rsidR="00AD64FA" w:rsidRPr="001A0E75" w:rsidRDefault="00AD64FA" w:rsidP="00AD64FA">
      <w:pPr>
        <w:spacing w:after="0" w:line="276" w:lineRule="auto"/>
        <w:rPr>
          <w:rFonts w:cstheme="majorHAnsi"/>
          <w:sz w:val="20"/>
          <w:szCs w:val="20"/>
        </w:rPr>
      </w:pPr>
      <w:r w:rsidRPr="001A0E75">
        <w:rPr>
          <w:rFonts w:cstheme="majorHAnsi"/>
          <w:sz w:val="20"/>
          <w:szCs w:val="20"/>
        </w:rPr>
        <w:t xml:space="preserve">Australian Government: Australian Institute of Family Studies. (2023). </w:t>
      </w:r>
      <w:hyperlink r:id="rId34" w:history="1">
        <w:r w:rsidRPr="001A0E75">
          <w:rPr>
            <w:rStyle w:val="Hyperlink"/>
            <w:rFonts w:cstheme="majorHAnsi"/>
            <w:i/>
            <w:iCs/>
            <w:sz w:val="20"/>
            <w:szCs w:val="20"/>
          </w:rPr>
          <w:t>Mandatory reporting of child abuse and neglect</w:t>
        </w:r>
      </w:hyperlink>
      <w:r w:rsidRPr="001A0E75">
        <w:rPr>
          <w:rFonts w:cstheme="majorHAnsi"/>
          <w:sz w:val="20"/>
          <w:szCs w:val="20"/>
        </w:rPr>
        <w:t xml:space="preserve"> </w:t>
      </w:r>
    </w:p>
    <w:p w14:paraId="21F44616" w14:textId="77777777" w:rsidR="00AD64FA" w:rsidRPr="001A0E75" w:rsidRDefault="00AD64FA" w:rsidP="00AD64FA">
      <w:pPr>
        <w:spacing w:after="0" w:line="276" w:lineRule="auto"/>
        <w:rPr>
          <w:rFonts w:cstheme="majorHAnsi"/>
          <w:i/>
          <w:iCs/>
          <w:sz w:val="20"/>
          <w:szCs w:val="20"/>
        </w:rPr>
      </w:pPr>
      <w:r w:rsidRPr="001A0E75">
        <w:rPr>
          <w:rFonts w:cstheme="majorHAnsi"/>
          <w:sz w:val="20"/>
          <w:szCs w:val="20"/>
        </w:rPr>
        <w:t xml:space="preserve">Australian Government: Australian Institute of Family Studies. (2025). </w:t>
      </w:r>
      <w:hyperlink r:id="rId35" w:history="1">
        <w:r w:rsidRPr="001A0E75">
          <w:rPr>
            <w:rStyle w:val="Hyperlink"/>
            <w:rFonts w:cstheme="majorHAnsi"/>
            <w:i/>
            <w:iCs/>
            <w:sz w:val="20"/>
            <w:szCs w:val="20"/>
          </w:rPr>
          <w:t>Responding to children and young people’s disclosure of abuse.</w:t>
        </w:r>
      </w:hyperlink>
    </w:p>
    <w:p w14:paraId="67CA1497" w14:textId="6E656E50" w:rsidR="001F2AFC" w:rsidRPr="001A0E75" w:rsidRDefault="00C135CC" w:rsidP="00326562">
      <w:pPr>
        <w:spacing w:after="0" w:line="276" w:lineRule="auto"/>
        <w:rPr>
          <w:rStyle w:val="Hyperlink"/>
          <w:i/>
          <w:iCs/>
          <w:sz w:val="20"/>
          <w:szCs w:val="20"/>
        </w:rPr>
      </w:pPr>
      <w:r w:rsidRPr="001A0E75">
        <w:rPr>
          <w:sz w:val="20"/>
          <w:szCs w:val="20"/>
        </w:rPr>
        <w:t xml:space="preserve">Australian Government Department of Education. </w:t>
      </w:r>
      <w:hyperlink r:id="rId36" w:history="1">
        <w:r w:rsidRPr="001A0E75">
          <w:rPr>
            <w:rStyle w:val="Hyperlink"/>
            <w:i/>
            <w:iCs/>
            <w:sz w:val="20"/>
            <w:szCs w:val="20"/>
          </w:rPr>
          <w:t>My Time, Our Place- Framework for School Age Care in Australia.V2.0</w:t>
        </w:r>
      </w:hyperlink>
      <w:r w:rsidRPr="001A0E75">
        <w:rPr>
          <w:rStyle w:val="Hyperlink"/>
          <w:i/>
          <w:iCs/>
          <w:sz w:val="20"/>
          <w:szCs w:val="20"/>
        </w:rPr>
        <w:t>, 2022</w:t>
      </w:r>
    </w:p>
    <w:p w14:paraId="670CE343" w14:textId="77777777" w:rsidR="00326562" w:rsidRPr="001A0E75" w:rsidRDefault="00326562" w:rsidP="00326562">
      <w:pPr>
        <w:spacing w:after="0" w:line="276" w:lineRule="auto"/>
        <w:rPr>
          <w:rFonts w:cstheme="majorHAnsi"/>
          <w:iCs/>
          <w:sz w:val="20"/>
          <w:szCs w:val="20"/>
        </w:rPr>
      </w:pPr>
      <w:r w:rsidRPr="001A0E75">
        <w:rPr>
          <w:rFonts w:cstheme="majorHAnsi"/>
          <w:iCs/>
          <w:sz w:val="20"/>
          <w:szCs w:val="20"/>
        </w:rPr>
        <w:t>Children and Young People (Safety) Act 2017</w:t>
      </w:r>
    </w:p>
    <w:p w14:paraId="747763F1" w14:textId="77777777" w:rsidR="00326562" w:rsidRPr="001A0E75" w:rsidRDefault="00326562" w:rsidP="00326562">
      <w:pPr>
        <w:spacing w:after="0" w:line="276" w:lineRule="auto"/>
        <w:rPr>
          <w:rFonts w:cstheme="majorHAnsi"/>
          <w:bCs/>
          <w:sz w:val="20"/>
          <w:szCs w:val="20"/>
        </w:rPr>
      </w:pPr>
      <w:r w:rsidRPr="001A0E75">
        <w:rPr>
          <w:rFonts w:cstheme="majorHAnsi"/>
          <w:iCs/>
          <w:sz w:val="20"/>
          <w:szCs w:val="20"/>
        </w:rPr>
        <w:t>Child Safety (Prohibited Persons) Act 2016</w:t>
      </w:r>
      <w:r w:rsidRPr="001A0E75">
        <w:rPr>
          <w:rFonts w:cstheme="majorHAnsi"/>
          <w:b/>
          <w:strike/>
          <w:sz w:val="20"/>
          <w:szCs w:val="20"/>
        </w:rPr>
        <w:br/>
      </w:r>
      <w:r w:rsidRPr="001A0E75">
        <w:rPr>
          <w:rFonts w:cstheme="majorHAnsi"/>
          <w:bCs/>
          <w:sz w:val="20"/>
          <w:szCs w:val="20"/>
        </w:rPr>
        <w:t xml:space="preserve">Early Childhood Australia. (2016). </w:t>
      </w:r>
      <w:r w:rsidRPr="001A0E75">
        <w:rPr>
          <w:rFonts w:cstheme="majorHAnsi"/>
          <w:bCs/>
          <w:i/>
          <w:iCs/>
          <w:sz w:val="20"/>
          <w:szCs w:val="20"/>
        </w:rPr>
        <w:t>Code of Ethics.</w:t>
      </w:r>
    </w:p>
    <w:p w14:paraId="23421641" w14:textId="77777777" w:rsidR="00326562" w:rsidRPr="001A0E75" w:rsidRDefault="00326562" w:rsidP="00326562">
      <w:pPr>
        <w:spacing w:after="0" w:line="276" w:lineRule="auto"/>
        <w:rPr>
          <w:iCs/>
          <w:color w:val="000000" w:themeColor="text1"/>
          <w:sz w:val="20"/>
          <w:szCs w:val="20"/>
        </w:rPr>
      </w:pPr>
      <w:hyperlink r:id="rId37" w:history="1">
        <w:r w:rsidRPr="001A0E75">
          <w:rPr>
            <w:rStyle w:val="Hyperlink"/>
            <w:rFonts w:ascii="Calibri Light" w:hAnsi="Calibri Light" w:cs="Calibri Light"/>
            <w:sz w:val="20"/>
            <w:szCs w:val="20"/>
          </w:rPr>
          <w:t>Education and Care Services National Law Act 2010</w:t>
        </w:r>
      </w:hyperlink>
      <w:r w:rsidRPr="001A0E75">
        <w:rPr>
          <w:rFonts w:ascii="Calibri Light" w:hAnsi="Calibri Light" w:cs="Calibri Light"/>
          <w:color w:val="000000" w:themeColor="text1"/>
          <w:sz w:val="20"/>
          <w:szCs w:val="20"/>
        </w:rPr>
        <w:t>.</w:t>
      </w:r>
    </w:p>
    <w:p w14:paraId="763835FD" w14:textId="77777777" w:rsidR="00785EBB" w:rsidRPr="001A0E75" w:rsidRDefault="00785EBB" w:rsidP="00326562">
      <w:pPr>
        <w:spacing w:after="0" w:line="276" w:lineRule="auto"/>
        <w:rPr>
          <w:rFonts w:cstheme="majorHAnsi"/>
          <w:sz w:val="20"/>
          <w:szCs w:val="20"/>
        </w:rPr>
      </w:pPr>
      <w:hyperlink r:id="rId38" w:history="1">
        <w:r w:rsidRPr="001A0E75">
          <w:rPr>
            <w:rStyle w:val="Hyperlink"/>
            <w:rFonts w:cstheme="majorHAnsi"/>
            <w:sz w:val="20"/>
            <w:szCs w:val="20"/>
          </w:rPr>
          <w:t>Education and Care Services National Regulations</w:t>
        </w:r>
      </w:hyperlink>
      <w:r w:rsidRPr="001A0E75">
        <w:rPr>
          <w:rFonts w:cstheme="majorHAnsi"/>
          <w:sz w:val="20"/>
          <w:szCs w:val="20"/>
        </w:rPr>
        <w:t xml:space="preserve">. (Amended 2025)  </w:t>
      </w:r>
    </w:p>
    <w:p w14:paraId="2C8B7B18" w14:textId="3FE2ADF4" w:rsidR="00326562" w:rsidRPr="001A0E75" w:rsidRDefault="00326562" w:rsidP="00326562">
      <w:pPr>
        <w:spacing w:after="0" w:line="276" w:lineRule="auto"/>
        <w:rPr>
          <w:rFonts w:cstheme="majorHAnsi"/>
          <w:bCs/>
          <w:sz w:val="20"/>
          <w:szCs w:val="20"/>
        </w:rPr>
      </w:pPr>
      <w:r w:rsidRPr="001A0E75">
        <w:rPr>
          <w:rFonts w:cstheme="majorHAnsi"/>
          <w:bCs/>
          <w:sz w:val="20"/>
          <w:szCs w:val="20"/>
        </w:rPr>
        <w:t xml:space="preserve">Government of South Australia. Department for Child Protection </w:t>
      </w:r>
      <w:hyperlink r:id="rId39" w:history="1">
        <w:r w:rsidRPr="001A0E75">
          <w:rPr>
            <w:rStyle w:val="Hyperlink"/>
            <w:rFonts w:cstheme="majorHAnsi"/>
            <w:bCs/>
            <w:sz w:val="20"/>
            <w:szCs w:val="20"/>
          </w:rPr>
          <w:t>https://www.childprotection.sa.gov.au/</w:t>
        </w:r>
      </w:hyperlink>
    </w:p>
    <w:p w14:paraId="7DFE1950" w14:textId="77777777" w:rsidR="00326562" w:rsidRPr="001A0E75" w:rsidRDefault="00326562" w:rsidP="00326562">
      <w:pPr>
        <w:spacing w:after="0" w:line="276" w:lineRule="auto"/>
        <w:rPr>
          <w:rFonts w:cstheme="majorHAnsi"/>
          <w:bCs/>
          <w:sz w:val="20"/>
          <w:szCs w:val="20"/>
        </w:rPr>
      </w:pPr>
      <w:r w:rsidRPr="001A0E75">
        <w:rPr>
          <w:rFonts w:cstheme="majorHAnsi"/>
          <w:bCs/>
          <w:sz w:val="20"/>
          <w:szCs w:val="20"/>
        </w:rPr>
        <w:t xml:space="preserve">Government of South Australia. Department of Child Protection. </w:t>
      </w:r>
      <w:hyperlink r:id="rId40" w:history="1">
        <w:r w:rsidRPr="001A0E75">
          <w:rPr>
            <w:rStyle w:val="Hyperlink"/>
            <w:rFonts w:cstheme="majorHAnsi"/>
            <w:bCs/>
            <w:i/>
            <w:iCs/>
            <w:sz w:val="20"/>
            <w:szCs w:val="20"/>
          </w:rPr>
          <w:t>Information sharing guidelines.</w:t>
        </w:r>
      </w:hyperlink>
    </w:p>
    <w:p w14:paraId="181E0ADA" w14:textId="77777777" w:rsidR="00326562" w:rsidRPr="001A0E75" w:rsidRDefault="00326562" w:rsidP="00326562">
      <w:pPr>
        <w:spacing w:after="0" w:line="276" w:lineRule="auto"/>
        <w:rPr>
          <w:rFonts w:cstheme="majorHAnsi"/>
          <w:sz w:val="20"/>
          <w:szCs w:val="20"/>
        </w:rPr>
      </w:pPr>
      <w:r w:rsidRPr="001A0E75">
        <w:rPr>
          <w:rFonts w:cstheme="majorHAnsi"/>
          <w:color w:val="333333"/>
          <w:sz w:val="20"/>
          <w:szCs w:val="20"/>
        </w:rPr>
        <w:t>Government of South Australia. Department of Human Services. Screening Unit. </w:t>
      </w:r>
      <w:hyperlink r:id="rId41" w:tgtFrame="_blank" w:history="1">
        <w:r w:rsidRPr="001A0E75">
          <w:rPr>
            <w:rStyle w:val="Hyperlink"/>
            <w:rFonts w:cstheme="majorHAnsi"/>
            <w:color w:val="0563C1"/>
            <w:sz w:val="20"/>
            <w:szCs w:val="20"/>
          </w:rPr>
          <w:t>https://screening.sa.gov.au/home</w:t>
        </w:r>
      </w:hyperlink>
    </w:p>
    <w:p w14:paraId="070897BF" w14:textId="77777777" w:rsidR="001F2AFC" w:rsidRPr="001A0E75" w:rsidRDefault="001F2AFC" w:rsidP="00CC66F1">
      <w:pPr>
        <w:spacing w:after="0" w:line="276" w:lineRule="auto"/>
        <w:rPr>
          <w:rFonts w:cstheme="majorHAnsi"/>
          <w:b/>
          <w:bCs/>
          <w:sz w:val="20"/>
          <w:szCs w:val="20"/>
        </w:rPr>
      </w:pPr>
    </w:p>
    <w:p w14:paraId="6E97BABB" w14:textId="444CCB33" w:rsidR="00500A5A" w:rsidRPr="001A0E75" w:rsidRDefault="00500A5A" w:rsidP="00500A5A">
      <w:pPr>
        <w:rPr>
          <w:rFonts w:asciiTheme="minorHAnsi" w:hAnsiTheme="minorHAnsi" w:cstheme="minorHAnsi"/>
          <w:sz w:val="24"/>
          <w:szCs w:val="24"/>
        </w:rPr>
      </w:pPr>
      <w:r w:rsidRPr="001A0E75">
        <w:rPr>
          <w:rFonts w:asciiTheme="minorHAnsi" w:hAnsiTheme="minorHAnsi" w:cstheme="minorHAnsi"/>
          <w:sz w:val="24"/>
          <w:szCs w:val="24"/>
        </w:rPr>
        <w:t>REVIEW</w:t>
      </w:r>
    </w:p>
    <w:tbl>
      <w:tblPr>
        <w:tblStyle w:val="TableGrid"/>
        <w:tblW w:w="8926" w:type="dxa"/>
        <w:tblLayout w:type="fixed"/>
        <w:tblLook w:val="04A0" w:firstRow="1" w:lastRow="0" w:firstColumn="1" w:lastColumn="0" w:noHBand="0" w:noVBand="1"/>
      </w:tblPr>
      <w:tblGrid>
        <w:gridCol w:w="2403"/>
        <w:gridCol w:w="1843"/>
        <w:gridCol w:w="425"/>
        <w:gridCol w:w="1702"/>
        <w:gridCol w:w="1135"/>
        <w:gridCol w:w="1418"/>
      </w:tblGrid>
      <w:tr w:rsidR="00A17B39" w:rsidRPr="001A0E75" w14:paraId="25C88970" w14:textId="77777777" w:rsidTr="00593215">
        <w:trPr>
          <w:trHeight w:val="556"/>
        </w:trPr>
        <w:tc>
          <w:tcPr>
            <w:tcW w:w="2403" w:type="dxa"/>
            <w:shd w:val="clear" w:color="auto" w:fill="D9D9D9" w:themeFill="background1" w:themeFillShade="D9"/>
            <w:vAlign w:val="center"/>
          </w:tcPr>
          <w:p w14:paraId="4613B9B6" w14:textId="77777777" w:rsidR="00A17B39" w:rsidRPr="001A0E75" w:rsidRDefault="00A17B39" w:rsidP="00E24354">
            <w:pPr>
              <w:rPr>
                <w:rFonts w:ascii="Calibri Light" w:hAnsi="Calibri Light"/>
                <w:color w:val="000000" w:themeColor="text1"/>
              </w:rPr>
            </w:pPr>
            <w:r w:rsidRPr="001A0E75">
              <w:rPr>
                <w:rFonts w:ascii="Calibri Light" w:hAnsi="Calibri Light"/>
                <w:color w:val="000000" w:themeColor="text1"/>
                <w:sz w:val="24"/>
                <w:szCs w:val="24"/>
              </w:rPr>
              <w:t>POLICY REVIEWED BY:</w:t>
            </w:r>
          </w:p>
        </w:tc>
        <w:tc>
          <w:tcPr>
            <w:tcW w:w="2268" w:type="dxa"/>
            <w:gridSpan w:val="2"/>
            <w:shd w:val="clear" w:color="auto" w:fill="FFFFFF" w:themeFill="background1"/>
            <w:vAlign w:val="center"/>
          </w:tcPr>
          <w:p w14:paraId="7DC859D3" w14:textId="35DDB4CE" w:rsidR="00A17B39" w:rsidRPr="001A0E75" w:rsidRDefault="001A0E75" w:rsidP="00E24354">
            <w:r>
              <w:rPr>
                <w:color w:val="FF0000"/>
              </w:rPr>
              <w:t>J SOUTHON</w:t>
            </w:r>
          </w:p>
        </w:tc>
        <w:tc>
          <w:tcPr>
            <w:tcW w:w="2837" w:type="dxa"/>
            <w:gridSpan w:val="2"/>
            <w:shd w:val="clear" w:color="auto" w:fill="FFFFFF" w:themeFill="background1"/>
            <w:vAlign w:val="center"/>
          </w:tcPr>
          <w:p w14:paraId="156CA472" w14:textId="22C69A2D" w:rsidR="00A17B39" w:rsidRPr="001A0E75" w:rsidRDefault="001A0E75" w:rsidP="00E24354">
            <w:pPr>
              <w:rPr>
                <w:rFonts w:ascii="Calibri Light" w:hAnsi="Calibri Light"/>
                <w:color w:val="000000" w:themeColor="text1"/>
              </w:rPr>
            </w:pPr>
            <w:r>
              <w:rPr>
                <w:color w:val="FF0000"/>
              </w:rPr>
              <w:t>DIRECTOR</w:t>
            </w:r>
          </w:p>
        </w:tc>
        <w:tc>
          <w:tcPr>
            <w:tcW w:w="1418" w:type="dxa"/>
            <w:shd w:val="clear" w:color="auto" w:fill="FFFFFF" w:themeFill="background1"/>
            <w:vAlign w:val="center"/>
          </w:tcPr>
          <w:p w14:paraId="2A840535" w14:textId="75CAFCBC" w:rsidR="00A17B39" w:rsidRPr="001A0E75" w:rsidRDefault="001A0E75" w:rsidP="00E24354">
            <w:pPr>
              <w:jc w:val="center"/>
            </w:pPr>
            <w:r>
              <w:rPr>
                <w:color w:val="FF0000"/>
              </w:rPr>
              <w:t>2/2026</w:t>
            </w:r>
          </w:p>
        </w:tc>
      </w:tr>
      <w:tr w:rsidR="00202D0B" w:rsidRPr="001A0E75" w14:paraId="6F8F0384" w14:textId="77777777" w:rsidTr="00593215">
        <w:trPr>
          <w:trHeight w:val="556"/>
        </w:trPr>
        <w:tc>
          <w:tcPr>
            <w:tcW w:w="2403" w:type="dxa"/>
            <w:shd w:val="clear" w:color="auto" w:fill="F2F2F2" w:themeFill="background1" w:themeFillShade="F2"/>
            <w:vAlign w:val="center"/>
          </w:tcPr>
          <w:p w14:paraId="194D5698" w14:textId="77777777" w:rsidR="00202D0B" w:rsidRPr="001A0E75" w:rsidRDefault="00202D0B" w:rsidP="00E24354">
            <w:pPr>
              <w:rPr>
                <w:rFonts w:ascii="Calibri Light" w:hAnsi="Calibri Light"/>
                <w:color w:val="000000" w:themeColor="text1"/>
                <w:sz w:val="24"/>
                <w:szCs w:val="24"/>
              </w:rPr>
            </w:pPr>
            <w:r w:rsidRPr="001A0E75">
              <w:rPr>
                <w:rFonts w:ascii="Calibri Light" w:hAnsi="Calibri Light"/>
                <w:color w:val="000000" w:themeColor="text1"/>
                <w:sz w:val="24"/>
                <w:szCs w:val="24"/>
              </w:rPr>
              <w:t>POLICY REVIEWED</w:t>
            </w:r>
          </w:p>
        </w:tc>
        <w:tc>
          <w:tcPr>
            <w:tcW w:w="1843" w:type="dxa"/>
            <w:shd w:val="clear" w:color="auto" w:fill="F2F2F2" w:themeFill="background1" w:themeFillShade="F2"/>
            <w:vAlign w:val="center"/>
          </w:tcPr>
          <w:p w14:paraId="46FFD4F1" w14:textId="6FDC1D69" w:rsidR="00202D0B" w:rsidRPr="001A0E75" w:rsidRDefault="003F39EB" w:rsidP="00A17B39">
            <w:pPr>
              <w:spacing w:line="240" w:lineRule="auto"/>
              <w:rPr>
                <w:rFonts w:ascii="Calibri Light" w:hAnsi="Calibri Light"/>
                <w:color w:val="000000" w:themeColor="text1"/>
                <w:sz w:val="24"/>
                <w:szCs w:val="24"/>
              </w:rPr>
            </w:pPr>
            <w:r w:rsidRPr="001A0E75">
              <w:rPr>
                <w:sz w:val="24"/>
                <w:szCs w:val="24"/>
              </w:rPr>
              <w:t>FEBRUARY</w:t>
            </w:r>
            <w:r w:rsidR="00CC66F1" w:rsidRPr="001A0E75">
              <w:rPr>
                <w:sz w:val="24"/>
                <w:szCs w:val="24"/>
              </w:rPr>
              <w:t xml:space="preserve"> 2026</w:t>
            </w:r>
          </w:p>
        </w:tc>
        <w:tc>
          <w:tcPr>
            <w:tcW w:w="2127" w:type="dxa"/>
            <w:gridSpan w:val="2"/>
            <w:shd w:val="clear" w:color="auto" w:fill="D9D9D9" w:themeFill="background1" w:themeFillShade="D9"/>
            <w:vAlign w:val="center"/>
          </w:tcPr>
          <w:p w14:paraId="5F990594" w14:textId="77777777" w:rsidR="00202D0B" w:rsidRPr="001A0E75" w:rsidRDefault="00202D0B" w:rsidP="00A17B39">
            <w:pPr>
              <w:spacing w:line="240" w:lineRule="auto"/>
              <w:rPr>
                <w:rFonts w:ascii="Calibri Light" w:hAnsi="Calibri Light"/>
                <w:color w:val="000000" w:themeColor="text1"/>
                <w:sz w:val="24"/>
                <w:szCs w:val="24"/>
              </w:rPr>
            </w:pPr>
            <w:r w:rsidRPr="001A0E75">
              <w:rPr>
                <w:rFonts w:ascii="Calibri Light" w:hAnsi="Calibri Light"/>
                <w:color w:val="000000" w:themeColor="text1"/>
                <w:sz w:val="24"/>
                <w:szCs w:val="24"/>
              </w:rPr>
              <w:t>NEXT REVIEW DATE</w:t>
            </w:r>
          </w:p>
        </w:tc>
        <w:tc>
          <w:tcPr>
            <w:tcW w:w="2553" w:type="dxa"/>
            <w:gridSpan w:val="2"/>
            <w:shd w:val="clear" w:color="auto" w:fill="D9D9D9" w:themeFill="background1" w:themeFillShade="D9"/>
            <w:vAlign w:val="center"/>
          </w:tcPr>
          <w:p w14:paraId="0C77EB6A" w14:textId="5821BBBC" w:rsidR="00202D0B" w:rsidRPr="001A0E75" w:rsidRDefault="00202D0B" w:rsidP="00A17B39">
            <w:pPr>
              <w:spacing w:line="240" w:lineRule="auto"/>
              <w:jc w:val="center"/>
              <w:rPr>
                <w:rFonts w:ascii="Calibri Light" w:hAnsi="Calibri Light"/>
                <w:color w:val="000000" w:themeColor="text1"/>
                <w:sz w:val="24"/>
                <w:szCs w:val="24"/>
              </w:rPr>
            </w:pPr>
            <w:r w:rsidRPr="001A0E75">
              <w:rPr>
                <w:sz w:val="24"/>
                <w:szCs w:val="24"/>
              </w:rPr>
              <w:t>AUGUST 202</w:t>
            </w:r>
            <w:r w:rsidR="00F87E3B" w:rsidRPr="001A0E75">
              <w:rPr>
                <w:sz w:val="24"/>
                <w:szCs w:val="24"/>
              </w:rPr>
              <w:t>6</w:t>
            </w:r>
          </w:p>
        </w:tc>
      </w:tr>
      <w:tr w:rsidR="00A535BD" w:rsidRPr="001A0E75" w14:paraId="5C1A85E5" w14:textId="77777777" w:rsidTr="00593215">
        <w:trPr>
          <w:trHeight w:val="556"/>
        </w:trPr>
        <w:tc>
          <w:tcPr>
            <w:tcW w:w="2403" w:type="dxa"/>
            <w:vAlign w:val="center"/>
          </w:tcPr>
          <w:p w14:paraId="17A3E4AC" w14:textId="637E70B3" w:rsidR="00A535BD" w:rsidRPr="001A0E75" w:rsidRDefault="00A535BD" w:rsidP="00AD29B1">
            <w:pPr>
              <w:rPr>
                <w:rFonts w:ascii="Calibri Light" w:hAnsi="Calibri Light"/>
                <w:color w:val="000000" w:themeColor="text1"/>
                <w:sz w:val="24"/>
                <w:szCs w:val="24"/>
              </w:rPr>
            </w:pPr>
            <w:r w:rsidRPr="001A0E75">
              <w:rPr>
                <w:rFonts w:ascii="Calibri Light" w:hAnsi="Calibri Light"/>
                <w:color w:val="000000" w:themeColor="text1"/>
                <w:sz w:val="24"/>
                <w:szCs w:val="24"/>
              </w:rPr>
              <w:t>VERSION</w:t>
            </w:r>
            <w:r w:rsidR="00A17B39" w:rsidRPr="001A0E75">
              <w:rPr>
                <w:rFonts w:ascii="Calibri Light" w:hAnsi="Calibri Light"/>
                <w:color w:val="000000" w:themeColor="text1"/>
                <w:sz w:val="24"/>
                <w:szCs w:val="24"/>
              </w:rPr>
              <w:t xml:space="preserve"> NUMBER</w:t>
            </w:r>
          </w:p>
        </w:tc>
        <w:tc>
          <w:tcPr>
            <w:tcW w:w="6523" w:type="dxa"/>
            <w:gridSpan w:val="5"/>
            <w:vAlign w:val="center"/>
          </w:tcPr>
          <w:p w14:paraId="058861BF" w14:textId="79D3582F" w:rsidR="00A535BD" w:rsidRPr="001A0E75" w:rsidRDefault="00A535BD" w:rsidP="00806722">
            <w:pPr>
              <w:spacing w:line="259" w:lineRule="auto"/>
              <w:rPr>
                <w:rFonts w:ascii="Calibri Light" w:hAnsi="Calibri Light"/>
              </w:rPr>
            </w:pPr>
            <w:r w:rsidRPr="001A0E75">
              <w:rPr>
                <w:rFonts w:ascii="Calibri Light" w:hAnsi="Calibri Light"/>
                <w:sz w:val="24"/>
                <w:szCs w:val="24"/>
              </w:rPr>
              <w:t>V</w:t>
            </w:r>
            <w:r w:rsidR="00027C2F" w:rsidRPr="001A0E75">
              <w:rPr>
                <w:rFonts w:ascii="Calibri Light" w:hAnsi="Calibri Light"/>
                <w:sz w:val="24"/>
                <w:szCs w:val="24"/>
              </w:rPr>
              <w:t>8</w:t>
            </w:r>
            <w:r w:rsidRPr="001A0E75">
              <w:rPr>
                <w:rFonts w:ascii="Calibri Light" w:hAnsi="Calibri Light"/>
                <w:sz w:val="24"/>
                <w:szCs w:val="24"/>
              </w:rPr>
              <w:t>.</w:t>
            </w:r>
            <w:r w:rsidR="00806722" w:rsidRPr="001A0E75">
              <w:rPr>
                <w:rFonts w:ascii="Calibri Light" w:hAnsi="Calibri Light"/>
                <w:sz w:val="24"/>
                <w:szCs w:val="24"/>
              </w:rPr>
              <w:t>0</w:t>
            </w:r>
            <w:r w:rsidR="003F39EB" w:rsidRPr="001A0E75">
              <w:rPr>
                <w:rFonts w:ascii="Calibri Light" w:hAnsi="Calibri Light"/>
                <w:sz w:val="24"/>
                <w:szCs w:val="24"/>
              </w:rPr>
              <w:t>2</w:t>
            </w:r>
            <w:r w:rsidRPr="001A0E75">
              <w:rPr>
                <w:rFonts w:ascii="Calibri Light" w:hAnsi="Calibri Light"/>
                <w:sz w:val="24"/>
                <w:szCs w:val="24"/>
              </w:rPr>
              <w:t>.2</w:t>
            </w:r>
            <w:r w:rsidR="00027C2F" w:rsidRPr="001A0E75">
              <w:rPr>
                <w:rFonts w:ascii="Calibri Light" w:hAnsi="Calibri Light"/>
                <w:sz w:val="24"/>
                <w:szCs w:val="24"/>
              </w:rPr>
              <w:t>6</w:t>
            </w:r>
          </w:p>
        </w:tc>
      </w:tr>
      <w:tr w:rsidR="00C135CC" w:rsidRPr="001A0E75" w14:paraId="7D648639" w14:textId="77777777" w:rsidTr="00593215">
        <w:trPr>
          <w:trHeight w:val="774"/>
        </w:trPr>
        <w:tc>
          <w:tcPr>
            <w:tcW w:w="2403" w:type="dxa"/>
          </w:tcPr>
          <w:p w14:paraId="5C86E021" w14:textId="77777777" w:rsidR="00C135CC" w:rsidRPr="001A0E75" w:rsidRDefault="00C135CC" w:rsidP="00A17B39">
            <w:pPr>
              <w:rPr>
                <w:sz w:val="24"/>
                <w:szCs w:val="24"/>
              </w:rPr>
            </w:pPr>
            <w:r w:rsidRPr="001A0E75">
              <w:rPr>
                <w:rFonts w:ascii="Calibri Light" w:hAnsi="Calibri Light"/>
                <w:color w:val="000000" w:themeColor="text1"/>
                <w:sz w:val="24"/>
                <w:szCs w:val="24"/>
              </w:rPr>
              <w:t>MODIFICATIONS</w:t>
            </w:r>
          </w:p>
        </w:tc>
        <w:tc>
          <w:tcPr>
            <w:tcW w:w="6523" w:type="dxa"/>
            <w:gridSpan w:val="5"/>
          </w:tcPr>
          <w:p w14:paraId="19B9A5E5" w14:textId="71D38737" w:rsidR="00027C2F" w:rsidRPr="001A0E75" w:rsidRDefault="00027C2F" w:rsidP="00027C2F">
            <w:pPr>
              <w:pStyle w:val="ListParagraph"/>
              <w:numPr>
                <w:ilvl w:val="0"/>
                <w:numId w:val="12"/>
              </w:numPr>
              <w:spacing w:after="160" w:line="240" w:lineRule="auto"/>
              <w:rPr>
                <w:rFonts w:ascii="Calibri Light" w:hAnsi="Calibri Light"/>
              </w:rPr>
            </w:pPr>
            <w:r w:rsidRPr="001A0E75">
              <w:rPr>
                <w:rFonts w:ascii="Calibri Light" w:hAnsi="Calibri Light"/>
              </w:rPr>
              <w:t>policy reviewed out of scope due to changes in Education and Care Services National Law</w:t>
            </w:r>
            <w:r w:rsidRPr="001A0E75">
              <w:rPr>
                <w:rFonts w:ascii="Calibri Light" w:hAnsi="Calibri Light" w:cs="Calibri Light"/>
                <w:color w:val="000000" w:themeColor="text1"/>
                <w:szCs w:val="28"/>
              </w:rPr>
              <w:t xml:space="preserve"> to include child safety reforms National child safety training, inappropriate conduct offences</w:t>
            </w:r>
          </w:p>
          <w:p w14:paraId="021E0661" w14:textId="77777777" w:rsidR="00027C2F" w:rsidRPr="001A0E75" w:rsidRDefault="00027C2F" w:rsidP="00027C2F">
            <w:pPr>
              <w:pStyle w:val="ListParagraph"/>
              <w:numPr>
                <w:ilvl w:val="0"/>
                <w:numId w:val="12"/>
              </w:numPr>
              <w:spacing w:after="160" w:line="240" w:lineRule="auto"/>
              <w:rPr>
                <w:rFonts w:ascii="Calibri Light" w:hAnsi="Calibri Light"/>
              </w:rPr>
            </w:pPr>
            <w:r w:rsidRPr="001A0E75">
              <w:rPr>
                <w:rFonts w:ascii="Calibri Light" w:hAnsi="Calibri Light" w:cs="Calibri Light"/>
                <w:color w:val="000000" w:themeColor="text1"/>
                <w:szCs w:val="28"/>
              </w:rPr>
              <w:t>additional definitions added</w:t>
            </w:r>
          </w:p>
          <w:p w14:paraId="7BFEEA04" w14:textId="54E775F4" w:rsidR="00C135CC" w:rsidRPr="001A0E75" w:rsidRDefault="00027C2F" w:rsidP="00027C2F">
            <w:pPr>
              <w:pStyle w:val="ListParagraph"/>
              <w:numPr>
                <w:ilvl w:val="0"/>
                <w:numId w:val="12"/>
              </w:numPr>
              <w:spacing w:line="276" w:lineRule="auto"/>
              <w:ind w:left="357" w:hanging="357"/>
              <w:rPr>
                <w:rFonts w:ascii="Calibri Light" w:hAnsi="Calibri Light"/>
              </w:rPr>
            </w:pPr>
            <w:r w:rsidRPr="001A0E75">
              <w:rPr>
                <w:rFonts w:ascii="Calibri Light" w:hAnsi="Calibri Light"/>
              </w:rPr>
              <w:lastRenderedPageBreak/>
              <w:t>sources checked for currency and updated as required</w:t>
            </w:r>
          </w:p>
        </w:tc>
      </w:tr>
      <w:tr w:rsidR="00C135CC" w:rsidRPr="001A0E75" w14:paraId="0CFA196B" w14:textId="77777777" w:rsidTr="00593215">
        <w:trPr>
          <w:trHeight w:val="58"/>
        </w:trPr>
        <w:tc>
          <w:tcPr>
            <w:tcW w:w="2403" w:type="dxa"/>
            <w:shd w:val="clear" w:color="auto" w:fill="F2F2F2" w:themeFill="background1" w:themeFillShade="F2"/>
            <w:vAlign w:val="center"/>
          </w:tcPr>
          <w:p w14:paraId="147E32C5" w14:textId="77777777" w:rsidR="00C135CC" w:rsidRPr="001A0E75" w:rsidRDefault="00C135CC" w:rsidP="00C135CC">
            <w:pPr>
              <w:pStyle w:val="ListParagraph"/>
              <w:ind w:left="360"/>
              <w:rPr>
                <w:rFonts w:ascii="Calibri Light" w:hAnsi="Calibri Light"/>
              </w:rPr>
            </w:pPr>
            <w:r w:rsidRPr="001A0E75">
              <w:rPr>
                <w:rFonts w:ascii="Calibri Light" w:hAnsi="Calibri Light"/>
                <w:color w:val="000000" w:themeColor="text1"/>
                <w:sz w:val="24"/>
                <w:szCs w:val="24"/>
              </w:rPr>
              <w:lastRenderedPageBreak/>
              <w:t>POLICY REVIEWED</w:t>
            </w:r>
          </w:p>
        </w:tc>
        <w:tc>
          <w:tcPr>
            <w:tcW w:w="3970" w:type="dxa"/>
            <w:gridSpan w:val="3"/>
            <w:shd w:val="clear" w:color="auto" w:fill="F2F2F2" w:themeFill="background1" w:themeFillShade="F2"/>
            <w:vAlign w:val="center"/>
          </w:tcPr>
          <w:p w14:paraId="486E5EFF" w14:textId="77777777" w:rsidR="00C135CC" w:rsidRPr="001A0E75" w:rsidRDefault="00C135CC" w:rsidP="00C135CC">
            <w:pPr>
              <w:pStyle w:val="ListParagraph"/>
              <w:ind w:left="360"/>
              <w:rPr>
                <w:rFonts w:ascii="Calibri Light" w:hAnsi="Calibri Light"/>
              </w:rPr>
            </w:pPr>
            <w:r w:rsidRPr="001A0E75">
              <w:rPr>
                <w:rFonts w:ascii="Calibri Light" w:hAnsi="Calibri Light"/>
                <w:color w:val="000000" w:themeColor="text1"/>
                <w:sz w:val="24"/>
                <w:szCs w:val="24"/>
              </w:rPr>
              <w:t>PREVIOUS MODIFICATIONS</w:t>
            </w:r>
          </w:p>
        </w:tc>
        <w:tc>
          <w:tcPr>
            <w:tcW w:w="2553" w:type="dxa"/>
            <w:gridSpan w:val="2"/>
            <w:shd w:val="clear" w:color="auto" w:fill="F2F2F2" w:themeFill="background1" w:themeFillShade="F2"/>
            <w:vAlign w:val="center"/>
          </w:tcPr>
          <w:p w14:paraId="4D3F35A7" w14:textId="77777777" w:rsidR="00C135CC" w:rsidRPr="001A0E75" w:rsidRDefault="00C135CC" w:rsidP="00C135CC">
            <w:pPr>
              <w:pStyle w:val="ListParagraph"/>
              <w:ind w:left="360"/>
              <w:rPr>
                <w:rFonts w:ascii="Calibri Light" w:hAnsi="Calibri Light"/>
              </w:rPr>
            </w:pPr>
            <w:r w:rsidRPr="001A0E75">
              <w:rPr>
                <w:rFonts w:ascii="Calibri Light" w:hAnsi="Calibri Light"/>
                <w:color w:val="000000" w:themeColor="text1"/>
                <w:sz w:val="24"/>
                <w:szCs w:val="24"/>
              </w:rPr>
              <w:t>NEXT REVIEW DATE</w:t>
            </w:r>
          </w:p>
        </w:tc>
      </w:tr>
      <w:tr w:rsidR="00CB2108" w14:paraId="3547AC7A" w14:textId="77777777" w:rsidTr="00593215">
        <w:trPr>
          <w:trHeight w:val="505"/>
        </w:trPr>
        <w:tc>
          <w:tcPr>
            <w:tcW w:w="2403" w:type="dxa"/>
            <w:vAlign w:val="center"/>
          </w:tcPr>
          <w:p w14:paraId="670E9091" w14:textId="0777A2B8" w:rsidR="00CB2108" w:rsidRPr="001A0E75" w:rsidRDefault="00CB2108" w:rsidP="00CC66F1">
            <w:pPr>
              <w:spacing w:line="240" w:lineRule="auto"/>
              <w:jc w:val="center"/>
              <w:rPr>
                <w:rFonts w:ascii="Calibri Light" w:hAnsi="Calibri Light"/>
                <w:color w:val="000000" w:themeColor="text1"/>
                <w:sz w:val="24"/>
                <w:szCs w:val="24"/>
              </w:rPr>
            </w:pPr>
            <w:r w:rsidRPr="001A0E75">
              <w:rPr>
                <w:rFonts w:ascii="Calibri Light" w:hAnsi="Calibri Light"/>
                <w:color w:val="000000" w:themeColor="text1"/>
                <w:sz w:val="24"/>
                <w:szCs w:val="24"/>
              </w:rPr>
              <w:t>AUGUST</w:t>
            </w:r>
            <w:r w:rsidR="00F87E3B" w:rsidRPr="001A0E75">
              <w:rPr>
                <w:rFonts w:ascii="Calibri Light" w:hAnsi="Calibri Light"/>
                <w:color w:val="000000" w:themeColor="text1"/>
                <w:sz w:val="24"/>
                <w:szCs w:val="24"/>
              </w:rPr>
              <w:t xml:space="preserve"> 202</w:t>
            </w:r>
            <w:r w:rsidR="00CC66F1" w:rsidRPr="001A0E75">
              <w:rPr>
                <w:rFonts w:ascii="Calibri Light" w:hAnsi="Calibri Light"/>
                <w:color w:val="000000" w:themeColor="text1"/>
                <w:sz w:val="24"/>
                <w:szCs w:val="24"/>
              </w:rPr>
              <w:t>5</w:t>
            </w:r>
          </w:p>
        </w:tc>
        <w:tc>
          <w:tcPr>
            <w:tcW w:w="3970" w:type="dxa"/>
            <w:gridSpan w:val="3"/>
            <w:vAlign w:val="center"/>
          </w:tcPr>
          <w:p w14:paraId="527B3E0D" w14:textId="77777777" w:rsidR="00CC66F1" w:rsidRPr="001A0E75" w:rsidRDefault="00CC66F1" w:rsidP="00CC66F1">
            <w:pPr>
              <w:pStyle w:val="ListParagraph"/>
              <w:numPr>
                <w:ilvl w:val="0"/>
                <w:numId w:val="12"/>
              </w:numPr>
              <w:spacing w:after="160" w:line="240" w:lineRule="auto"/>
              <w:rPr>
                <w:rFonts w:ascii="Calibri Light" w:hAnsi="Calibri Light"/>
              </w:rPr>
            </w:pPr>
            <w:r w:rsidRPr="001A0E75">
              <w:rPr>
                <w:rFonts w:ascii="Calibri Light" w:hAnsi="Calibri Light"/>
              </w:rPr>
              <w:t>annual policy review</w:t>
            </w:r>
          </w:p>
          <w:p w14:paraId="5D0863A5" w14:textId="77777777" w:rsidR="00CC66F1" w:rsidRPr="001A0E75" w:rsidRDefault="00CC66F1" w:rsidP="00CC66F1">
            <w:pPr>
              <w:pStyle w:val="ListParagraph"/>
              <w:numPr>
                <w:ilvl w:val="0"/>
                <w:numId w:val="12"/>
              </w:numPr>
              <w:spacing w:after="160" w:line="240" w:lineRule="auto"/>
              <w:rPr>
                <w:rFonts w:ascii="Calibri Light" w:hAnsi="Calibri Light"/>
              </w:rPr>
            </w:pPr>
            <w:r w:rsidRPr="001A0E75">
              <w:rPr>
                <w:rFonts w:ascii="Calibri Light" w:hAnsi="Calibri Light"/>
              </w:rPr>
              <w:t xml:space="preserve">reporting/notification actions moved within policy to ensure critical importance and consistency </w:t>
            </w:r>
          </w:p>
          <w:p w14:paraId="25E39280" w14:textId="77777777" w:rsidR="00CC66F1" w:rsidRPr="001A0E75" w:rsidRDefault="00CC66F1" w:rsidP="00CC66F1">
            <w:pPr>
              <w:pStyle w:val="ListParagraph"/>
              <w:numPr>
                <w:ilvl w:val="0"/>
                <w:numId w:val="12"/>
              </w:numPr>
              <w:spacing w:after="160" w:line="240" w:lineRule="auto"/>
              <w:rPr>
                <w:rFonts w:ascii="Calibri Light" w:hAnsi="Calibri Light"/>
              </w:rPr>
            </w:pPr>
            <w:r w:rsidRPr="001A0E75">
              <w:rPr>
                <w:rFonts w:ascii="Calibri Light" w:hAnsi="Calibri Light"/>
              </w:rPr>
              <w:t>additional information added within policy to adhere to NQF child safety changes (effective 1 September 2025-NQF Guide to Child Safety) and National Model Code</w:t>
            </w:r>
          </w:p>
          <w:p w14:paraId="34CCF0E1" w14:textId="2677FF02" w:rsidR="00CB2108" w:rsidRPr="001A0E75" w:rsidRDefault="00CC66F1" w:rsidP="00CC66F1">
            <w:pPr>
              <w:pStyle w:val="ListParagraph"/>
              <w:numPr>
                <w:ilvl w:val="0"/>
                <w:numId w:val="12"/>
              </w:numPr>
              <w:spacing w:line="240" w:lineRule="auto"/>
              <w:rPr>
                <w:rFonts w:ascii="Calibri Light" w:hAnsi="Calibri Light"/>
              </w:rPr>
            </w:pPr>
            <w:r w:rsidRPr="001A0E75">
              <w:rPr>
                <w:rFonts w:ascii="Calibri Light" w:hAnsi="Calibri Light"/>
              </w:rPr>
              <w:t>sources checked for currency and updated as required</w:t>
            </w:r>
          </w:p>
        </w:tc>
        <w:tc>
          <w:tcPr>
            <w:tcW w:w="2553" w:type="dxa"/>
            <w:gridSpan w:val="2"/>
            <w:vAlign w:val="center"/>
          </w:tcPr>
          <w:p w14:paraId="3541B84A" w14:textId="5BCAFF58" w:rsidR="00CB2108" w:rsidRPr="00F91C28" w:rsidRDefault="00CB2108" w:rsidP="00C135CC">
            <w:pPr>
              <w:pStyle w:val="ListParagraph"/>
              <w:ind w:left="360"/>
              <w:rPr>
                <w:rFonts w:ascii="Calibri Light" w:hAnsi="Calibri Light"/>
                <w:color w:val="000000" w:themeColor="text1"/>
                <w:sz w:val="24"/>
                <w:szCs w:val="24"/>
              </w:rPr>
            </w:pPr>
            <w:r w:rsidRPr="001A0E75">
              <w:rPr>
                <w:sz w:val="24"/>
                <w:szCs w:val="24"/>
              </w:rPr>
              <w:t>AUGUST 202</w:t>
            </w:r>
            <w:r w:rsidR="0085448D" w:rsidRPr="001A0E75">
              <w:rPr>
                <w:sz w:val="24"/>
                <w:szCs w:val="24"/>
              </w:rPr>
              <w:t>6</w:t>
            </w:r>
          </w:p>
        </w:tc>
      </w:tr>
    </w:tbl>
    <w:p w14:paraId="0509CA7C" w14:textId="123DF3D1" w:rsidR="00B72B18" w:rsidRPr="00B72B18" w:rsidRDefault="00B72B18" w:rsidP="00500A5A"/>
    <w:sectPr w:rsidR="00B72B18" w:rsidRPr="00B72B18" w:rsidSect="00CB2108">
      <w:headerReference w:type="default" r:id="rId42"/>
      <w:footerReference w:type="even" r:id="rId43"/>
      <w:footerReference w:type="default" r:id="rId44"/>
      <w:pgSz w:w="11906" w:h="16838"/>
      <w:pgMar w:top="1440" w:right="1134"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8DDB1F" w14:textId="77777777" w:rsidR="002A7524" w:rsidRDefault="002A7524" w:rsidP="0021486F">
      <w:pPr>
        <w:spacing w:after="0" w:line="240" w:lineRule="auto"/>
      </w:pPr>
      <w:r>
        <w:separator/>
      </w:r>
    </w:p>
  </w:endnote>
  <w:endnote w:type="continuationSeparator" w:id="0">
    <w:p w14:paraId="47EED44D" w14:textId="77777777" w:rsidR="002A7524" w:rsidRDefault="002A7524" w:rsidP="0021486F">
      <w:pPr>
        <w:spacing w:after="0" w:line="240" w:lineRule="auto"/>
      </w:pPr>
      <w:r>
        <w:continuationSeparator/>
      </w:r>
    </w:p>
  </w:endnote>
  <w:endnote w:type="continuationNotice" w:id="1">
    <w:p w14:paraId="0DD8E4AC" w14:textId="77777777" w:rsidR="002A7524" w:rsidRDefault="002A752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Meta Plus Normal">
    <w:panose1 w:val="00000000000000000000"/>
    <w:charset w:val="00"/>
    <w:family w:val="roman"/>
    <w:notTrueType/>
    <w:pitch w:val="default"/>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26256" w14:textId="4913B8A3" w:rsidR="00D5565F" w:rsidRDefault="00D5565F" w:rsidP="00C757C1">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end"/>
    </w:r>
  </w:p>
  <w:p w14:paraId="6574BC8D" w14:textId="77777777" w:rsidR="00D5565F" w:rsidRDefault="00D5565F" w:rsidP="00D5565F">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85183579"/>
      <w:docPartObj>
        <w:docPartGallery w:val="Page Numbers (Bottom of Page)"/>
        <w:docPartUnique/>
      </w:docPartObj>
    </w:sdtPr>
    <w:sdtEndPr>
      <w:rPr>
        <w:rStyle w:val="PageNumber"/>
      </w:rPr>
    </w:sdtEndPr>
    <w:sdtContent>
      <w:p w14:paraId="039EA0C4" w14:textId="6D04A7E3" w:rsidR="00D5565F" w:rsidRDefault="00D5565F" w:rsidP="00C757C1">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B0EC6F1" w14:textId="379DE126" w:rsidR="00756845" w:rsidRDefault="00756845" w:rsidP="00D5565F">
    <w:pPr>
      <w:pStyle w:val="Footer"/>
      <w:ind w:firstLine="360"/>
    </w:pPr>
    <w:r>
      <w:rPr>
        <w:rFonts w:ascii="Calibri Light" w:hAnsi="Calibri Light"/>
        <w:sz w:val="18"/>
        <w:szCs w:val="18"/>
        <w:lang w:val="en-US"/>
      </w:rPr>
      <w:t xml:space="preserve">Child Protection Policy </w:t>
    </w:r>
    <w:r w:rsidR="00051729">
      <w:rPr>
        <w:rFonts w:ascii="Calibri Light" w:hAnsi="Calibri Light"/>
        <w:sz w:val="18"/>
        <w:szCs w:val="18"/>
        <w:lang w:val="en-US"/>
      </w:rPr>
      <w:t>SA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FA8BDD" w14:textId="77777777" w:rsidR="002A7524" w:rsidRDefault="002A7524" w:rsidP="0021486F">
      <w:pPr>
        <w:spacing w:after="0" w:line="240" w:lineRule="auto"/>
      </w:pPr>
      <w:r>
        <w:separator/>
      </w:r>
    </w:p>
  </w:footnote>
  <w:footnote w:type="continuationSeparator" w:id="0">
    <w:p w14:paraId="5B8C2813" w14:textId="77777777" w:rsidR="002A7524" w:rsidRDefault="002A7524" w:rsidP="0021486F">
      <w:pPr>
        <w:spacing w:after="0" w:line="240" w:lineRule="auto"/>
      </w:pPr>
      <w:r>
        <w:continuationSeparator/>
      </w:r>
    </w:p>
  </w:footnote>
  <w:footnote w:type="continuationNotice" w:id="1">
    <w:p w14:paraId="7766567C" w14:textId="77777777" w:rsidR="002A7524" w:rsidRDefault="002A752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205E5" w14:textId="1DEE8EC8" w:rsidR="00756845" w:rsidRDefault="001A0E75">
    <w:pPr>
      <w:pStyle w:val="Header"/>
    </w:pPr>
    <w:r>
      <w:rPr>
        <w:noProof/>
        <w:color w:val="2B579A"/>
        <w:sz w:val="48"/>
        <w:szCs w:val="44"/>
        <w:shd w:val="clear" w:color="auto" w:fill="E6E6E6"/>
        <w:lang w:val="en-US"/>
      </w:rPr>
      <mc:AlternateContent>
        <mc:Choice Requires="wps">
          <w:drawing>
            <wp:anchor distT="0" distB="0" distL="114300" distR="114300" simplePos="0" relativeHeight="251658242" behindDoc="0" locked="0" layoutInCell="1" allowOverlap="1" wp14:anchorId="1C21A333" wp14:editId="7CB30502">
              <wp:simplePos x="0" y="0"/>
              <wp:positionH relativeFrom="column">
                <wp:posOffset>-304800</wp:posOffset>
              </wp:positionH>
              <wp:positionV relativeFrom="paragraph">
                <wp:posOffset>-221615</wp:posOffset>
              </wp:positionV>
              <wp:extent cx="3429000" cy="342900"/>
              <wp:effectExtent l="0" t="0" r="0" b="0"/>
              <wp:wrapNone/>
              <wp:docPr id="4" name="Text Box 4"/>
              <wp:cNvGraphicFramePr/>
              <a:graphic xmlns:a="http://schemas.openxmlformats.org/drawingml/2006/main">
                <a:graphicData uri="http://schemas.microsoft.com/office/word/2010/wordprocessingShape">
                  <wps:wsp>
                    <wps:cNvSpPr txBox="1"/>
                    <wps:spPr>
                      <a:xfrm>
                        <a:off x="0" y="0"/>
                        <a:ext cx="3429000" cy="3429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2AB4840" w14:textId="2245F413" w:rsidR="00756845" w:rsidRPr="001A0E75" w:rsidRDefault="001A0E75" w:rsidP="00A07751">
                          <w:pPr>
                            <w:rPr>
                              <w:rFonts w:ascii="Calibri Light" w:hAnsi="Calibri Light"/>
                              <w:color w:val="FFFFFF" w:themeColor="background1"/>
                              <w:lang w:val="en-US"/>
                            </w:rPr>
                          </w:pPr>
                          <w:r>
                            <w:rPr>
                              <w:rFonts w:ascii="Calibri Light" w:hAnsi="Calibri Light"/>
                              <w:color w:val="FFFFFF" w:themeColor="background1"/>
                              <w:lang w:val="en-US"/>
                            </w:rPr>
                            <w:t>WALLAROO PRIMARY SCHOOL &amp; COMMUNITY OSHC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1C21A333" id="_x0000_t202" coordsize="21600,21600" o:spt="202" path="m,l,21600r21600,l21600,xe">
              <v:stroke joinstyle="miter"/>
              <v:path gradientshapeok="t" o:connecttype="rect"/>
            </v:shapetype>
            <v:shape id="Text Box 4" o:spid="_x0000_s1026" type="#_x0000_t202" style="position:absolute;margin-left:-24pt;margin-top:-17.45pt;width:270pt;height:27pt;z-index:25165824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" filled="f" stroked="f">
              <v:textbox>
                <w:txbxContent>
                  <w:p w14:paraId="32AB4840" w14:textId="2245F413" w:rsidR="00756845" w:rsidRPr="001A0E75" w:rsidRDefault="001A0E75" w:rsidP="00A07751">
                    <w:pPr>
                      <w:rPr>
                        <w:rFonts w:ascii="Calibri Light" w:hAnsi="Calibri Light"/>
                        <w:color w:val="FFFFFF" w:themeColor="background1"/>
                        <w:lang w:val="en-US"/>
                      </w:rPr>
                    </w:pPr>
                    <w:r>
                      <w:rPr>
                        <w:rFonts w:ascii="Calibri Light" w:hAnsi="Calibri Light"/>
                        <w:color w:val="FFFFFF" w:themeColor="background1"/>
                        <w:lang w:val="en-US"/>
                      </w:rPr>
                      <w:t>WALLAROO PRIMARY SCHOOL &amp; COMMUNITY OSHC</w:t>
                    </w:r>
                  </w:p>
                </w:txbxContent>
              </v:textbox>
            </v:shape>
          </w:pict>
        </mc:Fallback>
      </mc:AlternateContent>
    </w:r>
    <w:r w:rsidR="00756845" w:rsidRPr="0021486F">
      <w:rPr>
        <w:noProof/>
        <w:color w:val="2B579A"/>
        <w:sz w:val="48"/>
        <w:szCs w:val="44"/>
        <w:shd w:val="clear" w:color="auto" w:fill="E6E6E6"/>
        <w:lang w:val="en-US"/>
      </w:rPr>
      <mc:AlternateContent>
        <mc:Choice Requires="wps">
          <w:drawing>
            <wp:anchor distT="0" distB="0" distL="114300" distR="114300" simplePos="0" relativeHeight="251658240" behindDoc="0" locked="0" layoutInCell="1" allowOverlap="1" wp14:anchorId="564FEF6C" wp14:editId="0F69117A">
              <wp:simplePos x="0" y="0"/>
              <wp:positionH relativeFrom="column">
                <wp:posOffset>-914400</wp:posOffset>
              </wp:positionH>
              <wp:positionV relativeFrom="paragraph">
                <wp:posOffset>-266700</wp:posOffset>
              </wp:positionV>
              <wp:extent cx="5509259" cy="359160"/>
              <wp:effectExtent l="0" t="0" r="0" b="3175"/>
              <wp:wrapThrough wrapText="bothSides">
                <wp:wrapPolygon edited="0">
                  <wp:start x="0" y="0"/>
                  <wp:lineTo x="0" y="20644"/>
                  <wp:lineTo x="21513" y="20644"/>
                  <wp:lineTo x="21513" y="0"/>
                  <wp:lineTo x="0" y="0"/>
                </wp:wrapPolygon>
              </wp:wrapThrough>
              <wp:docPr id="18" name="Rectangle 18"/>
              <wp:cNvGraphicFramePr/>
              <a:graphic xmlns:a="http://schemas.openxmlformats.org/drawingml/2006/main">
                <a:graphicData uri="http://schemas.microsoft.com/office/word/2010/wordprocessingShape">
                  <wps:wsp>
                    <wps:cNvSpPr/>
                    <wps:spPr>
                      <a:xfrm>
                        <a:off x="0" y="0"/>
                        <a:ext cx="5509259" cy="359160"/>
                      </a:xfrm>
                      <a:prstGeom prst="rect">
                        <a:avLst/>
                      </a:prstGeom>
                      <a:solidFill>
                        <a:srgbClr val="70AC3D"/>
                      </a:solidFill>
                      <a:ln>
                        <a:noFill/>
                      </a:ln>
                      <a:effectLst/>
                    </wps:spPr>
                    <wps:style>
                      <a:lnRef idx="1">
                        <a:schemeClr val="accent1"/>
                      </a:lnRef>
                      <a:fillRef idx="3">
                        <a:schemeClr val="accent1"/>
                      </a:fillRef>
                      <a:effectRef idx="2">
                        <a:schemeClr val="accent1"/>
                      </a:effectRef>
                      <a:fontRef idx="minor">
                        <a:schemeClr val="lt1"/>
                      </a:fontRef>
                    </wps:style>
                    <wps:txbx>
                      <w:txbxContent>
                        <w:p w14:paraId="43E69882" w14:textId="77777777" w:rsidR="00756845" w:rsidRPr="004A79B2" w:rsidRDefault="00756845" w:rsidP="00A07751">
                          <w:pPr>
                            <w:ind w:firstLine="720"/>
                            <w:rPr>
                              <w:rFonts w:ascii="Calibri Light" w:hAnsi="Calibri Light"/>
                              <w:color w:val="1EA3C0"/>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64FEF6C" id="Rectangle 18" o:spid="_x0000_s1027" style="position:absolute;margin-left:-1in;margin-top:-21pt;width:433.8pt;height:28.3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" fillcolor="#70ac3d" stroked="f" strokeweight=".5pt">
              <v:textbox>
                <w:txbxContent>
                  <w:p w14:paraId="43E69882" w14:textId="77777777" w:rsidR="00756845" w:rsidRPr="004A79B2" w:rsidRDefault="00756845" w:rsidP="00A07751">
                    <w:pPr>
                      <w:ind w:firstLine="720"/>
                      <w:rPr>
                        <w:rFonts w:ascii="Calibri Light" w:hAnsi="Calibri Light"/>
                        <w:color w:val="1EA3C0"/>
                        <w:szCs w:val="18"/>
                      </w:rPr>
                    </w:pPr>
                  </w:p>
                </w:txbxContent>
              </v:textbox>
              <w10:wrap type="through"/>
            </v:rect>
          </w:pict>
        </mc:Fallback>
      </mc:AlternateContent>
    </w:r>
    <w:r w:rsidR="00756845" w:rsidRPr="0021486F">
      <w:rPr>
        <w:noProof/>
        <w:color w:val="2B579A"/>
        <w:sz w:val="48"/>
        <w:szCs w:val="44"/>
        <w:shd w:val="clear" w:color="auto" w:fill="E6E6E6"/>
        <w:lang w:val="en-US"/>
      </w:rPr>
      <mc:AlternateContent>
        <mc:Choice Requires="wps">
          <w:drawing>
            <wp:anchor distT="0" distB="0" distL="114300" distR="114300" simplePos="0" relativeHeight="251658241" behindDoc="0" locked="0" layoutInCell="1" allowOverlap="1" wp14:anchorId="5C727EB8" wp14:editId="074251D6">
              <wp:simplePos x="0" y="0"/>
              <wp:positionH relativeFrom="column">
                <wp:posOffset>4486910</wp:posOffset>
              </wp:positionH>
              <wp:positionV relativeFrom="paragraph">
                <wp:posOffset>-266700</wp:posOffset>
              </wp:positionV>
              <wp:extent cx="2159000" cy="358775"/>
              <wp:effectExtent l="0" t="0" r="0" b="0"/>
              <wp:wrapThrough wrapText="bothSides">
                <wp:wrapPolygon edited="0">
                  <wp:start x="0" y="0"/>
                  <wp:lineTo x="0" y="19880"/>
                  <wp:lineTo x="21346" y="19880"/>
                  <wp:lineTo x="21346" y="0"/>
                  <wp:lineTo x="0" y="0"/>
                </wp:wrapPolygon>
              </wp:wrapThrough>
              <wp:docPr id="20" name="Text Box 20"/>
              <wp:cNvGraphicFramePr/>
              <a:graphic xmlns:a="http://schemas.openxmlformats.org/drawingml/2006/main">
                <a:graphicData uri="http://schemas.microsoft.com/office/word/2010/wordprocessingShape">
                  <wps:wsp>
                    <wps:cNvSpPr txBox="1"/>
                    <wps:spPr>
                      <a:xfrm>
                        <a:off x="0" y="0"/>
                        <a:ext cx="2159000" cy="358775"/>
                      </a:xfrm>
                      <a:prstGeom prst="rect">
                        <a:avLst/>
                      </a:prstGeom>
                      <a:solidFill>
                        <a:srgbClr val="333C44"/>
                      </a:solid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6787074" w14:textId="77777777" w:rsidR="00756845" w:rsidRPr="00865E0A" w:rsidRDefault="00756845" w:rsidP="00A07751">
                          <w:pPr>
                            <w:rPr>
                              <w:rFonts w:ascii="Calibri Light" w:hAnsi="Calibri Light"/>
                              <w:color w:val="999999"/>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5C727EB8" id="Text Box 20" o:spid="_x0000_s1028" type="#_x0000_t202" style="position:absolute;margin-left:353.3pt;margin-top:-21pt;width:170pt;height:28.25pt;z-index:25165824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" fillcolor="#333c44" stroked="f">
              <v:textbox>
                <w:txbxContent>
                  <w:p w14:paraId="36787074" w14:textId="77777777" w:rsidR="00756845" w:rsidRPr="00865E0A" w:rsidRDefault="00756845" w:rsidP="00A07751">
                    <w:pPr>
                      <w:rPr>
                        <w:rFonts w:ascii="Calibri Light" w:hAnsi="Calibri Light"/>
                        <w:color w:val="999999"/>
                        <w:szCs w:val="20"/>
                      </w:rPr>
                    </w:pPr>
                  </w:p>
                </w:txbxContent>
              </v:textbox>
              <w10:wrap type="through"/>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62B22"/>
    <w:multiLevelType w:val="hybridMultilevel"/>
    <w:tmpl w:val="E404F242"/>
    <w:lvl w:ilvl="0" w:tplc="00000001">
      <w:start w:val="1"/>
      <w:numFmt w:val="bullet"/>
      <w:lvlText w:val="•"/>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2C41895"/>
    <w:multiLevelType w:val="multilevel"/>
    <w:tmpl w:val="7E7CF6D6"/>
    <w:lvl w:ilvl="0">
      <w:start w:val="1"/>
      <w:numFmt w:val="bullet"/>
      <w:lvlText w:val="•"/>
      <w:lvlJc w:val="left"/>
      <w:pPr>
        <w:ind w:left="360" w:hanging="360"/>
      </w:pPr>
      <w:rPr>
        <w:rFonts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 w15:restartNumberingAfterBreak="0">
    <w:nsid w:val="1482775B"/>
    <w:multiLevelType w:val="multilevel"/>
    <w:tmpl w:val="0EBA3C4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159D5DCB"/>
    <w:multiLevelType w:val="hybridMultilevel"/>
    <w:tmpl w:val="08F61748"/>
    <w:lvl w:ilvl="0" w:tplc="00000001">
      <w:start w:val="1"/>
      <w:numFmt w:val="bullet"/>
      <w:lvlText w:val="•"/>
      <w:lvlJc w:val="left"/>
      <w:pPr>
        <w:ind w:left="360" w:hanging="360"/>
      </w:pPr>
      <w:rPr>
        <w:rFonts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1060D6C"/>
    <w:multiLevelType w:val="hybridMultilevel"/>
    <w:tmpl w:val="2DD22106"/>
    <w:lvl w:ilvl="0" w:tplc="00000001">
      <w:start w:val="1"/>
      <w:numFmt w:val="bullet"/>
      <w:lvlText w:val="•"/>
      <w:lvlJc w:val="left"/>
      <w:pPr>
        <w:ind w:left="360" w:hanging="360"/>
      </w:pPr>
      <w:rPr>
        <w:rFont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21741B75"/>
    <w:multiLevelType w:val="hybridMultilevel"/>
    <w:tmpl w:val="304057EC"/>
    <w:lvl w:ilvl="0" w:tplc="00000001">
      <w:start w:val="1"/>
      <w:numFmt w:val="bullet"/>
      <w:lvlText w:val="•"/>
      <w:lvlJc w:val="left"/>
      <w:pPr>
        <w:ind w:left="360" w:hanging="360"/>
      </w:pPr>
      <w:rPr>
        <w:rFont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491003A"/>
    <w:multiLevelType w:val="hybridMultilevel"/>
    <w:tmpl w:val="C8888F8E"/>
    <w:lvl w:ilvl="0" w:tplc="04090003">
      <w:start w:val="1"/>
      <w:numFmt w:val="bullet"/>
      <w:lvlText w:val="o"/>
      <w:lvlJc w:val="left"/>
      <w:pPr>
        <w:ind w:left="1443"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26484EC1"/>
    <w:multiLevelType w:val="hybridMultilevel"/>
    <w:tmpl w:val="000E6824"/>
    <w:lvl w:ilvl="0" w:tplc="00000001">
      <w:start w:val="1"/>
      <w:numFmt w:val="bullet"/>
      <w:lvlText w:val="•"/>
      <w:lvlJc w:val="left"/>
      <w:pPr>
        <w:ind w:left="360" w:hanging="360"/>
      </w:pPr>
      <w:rPr>
        <w:rFonts w:hint="default"/>
      </w:rPr>
    </w:lvl>
    <w:lvl w:ilvl="1" w:tplc="0C090003" w:tentative="1">
      <w:start w:val="1"/>
      <w:numFmt w:val="bullet"/>
      <w:lvlText w:val="o"/>
      <w:lvlJc w:val="left"/>
      <w:pPr>
        <w:ind w:left="1080" w:hanging="360"/>
      </w:pPr>
      <w:rPr>
        <w:rFonts w:ascii="Courier New" w:hAnsi="Courier New" w:cs="Arial"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Arial"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Arial"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27425047"/>
    <w:multiLevelType w:val="hybridMultilevel"/>
    <w:tmpl w:val="FCE68846"/>
    <w:lvl w:ilvl="0" w:tplc="00000001">
      <w:start w:val="1"/>
      <w:numFmt w:val="bullet"/>
      <w:lvlText w:val="•"/>
      <w:lvlJc w:val="left"/>
      <w:pPr>
        <w:ind w:left="360" w:hanging="360"/>
      </w:pPr>
      <w:rPr>
        <w:rFonts w:hint="default"/>
      </w:rPr>
    </w:lvl>
    <w:lvl w:ilvl="1" w:tplc="0C090003" w:tentative="1">
      <w:start w:val="1"/>
      <w:numFmt w:val="bullet"/>
      <w:lvlText w:val="o"/>
      <w:lvlJc w:val="left"/>
      <w:pPr>
        <w:ind w:left="1080" w:hanging="360"/>
      </w:pPr>
      <w:rPr>
        <w:rFonts w:ascii="Courier New" w:hAnsi="Courier New" w:cs="Arial"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Arial"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Arial"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2B273B70"/>
    <w:multiLevelType w:val="hybridMultilevel"/>
    <w:tmpl w:val="E49CDD14"/>
    <w:lvl w:ilvl="0" w:tplc="00000001">
      <w:start w:val="1"/>
      <w:numFmt w:val="bullet"/>
      <w:lvlText w:val="•"/>
      <w:lvlJc w:val="left"/>
      <w:pPr>
        <w:ind w:left="720" w:hanging="360"/>
      </w:pPr>
      <w:rPr>
        <w:rFonts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B97079D"/>
    <w:multiLevelType w:val="hybridMultilevel"/>
    <w:tmpl w:val="AAD8AF4C"/>
    <w:lvl w:ilvl="0" w:tplc="00000001">
      <w:start w:val="1"/>
      <w:numFmt w:val="bullet"/>
      <w:lvlText w:val="•"/>
      <w:lvlJc w:val="left"/>
      <w:pPr>
        <w:ind w:left="360" w:hanging="360"/>
      </w:pPr>
      <w:rPr>
        <w:rFonts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E7038FE"/>
    <w:multiLevelType w:val="hybridMultilevel"/>
    <w:tmpl w:val="3D8235A2"/>
    <w:lvl w:ilvl="0" w:tplc="00000001">
      <w:start w:val="1"/>
      <w:numFmt w:val="bullet"/>
      <w:lvlText w:val="•"/>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EDE471D"/>
    <w:multiLevelType w:val="hybridMultilevel"/>
    <w:tmpl w:val="AFF836A8"/>
    <w:lvl w:ilvl="0" w:tplc="00000001">
      <w:start w:val="1"/>
      <w:numFmt w:val="bullet"/>
      <w:lvlText w:val="•"/>
      <w:lvlJc w:val="left"/>
      <w:pPr>
        <w:ind w:left="360" w:hanging="360"/>
      </w:pPr>
      <w:rPr>
        <w:rFonts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FB606A1"/>
    <w:multiLevelType w:val="hybridMultilevel"/>
    <w:tmpl w:val="22C8C384"/>
    <w:lvl w:ilvl="0" w:tplc="2332AEA8">
      <w:start w:val="1"/>
      <w:numFmt w:val="bullet"/>
      <w:lvlText w:val="•"/>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09638BB"/>
    <w:multiLevelType w:val="hybridMultilevel"/>
    <w:tmpl w:val="5D76CAE4"/>
    <w:lvl w:ilvl="0" w:tplc="00000001">
      <w:start w:val="1"/>
      <w:numFmt w:val="bullet"/>
      <w:lvlText w:val="•"/>
      <w:lvlJc w:val="left"/>
      <w:pPr>
        <w:ind w:left="36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91D58A2"/>
    <w:multiLevelType w:val="hybridMultilevel"/>
    <w:tmpl w:val="C3D6A532"/>
    <w:lvl w:ilvl="0" w:tplc="2332AEA8">
      <w:start w:val="1"/>
      <w:numFmt w:val="bullet"/>
      <w:lvlText w:val="•"/>
      <w:lvlJc w:val="left"/>
      <w:pPr>
        <w:ind w:left="360" w:hanging="360"/>
      </w:pPr>
      <w:rPr>
        <w:rFonts w:hint="default"/>
      </w:rPr>
    </w:lvl>
    <w:lvl w:ilvl="1" w:tplc="0C090003" w:tentative="1">
      <w:start w:val="1"/>
      <w:numFmt w:val="bullet"/>
      <w:lvlText w:val="o"/>
      <w:lvlJc w:val="left"/>
      <w:pPr>
        <w:ind w:left="1077" w:hanging="360"/>
      </w:pPr>
      <w:rPr>
        <w:rFonts w:ascii="Courier New" w:hAnsi="Courier New" w:cs="Courier New" w:hint="default"/>
      </w:rPr>
    </w:lvl>
    <w:lvl w:ilvl="2" w:tplc="0C090005" w:tentative="1">
      <w:start w:val="1"/>
      <w:numFmt w:val="bullet"/>
      <w:lvlText w:val=""/>
      <w:lvlJc w:val="left"/>
      <w:pPr>
        <w:ind w:left="1797" w:hanging="360"/>
      </w:pPr>
      <w:rPr>
        <w:rFonts w:ascii="Wingdings" w:hAnsi="Wingdings" w:hint="default"/>
      </w:rPr>
    </w:lvl>
    <w:lvl w:ilvl="3" w:tplc="0C090001" w:tentative="1">
      <w:start w:val="1"/>
      <w:numFmt w:val="bullet"/>
      <w:lvlText w:val=""/>
      <w:lvlJc w:val="left"/>
      <w:pPr>
        <w:ind w:left="2517" w:hanging="360"/>
      </w:pPr>
      <w:rPr>
        <w:rFonts w:ascii="Symbol" w:hAnsi="Symbol" w:hint="default"/>
      </w:rPr>
    </w:lvl>
    <w:lvl w:ilvl="4" w:tplc="0C090003" w:tentative="1">
      <w:start w:val="1"/>
      <w:numFmt w:val="bullet"/>
      <w:lvlText w:val="o"/>
      <w:lvlJc w:val="left"/>
      <w:pPr>
        <w:ind w:left="3237" w:hanging="360"/>
      </w:pPr>
      <w:rPr>
        <w:rFonts w:ascii="Courier New" w:hAnsi="Courier New" w:cs="Courier New" w:hint="default"/>
      </w:rPr>
    </w:lvl>
    <w:lvl w:ilvl="5" w:tplc="0C090005" w:tentative="1">
      <w:start w:val="1"/>
      <w:numFmt w:val="bullet"/>
      <w:lvlText w:val=""/>
      <w:lvlJc w:val="left"/>
      <w:pPr>
        <w:ind w:left="3957" w:hanging="360"/>
      </w:pPr>
      <w:rPr>
        <w:rFonts w:ascii="Wingdings" w:hAnsi="Wingdings" w:hint="default"/>
      </w:rPr>
    </w:lvl>
    <w:lvl w:ilvl="6" w:tplc="0C090001" w:tentative="1">
      <w:start w:val="1"/>
      <w:numFmt w:val="bullet"/>
      <w:lvlText w:val=""/>
      <w:lvlJc w:val="left"/>
      <w:pPr>
        <w:ind w:left="4677" w:hanging="360"/>
      </w:pPr>
      <w:rPr>
        <w:rFonts w:ascii="Symbol" w:hAnsi="Symbol" w:hint="default"/>
      </w:rPr>
    </w:lvl>
    <w:lvl w:ilvl="7" w:tplc="0C090003" w:tentative="1">
      <w:start w:val="1"/>
      <w:numFmt w:val="bullet"/>
      <w:lvlText w:val="o"/>
      <w:lvlJc w:val="left"/>
      <w:pPr>
        <w:ind w:left="5397" w:hanging="360"/>
      </w:pPr>
      <w:rPr>
        <w:rFonts w:ascii="Courier New" w:hAnsi="Courier New" w:cs="Courier New" w:hint="default"/>
      </w:rPr>
    </w:lvl>
    <w:lvl w:ilvl="8" w:tplc="0C090005" w:tentative="1">
      <w:start w:val="1"/>
      <w:numFmt w:val="bullet"/>
      <w:lvlText w:val=""/>
      <w:lvlJc w:val="left"/>
      <w:pPr>
        <w:ind w:left="6117" w:hanging="360"/>
      </w:pPr>
      <w:rPr>
        <w:rFonts w:ascii="Wingdings" w:hAnsi="Wingdings" w:hint="default"/>
      </w:rPr>
    </w:lvl>
  </w:abstractNum>
  <w:abstractNum w:abstractNumId="16" w15:restartNumberingAfterBreak="0">
    <w:nsid w:val="3B2E25DF"/>
    <w:multiLevelType w:val="hybridMultilevel"/>
    <w:tmpl w:val="310AC70E"/>
    <w:lvl w:ilvl="0" w:tplc="00000001">
      <w:start w:val="1"/>
      <w:numFmt w:val="bullet"/>
      <w:lvlText w:val="•"/>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B660273"/>
    <w:multiLevelType w:val="hybridMultilevel"/>
    <w:tmpl w:val="66AC3A4E"/>
    <w:lvl w:ilvl="0" w:tplc="00000001">
      <w:start w:val="1"/>
      <w:numFmt w:val="bullet"/>
      <w:lvlText w:val="•"/>
      <w:lvlJc w:val="left"/>
      <w:pPr>
        <w:ind w:left="360" w:hanging="360"/>
      </w:pPr>
      <w:rPr>
        <w:rFonts w:hint="default"/>
      </w:rPr>
    </w:lvl>
    <w:lvl w:ilvl="1" w:tplc="0C090003" w:tentative="1">
      <w:start w:val="1"/>
      <w:numFmt w:val="bullet"/>
      <w:lvlText w:val="o"/>
      <w:lvlJc w:val="left"/>
      <w:pPr>
        <w:ind w:left="1080" w:hanging="360"/>
      </w:pPr>
      <w:rPr>
        <w:rFonts w:ascii="Courier New" w:hAnsi="Courier New" w:cs="Arial"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Arial"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Arial"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3BE864D7"/>
    <w:multiLevelType w:val="hybridMultilevel"/>
    <w:tmpl w:val="BA7229DE"/>
    <w:lvl w:ilvl="0" w:tplc="00000001">
      <w:start w:val="1"/>
      <w:numFmt w:val="bullet"/>
      <w:lvlText w:val="•"/>
      <w:lvlJc w:val="left"/>
      <w:pPr>
        <w:ind w:left="36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C986212"/>
    <w:multiLevelType w:val="hybridMultilevel"/>
    <w:tmpl w:val="3142F8EA"/>
    <w:lvl w:ilvl="0" w:tplc="00000001">
      <w:start w:val="1"/>
      <w:numFmt w:val="bullet"/>
      <w:lvlText w:val="•"/>
      <w:lvlJc w:val="left"/>
      <w:pPr>
        <w:ind w:left="360" w:hanging="360"/>
      </w:pPr>
      <w:rPr>
        <w:rFonts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423414B1"/>
    <w:multiLevelType w:val="multilevel"/>
    <w:tmpl w:val="DE0AD57C"/>
    <w:lvl w:ilvl="0">
      <w:start w:val="1"/>
      <w:numFmt w:val="bullet"/>
      <w:lvlText w:val="o"/>
      <w:lvlJc w:val="left"/>
      <w:pPr>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2B13B4C"/>
    <w:multiLevelType w:val="hybridMultilevel"/>
    <w:tmpl w:val="29AAE1AE"/>
    <w:lvl w:ilvl="0" w:tplc="00000001">
      <w:start w:val="1"/>
      <w:numFmt w:val="bullet"/>
      <w:lvlText w:val="•"/>
      <w:lvlJc w:val="left"/>
      <w:pPr>
        <w:ind w:left="360" w:hanging="360"/>
      </w:pPr>
      <w:rPr>
        <w:rFonts w:hint="default"/>
        <w:color w:val="000000" w:themeColor="text1"/>
      </w:rPr>
    </w:lvl>
    <w:lvl w:ilvl="1" w:tplc="FFFFFFFF" w:tentative="1">
      <w:start w:val="1"/>
      <w:numFmt w:val="bullet"/>
      <w:lvlText w:val="o"/>
      <w:lvlJc w:val="left"/>
      <w:pPr>
        <w:ind w:left="720" w:hanging="360"/>
      </w:pPr>
      <w:rPr>
        <w:rFonts w:ascii="Courier New" w:hAnsi="Courier New" w:cs="Courier New" w:hint="default"/>
      </w:rPr>
    </w:lvl>
    <w:lvl w:ilvl="2" w:tplc="FFFFFFFF" w:tentative="1">
      <w:start w:val="1"/>
      <w:numFmt w:val="bullet"/>
      <w:lvlText w:val=""/>
      <w:lvlJc w:val="left"/>
      <w:pPr>
        <w:ind w:left="1440" w:hanging="360"/>
      </w:pPr>
      <w:rPr>
        <w:rFonts w:ascii="Wingdings" w:hAnsi="Wingdings" w:hint="default"/>
      </w:rPr>
    </w:lvl>
    <w:lvl w:ilvl="3" w:tplc="FFFFFFFF" w:tentative="1">
      <w:start w:val="1"/>
      <w:numFmt w:val="bullet"/>
      <w:lvlText w:val=""/>
      <w:lvlJc w:val="left"/>
      <w:pPr>
        <w:ind w:left="2160" w:hanging="360"/>
      </w:pPr>
      <w:rPr>
        <w:rFonts w:ascii="Symbol" w:hAnsi="Symbol" w:hint="default"/>
      </w:rPr>
    </w:lvl>
    <w:lvl w:ilvl="4" w:tplc="FFFFFFFF" w:tentative="1">
      <w:start w:val="1"/>
      <w:numFmt w:val="bullet"/>
      <w:lvlText w:val="o"/>
      <w:lvlJc w:val="left"/>
      <w:pPr>
        <w:ind w:left="2880" w:hanging="360"/>
      </w:pPr>
      <w:rPr>
        <w:rFonts w:ascii="Courier New" w:hAnsi="Courier New" w:cs="Courier New" w:hint="default"/>
      </w:rPr>
    </w:lvl>
    <w:lvl w:ilvl="5" w:tplc="FFFFFFFF" w:tentative="1">
      <w:start w:val="1"/>
      <w:numFmt w:val="bullet"/>
      <w:lvlText w:val=""/>
      <w:lvlJc w:val="left"/>
      <w:pPr>
        <w:ind w:left="3600" w:hanging="360"/>
      </w:pPr>
      <w:rPr>
        <w:rFonts w:ascii="Wingdings" w:hAnsi="Wingdings" w:hint="default"/>
      </w:rPr>
    </w:lvl>
    <w:lvl w:ilvl="6" w:tplc="FFFFFFFF" w:tentative="1">
      <w:start w:val="1"/>
      <w:numFmt w:val="bullet"/>
      <w:lvlText w:val=""/>
      <w:lvlJc w:val="left"/>
      <w:pPr>
        <w:ind w:left="4320" w:hanging="360"/>
      </w:pPr>
      <w:rPr>
        <w:rFonts w:ascii="Symbol" w:hAnsi="Symbol" w:hint="default"/>
      </w:rPr>
    </w:lvl>
    <w:lvl w:ilvl="7" w:tplc="FFFFFFFF" w:tentative="1">
      <w:start w:val="1"/>
      <w:numFmt w:val="bullet"/>
      <w:lvlText w:val="o"/>
      <w:lvlJc w:val="left"/>
      <w:pPr>
        <w:ind w:left="5040" w:hanging="360"/>
      </w:pPr>
      <w:rPr>
        <w:rFonts w:ascii="Courier New" w:hAnsi="Courier New" w:cs="Courier New" w:hint="default"/>
      </w:rPr>
    </w:lvl>
    <w:lvl w:ilvl="8" w:tplc="FFFFFFFF" w:tentative="1">
      <w:start w:val="1"/>
      <w:numFmt w:val="bullet"/>
      <w:lvlText w:val=""/>
      <w:lvlJc w:val="left"/>
      <w:pPr>
        <w:ind w:left="5760" w:hanging="360"/>
      </w:pPr>
      <w:rPr>
        <w:rFonts w:ascii="Wingdings" w:hAnsi="Wingdings" w:hint="default"/>
      </w:rPr>
    </w:lvl>
  </w:abstractNum>
  <w:abstractNum w:abstractNumId="22" w15:restartNumberingAfterBreak="0">
    <w:nsid w:val="438C0AC9"/>
    <w:multiLevelType w:val="hybridMultilevel"/>
    <w:tmpl w:val="F4305652"/>
    <w:lvl w:ilvl="0" w:tplc="00000001">
      <w:start w:val="1"/>
      <w:numFmt w:val="bullet"/>
      <w:lvlText w:val="•"/>
      <w:lvlJc w:val="left"/>
      <w:pPr>
        <w:ind w:left="360" w:hanging="360"/>
      </w:pPr>
      <w:rPr>
        <w:rFonts w:hint="default"/>
      </w:rPr>
    </w:lvl>
    <w:lvl w:ilvl="1" w:tplc="0C090003" w:tentative="1">
      <w:start w:val="1"/>
      <w:numFmt w:val="bullet"/>
      <w:lvlText w:val="o"/>
      <w:lvlJc w:val="left"/>
      <w:pPr>
        <w:ind w:left="1077" w:hanging="360"/>
      </w:pPr>
      <w:rPr>
        <w:rFonts w:ascii="Courier New" w:hAnsi="Courier New" w:cs="Courier New" w:hint="default"/>
      </w:rPr>
    </w:lvl>
    <w:lvl w:ilvl="2" w:tplc="0C090005" w:tentative="1">
      <w:start w:val="1"/>
      <w:numFmt w:val="bullet"/>
      <w:lvlText w:val=""/>
      <w:lvlJc w:val="left"/>
      <w:pPr>
        <w:ind w:left="1797" w:hanging="360"/>
      </w:pPr>
      <w:rPr>
        <w:rFonts w:ascii="Wingdings" w:hAnsi="Wingdings" w:hint="default"/>
      </w:rPr>
    </w:lvl>
    <w:lvl w:ilvl="3" w:tplc="0C090001" w:tentative="1">
      <w:start w:val="1"/>
      <w:numFmt w:val="bullet"/>
      <w:lvlText w:val=""/>
      <w:lvlJc w:val="left"/>
      <w:pPr>
        <w:ind w:left="2517" w:hanging="360"/>
      </w:pPr>
      <w:rPr>
        <w:rFonts w:ascii="Symbol" w:hAnsi="Symbol" w:hint="default"/>
      </w:rPr>
    </w:lvl>
    <w:lvl w:ilvl="4" w:tplc="0C090003" w:tentative="1">
      <w:start w:val="1"/>
      <w:numFmt w:val="bullet"/>
      <w:lvlText w:val="o"/>
      <w:lvlJc w:val="left"/>
      <w:pPr>
        <w:ind w:left="3237" w:hanging="360"/>
      </w:pPr>
      <w:rPr>
        <w:rFonts w:ascii="Courier New" w:hAnsi="Courier New" w:cs="Courier New" w:hint="default"/>
      </w:rPr>
    </w:lvl>
    <w:lvl w:ilvl="5" w:tplc="0C090005" w:tentative="1">
      <w:start w:val="1"/>
      <w:numFmt w:val="bullet"/>
      <w:lvlText w:val=""/>
      <w:lvlJc w:val="left"/>
      <w:pPr>
        <w:ind w:left="3957" w:hanging="360"/>
      </w:pPr>
      <w:rPr>
        <w:rFonts w:ascii="Wingdings" w:hAnsi="Wingdings" w:hint="default"/>
      </w:rPr>
    </w:lvl>
    <w:lvl w:ilvl="6" w:tplc="0C090001" w:tentative="1">
      <w:start w:val="1"/>
      <w:numFmt w:val="bullet"/>
      <w:lvlText w:val=""/>
      <w:lvlJc w:val="left"/>
      <w:pPr>
        <w:ind w:left="4677" w:hanging="360"/>
      </w:pPr>
      <w:rPr>
        <w:rFonts w:ascii="Symbol" w:hAnsi="Symbol" w:hint="default"/>
      </w:rPr>
    </w:lvl>
    <w:lvl w:ilvl="7" w:tplc="0C090003" w:tentative="1">
      <w:start w:val="1"/>
      <w:numFmt w:val="bullet"/>
      <w:lvlText w:val="o"/>
      <w:lvlJc w:val="left"/>
      <w:pPr>
        <w:ind w:left="5397" w:hanging="360"/>
      </w:pPr>
      <w:rPr>
        <w:rFonts w:ascii="Courier New" w:hAnsi="Courier New" w:cs="Courier New" w:hint="default"/>
      </w:rPr>
    </w:lvl>
    <w:lvl w:ilvl="8" w:tplc="0C090005" w:tentative="1">
      <w:start w:val="1"/>
      <w:numFmt w:val="bullet"/>
      <w:lvlText w:val=""/>
      <w:lvlJc w:val="left"/>
      <w:pPr>
        <w:ind w:left="6117" w:hanging="360"/>
      </w:pPr>
      <w:rPr>
        <w:rFonts w:ascii="Wingdings" w:hAnsi="Wingdings" w:hint="default"/>
      </w:rPr>
    </w:lvl>
  </w:abstractNum>
  <w:abstractNum w:abstractNumId="23" w15:restartNumberingAfterBreak="0">
    <w:nsid w:val="46FB5376"/>
    <w:multiLevelType w:val="hybridMultilevel"/>
    <w:tmpl w:val="51D8296A"/>
    <w:lvl w:ilvl="0" w:tplc="00000001">
      <w:start w:val="1"/>
      <w:numFmt w:val="bullet"/>
      <w:lvlText w:val="•"/>
      <w:lvlJc w:val="left"/>
      <w:pPr>
        <w:ind w:left="360" w:hanging="360"/>
      </w:pPr>
      <w:rPr>
        <w:rFont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47E447FA"/>
    <w:multiLevelType w:val="hybridMultilevel"/>
    <w:tmpl w:val="02223DCE"/>
    <w:lvl w:ilvl="0" w:tplc="00000001">
      <w:start w:val="1"/>
      <w:numFmt w:val="bullet"/>
      <w:lvlText w:val="•"/>
      <w:lvlJc w:val="left"/>
      <w:pPr>
        <w:ind w:left="360" w:hanging="360"/>
      </w:pPr>
      <w:rPr>
        <w:rFont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48CF6FA0"/>
    <w:multiLevelType w:val="hybridMultilevel"/>
    <w:tmpl w:val="1352761E"/>
    <w:lvl w:ilvl="0" w:tplc="00000001">
      <w:start w:val="1"/>
      <w:numFmt w:val="bullet"/>
      <w:lvlText w:val="•"/>
      <w:lvlJc w:val="left"/>
      <w:pPr>
        <w:ind w:left="360" w:hanging="360"/>
      </w:pPr>
      <w:rPr>
        <w:rFonts w:hint="default"/>
      </w:rPr>
    </w:lvl>
    <w:lvl w:ilvl="1" w:tplc="0C090003" w:tentative="1">
      <w:start w:val="1"/>
      <w:numFmt w:val="bullet"/>
      <w:lvlText w:val="o"/>
      <w:lvlJc w:val="left"/>
      <w:pPr>
        <w:ind w:left="720" w:hanging="360"/>
      </w:pPr>
      <w:rPr>
        <w:rFonts w:ascii="Courier New" w:hAnsi="Courier New" w:cs="Courier New" w:hint="default"/>
      </w:rPr>
    </w:lvl>
    <w:lvl w:ilvl="2" w:tplc="0C090005" w:tentative="1">
      <w:start w:val="1"/>
      <w:numFmt w:val="bullet"/>
      <w:lvlText w:val=""/>
      <w:lvlJc w:val="left"/>
      <w:pPr>
        <w:ind w:left="1440" w:hanging="360"/>
      </w:pPr>
      <w:rPr>
        <w:rFonts w:ascii="Wingdings" w:hAnsi="Wingdings" w:hint="default"/>
      </w:rPr>
    </w:lvl>
    <w:lvl w:ilvl="3" w:tplc="0C090001" w:tentative="1">
      <w:start w:val="1"/>
      <w:numFmt w:val="bullet"/>
      <w:lvlText w:val=""/>
      <w:lvlJc w:val="left"/>
      <w:pPr>
        <w:ind w:left="2160" w:hanging="360"/>
      </w:pPr>
      <w:rPr>
        <w:rFonts w:ascii="Symbol" w:hAnsi="Symbol" w:hint="default"/>
      </w:rPr>
    </w:lvl>
    <w:lvl w:ilvl="4" w:tplc="0C090003" w:tentative="1">
      <w:start w:val="1"/>
      <w:numFmt w:val="bullet"/>
      <w:lvlText w:val="o"/>
      <w:lvlJc w:val="left"/>
      <w:pPr>
        <w:ind w:left="2880" w:hanging="360"/>
      </w:pPr>
      <w:rPr>
        <w:rFonts w:ascii="Courier New" w:hAnsi="Courier New" w:cs="Courier New" w:hint="default"/>
      </w:rPr>
    </w:lvl>
    <w:lvl w:ilvl="5" w:tplc="0C090005" w:tentative="1">
      <w:start w:val="1"/>
      <w:numFmt w:val="bullet"/>
      <w:lvlText w:val=""/>
      <w:lvlJc w:val="left"/>
      <w:pPr>
        <w:ind w:left="3600" w:hanging="360"/>
      </w:pPr>
      <w:rPr>
        <w:rFonts w:ascii="Wingdings" w:hAnsi="Wingdings" w:hint="default"/>
      </w:rPr>
    </w:lvl>
    <w:lvl w:ilvl="6" w:tplc="0C090001" w:tentative="1">
      <w:start w:val="1"/>
      <w:numFmt w:val="bullet"/>
      <w:lvlText w:val=""/>
      <w:lvlJc w:val="left"/>
      <w:pPr>
        <w:ind w:left="4320" w:hanging="360"/>
      </w:pPr>
      <w:rPr>
        <w:rFonts w:ascii="Symbol" w:hAnsi="Symbol" w:hint="default"/>
      </w:rPr>
    </w:lvl>
    <w:lvl w:ilvl="7" w:tplc="0C090003" w:tentative="1">
      <w:start w:val="1"/>
      <w:numFmt w:val="bullet"/>
      <w:lvlText w:val="o"/>
      <w:lvlJc w:val="left"/>
      <w:pPr>
        <w:ind w:left="5040" w:hanging="360"/>
      </w:pPr>
      <w:rPr>
        <w:rFonts w:ascii="Courier New" w:hAnsi="Courier New" w:cs="Courier New" w:hint="default"/>
      </w:rPr>
    </w:lvl>
    <w:lvl w:ilvl="8" w:tplc="0C090005" w:tentative="1">
      <w:start w:val="1"/>
      <w:numFmt w:val="bullet"/>
      <w:lvlText w:val=""/>
      <w:lvlJc w:val="left"/>
      <w:pPr>
        <w:ind w:left="5760" w:hanging="360"/>
      </w:pPr>
      <w:rPr>
        <w:rFonts w:ascii="Wingdings" w:hAnsi="Wingdings" w:hint="default"/>
      </w:rPr>
    </w:lvl>
  </w:abstractNum>
  <w:abstractNum w:abstractNumId="26" w15:restartNumberingAfterBreak="0">
    <w:nsid w:val="51EE4BD9"/>
    <w:multiLevelType w:val="hybridMultilevel"/>
    <w:tmpl w:val="24FE7F96"/>
    <w:lvl w:ilvl="0" w:tplc="00000001">
      <w:start w:val="1"/>
      <w:numFmt w:val="bullet"/>
      <w:lvlText w:val="•"/>
      <w:lvlJc w:val="left"/>
      <w:pPr>
        <w:ind w:left="36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26D53AC"/>
    <w:multiLevelType w:val="hybridMultilevel"/>
    <w:tmpl w:val="3CE21B54"/>
    <w:lvl w:ilvl="0" w:tplc="FFFFFFFF">
      <w:start w:val="1"/>
      <w:numFmt w:val="bullet"/>
      <w:lvlText w:val="•"/>
      <w:lvlJc w:val="left"/>
      <w:pPr>
        <w:ind w:left="720" w:hanging="360"/>
      </w:pPr>
      <w:rPr>
        <w:rFonts w:hint="default"/>
      </w:rPr>
    </w:lvl>
    <w:lvl w:ilvl="1" w:tplc="00000001">
      <w:start w:val="1"/>
      <w:numFmt w:val="bullet"/>
      <w:lvlText w:val="•"/>
      <w:lvlJc w:val="left"/>
      <w:pPr>
        <w:ind w:left="720" w:hanging="360"/>
      </w:pPr>
      <w:rPr>
        <w:rFont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59ED0FB3"/>
    <w:multiLevelType w:val="hybridMultilevel"/>
    <w:tmpl w:val="50EE0F20"/>
    <w:lvl w:ilvl="0" w:tplc="00000001">
      <w:start w:val="1"/>
      <w:numFmt w:val="bullet"/>
      <w:lvlText w:val="•"/>
      <w:lvlJc w:val="left"/>
      <w:pPr>
        <w:ind w:left="360" w:hanging="360"/>
      </w:pPr>
      <w:rPr>
        <w:rFont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5ACF7A80"/>
    <w:multiLevelType w:val="hybridMultilevel"/>
    <w:tmpl w:val="85FA58A8"/>
    <w:lvl w:ilvl="0" w:tplc="00000001">
      <w:start w:val="1"/>
      <w:numFmt w:val="bullet"/>
      <w:lvlText w:val="•"/>
      <w:lvlJc w:val="left"/>
      <w:pPr>
        <w:ind w:left="360" w:hanging="360"/>
      </w:pPr>
      <w:rPr>
        <w:color w:val="000000"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5B3661FF"/>
    <w:multiLevelType w:val="hybridMultilevel"/>
    <w:tmpl w:val="99FE4B1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116626C"/>
    <w:multiLevelType w:val="hybridMultilevel"/>
    <w:tmpl w:val="3DC2CC48"/>
    <w:lvl w:ilvl="0" w:tplc="00000001">
      <w:start w:val="1"/>
      <w:numFmt w:val="bullet"/>
      <w:lvlText w:val="•"/>
      <w:lvlJc w:val="left"/>
      <w:pPr>
        <w:ind w:left="360" w:hanging="360"/>
      </w:pPr>
      <w:rPr>
        <w:rFont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63050961"/>
    <w:multiLevelType w:val="hybridMultilevel"/>
    <w:tmpl w:val="EBA2400C"/>
    <w:lvl w:ilvl="0" w:tplc="00000001">
      <w:start w:val="1"/>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3FC0C99"/>
    <w:multiLevelType w:val="hybridMultilevel"/>
    <w:tmpl w:val="EF96D8E0"/>
    <w:lvl w:ilvl="0" w:tplc="00000001">
      <w:start w:val="1"/>
      <w:numFmt w:val="bullet"/>
      <w:lvlText w:val="•"/>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687A5171"/>
    <w:multiLevelType w:val="hybridMultilevel"/>
    <w:tmpl w:val="4B7417AA"/>
    <w:lvl w:ilvl="0" w:tplc="00000001">
      <w:start w:val="1"/>
      <w:numFmt w:val="bullet"/>
      <w:lvlText w:val="•"/>
      <w:lvlJc w:val="left"/>
      <w:pPr>
        <w:ind w:left="360" w:hanging="360"/>
      </w:pPr>
      <w:rPr>
        <w:rFont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6AC9007E"/>
    <w:multiLevelType w:val="hybridMultilevel"/>
    <w:tmpl w:val="3B94F6FA"/>
    <w:lvl w:ilvl="0" w:tplc="00000001">
      <w:start w:val="1"/>
      <w:numFmt w:val="bullet"/>
      <w:lvlText w:val="•"/>
      <w:lvlJc w:val="left"/>
      <w:pPr>
        <w:ind w:left="360" w:hanging="360"/>
      </w:pPr>
      <w:rPr>
        <w:rFont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6" w15:restartNumberingAfterBreak="0">
    <w:nsid w:val="6B561680"/>
    <w:multiLevelType w:val="hybridMultilevel"/>
    <w:tmpl w:val="AB160374"/>
    <w:lvl w:ilvl="0" w:tplc="93C431F0">
      <w:start w:val="1"/>
      <w:numFmt w:val="bullet"/>
      <w:lvlText w:val="•"/>
      <w:lvlJc w:val="left"/>
      <w:pPr>
        <w:ind w:left="720" w:hanging="360"/>
      </w:pPr>
      <w:rPr>
        <w:rFonts w:hint="default"/>
        <w:color w:val="000000" w:themeColor="text1"/>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B8F12BF"/>
    <w:multiLevelType w:val="hybridMultilevel"/>
    <w:tmpl w:val="A0FC8A54"/>
    <w:lvl w:ilvl="0" w:tplc="00000001">
      <w:start w:val="1"/>
      <w:numFmt w:val="bullet"/>
      <w:lvlText w:val="•"/>
      <w:lvlJc w:val="left"/>
      <w:pPr>
        <w:ind w:left="360" w:hanging="360"/>
      </w:pPr>
      <w:rPr>
        <w:rFont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6F0A2A03"/>
    <w:multiLevelType w:val="hybridMultilevel"/>
    <w:tmpl w:val="344832D8"/>
    <w:lvl w:ilvl="0" w:tplc="00000001">
      <w:start w:val="1"/>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74B93EC2"/>
    <w:multiLevelType w:val="hybridMultilevel"/>
    <w:tmpl w:val="1A5EE49A"/>
    <w:lvl w:ilvl="0" w:tplc="8CA662B2">
      <w:start w:val="1"/>
      <w:numFmt w:val="bullet"/>
      <w:lvlText w:val="•"/>
      <w:lvlJc w:val="left"/>
      <w:pPr>
        <w:ind w:left="360" w:hanging="360"/>
      </w:pPr>
      <w:rPr>
        <w:rFonts w:hint="default"/>
        <w:color w:val="auto"/>
      </w:rPr>
    </w:lvl>
    <w:lvl w:ilvl="1" w:tplc="0C090003">
      <w:start w:val="1"/>
      <w:numFmt w:val="bullet"/>
      <w:lvlText w:val="o"/>
      <w:lvlJc w:val="left"/>
      <w:pPr>
        <w:ind w:left="717" w:hanging="360"/>
      </w:pPr>
      <w:rPr>
        <w:rFonts w:ascii="Courier New" w:hAnsi="Courier New" w:cs="Courier New" w:hint="default"/>
      </w:rPr>
    </w:lvl>
    <w:lvl w:ilvl="2" w:tplc="0C090005" w:tentative="1">
      <w:start w:val="1"/>
      <w:numFmt w:val="bullet"/>
      <w:lvlText w:val=""/>
      <w:lvlJc w:val="left"/>
      <w:pPr>
        <w:ind w:left="1437" w:hanging="360"/>
      </w:pPr>
      <w:rPr>
        <w:rFonts w:ascii="Wingdings" w:hAnsi="Wingdings" w:hint="default"/>
      </w:rPr>
    </w:lvl>
    <w:lvl w:ilvl="3" w:tplc="0C090001" w:tentative="1">
      <w:start w:val="1"/>
      <w:numFmt w:val="bullet"/>
      <w:lvlText w:val=""/>
      <w:lvlJc w:val="left"/>
      <w:pPr>
        <w:ind w:left="2157" w:hanging="360"/>
      </w:pPr>
      <w:rPr>
        <w:rFonts w:ascii="Symbol" w:hAnsi="Symbol" w:hint="default"/>
      </w:rPr>
    </w:lvl>
    <w:lvl w:ilvl="4" w:tplc="0C090003" w:tentative="1">
      <w:start w:val="1"/>
      <w:numFmt w:val="bullet"/>
      <w:lvlText w:val="o"/>
      <w:lvlJc w:val="left"/>
      <w:pPr>
        <w:ind w:left="2877" w:hanging="360"/>
      </w:pPr>
      <w:rPr>
        <w:rFonts w:ascii="Courier New" w:hAnsi="Courier New" w:cs="Courier New" w:hint="default"/>
      </w:rPr>
    </w:lvl>
    <w:lvl w:ilvl="5" w:tplc="0C090005" w:tentative="1">
      <w:start w:val="1"/>
      <w:numFmt w:val="bullet"/>
      <w:lvlText w:val=""/>
      <w:lvlJc w:val="left"/>
      <w:pPr>
        <w:ind w:left="3597" w:hanging="360"/>
      </w:pPr>
      <w:rPr>
        <w:rFonts w:ascii="Wingdings" w:hAnsi="Wingdings" w:hint="default"/>
      </w:rPr>
    </w:lvl>
    <w:lvl w:ilvl="6" w:tplc="0C090001" w:tentative="1">
      <w:start w:val="1"/>
      <w:numFmt w:val="bullet"/>
      <w:lvlText w:val=""/>
      <w:lvlJc w:val="left"/>
      <w:pPr>
        <w:ind w:left="4317" w:hanging="360"/>
      </w:pPr>
      <w:rPr>
        <w:rFonts w:ascii="Symbol" w:hAnsi="Symbol" w:hint="default"/>
      </w:rPr>
    </w:lvl>
    <w:lvl w:ilvl="7" w:tplc="0C090003" w:tentative="1">
      <w:start w:val="1"/>
      <w:numFmt w:val="bullet"/>
      <w:lvlText w:val="o"/>
      <w:lvlJc w:val="left"/>
      <w:pPr>
        <w:ind w:left="5037" w:hanging="360"/>
      </w:pPr>
      <w:rPr>
        <w:rFonts w:ascii="Courier New" w:hAnsi="Courier New" w:cs="Courier New" w:hint="default"/>
      </w:rPr>
    </w:lvl>
    <w:lvl w:ilvl="8" w:tplc="0C090005" w:tentative="1">
      <w:start w:val="1"/>
      <w:numFmt w:val="bullet"/>
      <w:lvlText w:val=""/>
      <w:lvlJc w:val="left"/>
      <w:pPr>
        <w:ind w:left="5757" w:hanging="360"/>
      </w:pPr>
      <w:rPr>
        <w:rFonts w:ascii="Wingdings" w:hAnsi="Wingdings" w:hint="default"/>
      </w:rPr>
    </w:lvl>
  </w:abstractNum>
  <w:abstractNum w:abstractNumId="40" w15:restartNumberingAfterBreak="0">
    <w:nsid w:val="7AEE448B"/>
    <w:multiLevelType w:val="hybridMultilevel"/>
    <w:tmpl w:val="68FE463C"/>
    <w:lvl w:ilvl="0" w:tplc="08090003">
      <w:start w:val="1"/>
      <w:numFmt w:val="bullet"/>
      <w:lvlText w:val="o"/>
      <w:lvlJc w:val="left"/>
      <w:pPr>
        <w:ind w:left="1080" w:hanging="360"/>
      </w:pPr>
      <w:rPr>
        <w:rFonts w:ascii="Courier New" w:hAnsi="Courier New" w:hint="default"/>
      </w:rPr>
    </w:lvl>
    <w:lvl w:ilvl="1" w:tplc="08090003" w:tentative="1">
      <w:start w:val="1"/>
      <w:numFmt w:val="bullet"/>
      <w:lvlText w:val="o"/>
      <w:lvlJc w:val="left"/>
      <w:pPr>
        <w:ind w:left="1077" w:hanging="360"/>
      </w:pPr>
      <w:rPr>
        <w:rFonts w:ascii="Courier New" w:hAnsi="Courier New" w:cs="Courier New" w:hint="default"/>
      </w:rPr>
    </w:lvl>
    <w:lvl w:ilvl="2" w:tplc="08090005" w:tentative="1">
      <w:start w:val="1"/>
      <w:numFmt w:val="bullet"/>
      <w:lvlText w:val=""/>
      <w:lvlJc w:val="left"/>
      <w:pPr>
        <w:ind w:left="1797" w:hanging="360"/>
      </w:pPr>
      <w:rPr>
        <w:rFonts w:ascii="Wingdings" w:hAnsi="Wingdings" w:hint="default"/>
      </w:rPr>
    </w:lvl>
    <w:lvl w:ilvl="3" w:tplc="08090001" w:tentative="1">
      <w:start w:val="1"/>
      <w:numFmt w:val="bullet"/>
      <w:lvlText w:val=""/>
      <w:lvlJc w:val="left"/>
      <w:pPr>
        <w:ind w:left="2517" w:hanging="360"/>
      </w:pPr>
      <w:rPr>
        <w:rFonts w:ascii="Symbol" w:hAnsi="Symbol" w:hint="default"/>
      </w:rPr>
    </w:lvl>
    <w:lvl w:ilvl="4" w:tplc="08090003" w:tentative="1">
      <w:start w:val="1"/>
      <w:numFmt w:val="bullet"/>
      <w:lvlText w:val="o"/>
      <w:lvlJc w:val="left"/>
      <w:pPr>
        <w:ind w:left="3237" w:hanging="360"/>
      </w:pPr>
      <w:rPr>
        <w:rFonts w:ascii="Courier New" w:hAnsi="Courier New" w:cs="Courier New" w:hint="default"/>
      </w:rPr>
    </w:lvl>
    <w:lvl w:ilvl="5" w:tplc="08090005" w:tentative="1">
      <w:start w:val="1"/>
      <w:numFmt w:val="bullet"/>
      <w:lvlText w:val=""/>
      <w:lvlJc w:val="left"/>
      <w:pPr>
        <w:ind w:left="3957" w:hanging="360"/>
      </w:pPr>
      <w:rPr>
        <w:rFonts w:ascii="Wingdings" w:hAnsi="Wingdings" w:hint="default"/>
      </w:rPr>
    </w:lvl>
    <w:lvl w:ilvl="6" w:tplc="08090001" w:tentative="1">
      <w:start w:val="1"/>
      <w:numFmt w:val="bullet"/>
      <w:lvlText w:val=""/>
      <w:lvlJc w:val="left"/>
      <w:pPr>
        <w:ind w:left="4677" w:hanging="360"/>
      </w:pPr>
      <w:rPr>
        <w:rFonts w:ascii="Symbol" w:hAnsi="Symbol" w:hint="default"/>
      </w:rPr>
    </w:lvl>
    <w:lvl w:ilvl="7" w:tplc="08090003" w:tentative="1">
      <w:start w:val="1"/>
      <w:numFmt w:val="bullet"/>
      <w:lvlText w:val="o"/>
      <w:lvlJc w:val="left"/>
      <w:pPr>
        <w:ind w:left="5397" w:hanging="360"/>
      </w:pPr>
      <w:rPr>
        <w:rFonts w:ascii="Courier New" w:hAnsi="Courier New" w:cs="Courier New" w:hint="default"/>
      </w:rPr>
    </w:lvl>
    <w:lvl w:ilvl="8" w:tplc="08090005" w:tentative="1">
      <w:start w:val="1"/>
      <w:numFmt w:val="bullet"/>
      <w:lvlText w:val=""/>
      <w:lvlJc w:val="left"/>
      <w:pPr>
        <w:ind w:left="6117" w:hanging="360"/>
      </w:pPr>
      <w:rPr>
        <w:rFonts w:ascii="Wingdings" w:hAnsi="Wingdings" w:hint="default"/>
      </w:rPr>
    </w:lvl>
  </w:abstractNum>
  <w:abstractNum w:abstractNumId="41" w15:restartNumberingAfterBreak="0">
    <w:nsid w:val="7C3D7DA7"/>
    <w:multiLevelType w:val="hybridMultilevel"/>
    <w:tmpl w:val="87402702"/>
    <w:lvl w:ilvl="0" w:tplc="00000001">
      <w:start w:val="1"/>
      <w:numFmt w:val="bullet"/>
      <w:lvlText w:val="•"/>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872381094">
    <w:abstractNumId w:val="2"/>
  </w:num>
  <w:num w:numId="2" w16cid:durableId="865757457">
    <w:abstractNumId w:val="12"/>
  </w:num>
  <w:num w:numId="3" w16cid:durableId="975337183">
    <w:abstractNumId w:val="3"/>
  </w:num>
  <w:num w:numId="4" w16cid:durableId="95910429">
    <w:abstractNumId w:val="26"/>
  </w:num>
  <w:num w:numId="5" w16cid:durableId="1292710315">
    <w:abstractNumId w:val="18"/>
  </w:num>
  <w:num w:numId="6" w16cid:durableId="612517332">
    <w:abstractNumId w:val="14"/>
  </w:num>
  <w:num w:numId="7" w16cid:durableId="1625621334">
    <w:abstractNumId w:val="7"/>
  </w:num>
  <w:num w:numId="8" w16cid:durableId="551117867">
    <w:abstractNumId w:val="28"/>
  </w:num>
  <w:num w:numId="9" w16cid:durableId="1417746487">
    <w:abstractNumId w:val="20"/>
  </w:num>
  <w:num w:numId="10" w16cid:durableId="1134758471">
    <w:abstractNumId w:val="1"/>
  </w:num>
  <w:num w:numId="11" w16cid:durableId="1581407300">
    <w:abstractNumId w:val="23"/>
  </w:num>
  <w:num w:numId="12" w16cid:durableId="231238742">
    <w:abstractNumId w:val="41"/>
  </w:num>
  <w:num w:numId="13" w16cid:durableId="2001155759">
    <w:abstractNumId w:val="17"/>
  </w:num>
  <w:num w:numId="14" w16cid:durableId="1258833872">
    <w:abstractNumId w:val="27"/>
  </w:num>
  <w:num w:numId="15" w16cid:durableId="1811247975">
    <w:abstractNumId w:val="9"/>
  </w:num>
  <w:num w:numId="16" w16cid:durableId="1537768400">
    <w:abstractNumId w:val="32"/>
  </w:num>
  <w:num w:numId="17" w16cid:durableId="1553613822">
    <w:abstractNumId w:val="40"/>
  </w:num>
  <w:num w:numId="18" w16cid:durableId="790322164">
    <w:abstractNumId w:val="37"/>
  </w:num>
  <w:num w:numId="19" w16cid:durableId="1808816149">
    <w:abstractNumId w:val="38"/>
  </w:num>
  <w:num w:numId="20" w16cid:durableId="492068402">
    <w:abstractNumId w:val="25"/>
  </w:num>
  <w:num w:numId="21" w16cid:durableId="101924023">
    <w:abstractNumId w:val="30"/>
  </w:num>
  <w:num w:numId="22" w16cid:durableId="702632818">
    <w:abstractNumId w:val="19"/>
  </w:num>
  <w:num w:numId="23" w16cid:durableId="902063764">
    <w:abstractNumId w:val="39"/>
  </w:num>
  <w:num w:numId="24" w16cid:durableId="1644191927">
    <w:abstractNumId w:val="15"/>
  </w:num>
  <w:num w:numId="25" w16cid:durableId="1089275925">
    <w:abstractNumId w:val="13"/>
  </w:num>
  <w:num w:numId="26" w16cid:durableId="392312369">
    <w:abstractNumId w:val="6"/>
  </w:num>
  <w:num w:numId="27" w16cid:durableId="1103381020">
    <w:abstractNumId w:val="34"/>
  </w:num>
  <w:num w:numId="28" w16cid:durableId="480540735">
    <w:abstractNumId w:val="24"/>
  </w:num>
  <w:num w:numId="29" w16cid:durableId="1324817442">
    <w:abstractNumId w:val="10"/>
  </w:num>
  <w:num w:numId="30" w16cid:durableId="1958828403">
    <w:abstractNumId w:val="5"/>
  </w:num>
  <w:num w:numId="31" w16cid:durableId="1776175285">
    <w:abstractNumId w:val="33"/>
  </w:num>
  <w:num w:numId="32" w16cid:durableId="918906761">
    <w:abstractNumId w:val="31"/>
  </w:num>
  <w:num w:numId="33" w16cid:durableId="184827444">
    <w:abstractNumId w:val="22"/>
  </w:num>
  <w:num w:numId="34" w16cid:durableId="1390106329">
    <w:abstractNumId w:val="0"/>
  </w:num>
  <w:num w:numId="35" w16cid:durableId="742751312">
    <w:abstractNumId w:val="11"/>
  </w:num>
  <w:num w:numId="36" w16cid:durableId="1843354844">
    <w:abstractNumId w:val="4"/>
  </w:num>
  <w:num w:numId="37" w16cid:durableId="1474369799">
    <w:abstractNumId w:val="8"/>
  </w:num>
  <w:num w:numId="38" w16cid:durableId="635841343">
    <w:abstractNumId w:val="16"/>
  </w:num>
  <w:num w:numId="39" w16cid:durableId="980619275">
    <w:abstractNumId w:val="29"/>
  </w:num>
  <w:num w:numId="40" w16cid:durableId="1023476378">
    <w:abstractNumId w:val="21"/>
  </w:num>
  <w:num w:numId="41" w16cid:durableId="2048288181">
    <w:abstractNumId w:val="36"/>
  </w:num>
  <w:num w:numId="42" w16cid:durableId="1799564122">
    <w:abstractNumId w:val="35"/>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CA0"/>
    <w:rsid w:val="0000204A"/>
    <w:rsid w:val="00005AFE"/>
    <w:rsid w:val="00020490"/>
    <w:rsid w:val="00026C24"/>
    <w:rsid w:val="00027C2F"/>
    <w:rsid w:val="00034A58"/>
    <w:rsid w:val="00041A53"/>
    <w:rsid w:val="00051729"/>
    <w:rsid w:val="0005762D"/>
    <w:rsid w:val="00066C56"/>
    <w:rsid w:val="000725B0"/>
    <w:rsid w:val="00082BC5"/>
    <w:rsid w:val="0008388F"/>
    <w:rsid w:val="00087EC8"/>
    <w:rsid w:val="000947C9"/>
    <w:rsid w:val="000949E4"/>
    <w:rsid w:val="0009546C"/>
    <w:rsid w:val="000A0C0A"/>
    <w:rsid w:val="000A2C0D"/>
    <w:rsid w:val="000A702A"/>
    <w:rsid w:val="000A714C"/>
    <w:rsid w:val="000B0B2B"/>
    <w:rsid w:val="000B2755"/>
    <w:rsid w:val="000B5220"/>
    <w:rsid w:val="000B71D9"/>
    <w:rsid w:val="000B7A39"/>
    <w:rsid w:val="000C1817"/>
    <w:rsid w:val="000C1CF9"/>
    <w:rsid w:val="000C4795"/>
    <w:rsid w:val="000D198E"/>
    <w:rsid w:val="000D5658"/>
    <w:rsid w:val="000E1C50"/>
    <w:rsid w:val="000E7EDE"/>
    <w:rsid w:val="000F22A6"/>
    <w:rsid w:val="00104FA4"/>
    <w:rsid w:val="00107718"/>
    <w:rsid w:val="001116BE"/>
    <w:rsid w:val="00122CCC"/>
    <w:rsid w:val="00123DCB"/>
    <w:rsid w:val="0012588B"/>
    <w:rsid w:val="00132392"/>
    <w:rsid w:val="0013625E"/>
    <w:rsid w:val="00151775"/>
    <w:rsid w:val="00155BDE"/>
    <w:rsid w:val="0015761A"/>
    <w:rsid w:val="00165570"/>
    <w:rsid w:val="001662D4"/>
    <w:rsid w:val="00167A2E"/>
    <w:rsid w:val="00175F6B"/>
    <w:rsid w:val="001834DD"/>
    <w:rsid w:val="001859F2"/>
    <w:rsid w:val="00190FAA"/>
    <w:rsid w:val="00192F04"/>
    <w:rsid w:val="001A0E75"/>
    <w:rsid w:val="001A2C6F"/>
    <w:rsid w:val="001B42D4"/>
    <w:rsid w:val="001D28EA"/>
    <w:rsid w:val="001E0322"/>
    <w:rsid w:val="001E13A4"/>
    <w:rsid w:val="001F2AFC"/>
    <w:rsid w:val="001F601E"/>
    <w:rsid w:val="00202D0B"/>
    <w:rsid w:val="0021131F"/>
    <w:rsid w:val="00211AAC"/>
    <w:rsid w:val="0021486F"/>
    <w:rsid w:val="00216447"/>
    <w:rsid w:val="0022026B"/>
    <w:rsid w:val="00220536"/>
    <w:rsid w:val="002251EC"/>
    <w:rsid w:val="002276AA"/>
    <w:rsid w:val="002324C6"/>
    <w:rsid w:val="00233657"/>
    <w:rsid w:val="002427CD"/>
    <w:rsid w:val="00243660"/>
    <w:rsid w:val="00244E80"/>
    <w:rsid w:val="00253669"/>
    <w:rsid w:val="0025465A"/>
    <w:rsid w:val="002825C9"/>
    <w:rsid w:val="0028454E"/>
    <w:rsid w:val="00294A64"/>
    <w:rsid w:val="00295214"/>
    <w:rsid w:val="00296BCE"/>
    <w:rsid w:val="002A10B2"/>
    <w:rsid w:val="002A41D4"/>
    <w:rsid w:val="002A61CB"/>
    <w:rsid w:val="002A7524"/>
    <w:rsid w:val="002B32BE"/>
    <w:rsid w:val="002B62C5"/>
    <w:rsid w:val="002D3E78"/>
    <w:rsid w:val="002E05F4"/>
    <w:rsid w:val="002E1AE5"/>
    <w:rsid w:val="002E42DB"/>
    <w:rsid w:val="002E606B"/>
    <w:rsid w:val="002F7173"/>
    <w:rsid w:val="00314AEE"/>
    <w:rsid w:val="0032156C"/>
    <w:rsid w:val="00321975"/>
    <w:rsid w:val="0032241B"/>
    <w:rsid w:val="0032350F"/>
    <w:rsid w:val="00323EC3"/>
    <w:rsid w:val="00325637"/>
    <w:rsid w:val="00325A1D"/>
    <w:rsid w:val="00326562"/>
    <w:rsid w:val="0033151A"/>
    <w:rsid w:val="0033368E"/>
    <w:rsid w:val="00335B4D"/>
    <w:rsid w:val="00344B89"/>
    <w:rsid w:val="00352647"/>
    <w:rsid w:val="003656A4"/>
    <w:rsid w:val="0036669C"/>
    <w:rsid w:val="00383943"/>
    <w:rsid w:val="00396245"/>
    <w:rsid w:val="00397E9E"/>
    <w:rsid w:val="003A4C16"/>
    <w:rsid w:val="003A6A82"/>
    <w:rsid w:val="003B1010"/>
    <w:rsid w:val="003C318A"/>
    <w:rsid w:val="003C5581"/>
    <w:rsid w:val="003C7FBC"/>
    <w:rsid w:val="003D49A3"/>
    <w:rsid w:val="003D6C66"/>
    <w:rsid w:val="003F0F33"/>
    <w:rsid w:val="003F39EB"/>
    <w:rsid w:val="003F49CB"/>
    <w:rsid w:val="003F4DBF"/>
    <w:rsid w:val="003F59E7"/>
    <w:rsid w:val="003F6117"/>
    <w:rsid w:val="003F6C55"/>
    <w:rsid w:val="00400F59"/>
    <w:rsid w:val="004028DB"/>
    <w:rsid w:val="004078F7"/>
    <w:rsid w:val="004162A3"/>
    <w:rsid w:val="0042395E"/>
    <w:rsid w:val="00430524"/>
    <w:rsid w:val="00443358"/>
    <w:rsid w:val="004448FB"/>
    <w:rsid w:val="00444B7C"/>
    <w:rsid w:val="00453A78"/>
    <w:rsid w:val="0045799A"/>
    <w:rsid w:val="00480E39"/>
    <w:rsid w:val="00482C5C"/>
    <w:rsid w:val="0048334F"/>
    <w:rsid w:val="00493EB5"/>
    <w:rsid w:val="00497D6F"/>
    <w:rsid w:val="004A2A9E"/>
    <w:rsid w:val="004A64EF"/>
    <w:rsid w:val="004A6A72"/>
    <w:rsid w:val="004A79B2"/>
    <w:rsid w:val="004B1ABE"/>
    <w:rsid w:val="004C3D95"/>
    <w:rsid w:val="004D2568"/>
    <w:rsid w:val="004D5C57"/>
    <w:rsid w:val="004E27D7"/>
    <w:rsid w:val="004F3A92"/>
    <w:rsid w:val="004F4973"/>
    <w:rsid w:val="004F5D60"/>
    <w:rsid w:val="00500A5A"/>
    <w:rsid w:val="00502BC5"/>
    <w:rsid w:val="0050537D"/>
    <w:rsid w:val="0050621E"/>
    <w:rsid w:val="005103F6"/>
    <w:rsid w:val="00513AF7"/>
    <w:rsid w:val="0052197F"/>
    <w:rsid w:val="00525D9D"/>
    <w:rsid w:val="00537C6B"/>
    <w:rsid w:val="005429DE"/>
    <w:rsid w:val="005504F7"/>
    <w:rsid w:val="00550AF0"/>
    <w:rsid w:val="005559E3"/>
    <w:rsid w:val="00555E52"/>
    <w:rsid w:val="005566D5"/>
    <w:rsid w:val="00562CAD"/>
    <w:rsid w:val="0056579E"/>
    <w:rsid w:val="005661CC"/>
    <w:rsid w:val="0056761A"/>
    <w:rsid w:val="00571D97"/>
    <w:rsid w:val="0057272E"/>
    <w:rsid w:val="00574802"/>
    <w:rsid w:val="00593215"/>
    <w:rsid w:val="005A3967"/>
    <w:rsid w:val="005B30FF"/>
    <w:rsid w:val="005B31B9"/>
    <w:rsid w:val="005C376B"/>
    <w:rsid w:val="005C44BA"/>
    <w:rsid w:val="005C5FFE"/>
    <w:rsid w:val="005C6640"/>
    <w:rsid w:val="005D37DF"/>
    <w:rsid w:val="005D7F72"/>
    <w:rsid w:val="005E24DF"/>
    <w:rsid w:val="005F5670"/>
    <w:rsid w:val="005F6F48"/>
    <w:rsid w:val="005F7F6C"/>
    <w:rsid w:val="00602765"/>
    <w:rsid w:val="006074F3"/>
    <w:rsid w:val="006158BD"/>
    <w:rsid w:val="00621768"/>
    <w:rsid w:val="00627AC0"/>
    <w:rsid w:val="00662BDC"/>
    <w:rsid w:val="00662D83"/>
    <w:rsid w:val="006638AF"/>
    <w:rsid w:val="0067245C"/>
    <w:rsid w:val="006730B3"/>
    <w:rsid w:val="00682BC7"/>
    <w:rsid w:val="00684F5F"/>
    <w:rsid w:val="006870E7"/>
    <w:rsid w:val="00695461"/>
    <w:rsid w:val="006A01FF"/>
    <w:rsid w:val="006D0391"/>
    <w:rsid w:val="006D7A5C"/>
    <w:rsid w:val="006E2D94"/>
    <w:rsid w:val="006E4237"/>
    <w:rsid w:val="006E6C32"/>
    <w:rsid w:val="006E6CE9"/>
    <w:rsid w:val="006F0263"/>
    <w:rsid w:val="006F1B90"/>
    <w:rsid w:val="006F25BE"/>
    <w:rsid w:val="00726559"/>
    <w:rsid w:val="00756845"/>
    <w:rsid w:val="00772F5A"/>
    <w:rsid w:val="00774490"/>
    <w:rsid w:val="00780324"/>
    <w:rsid w:val="0078460A"/>
    <w:rsid w:val="00785EBB"/>
    <w:rsid w:val="00787673"/>
    <w:rsid w:val="00791C3F"/>
    <w:rsid w:val="007942ED"/>
    <w:rsid w:val="007B29A3"/>
    <w:rsid w:val="007B3378"/>
    <w:rsid w:val="007B34FB"/>
    <w:rsid w:val="007B47CC"/>
    <w:rsid w:val="007B480D"/>
    <w:rsid w:val="007B5AB5"/>
    <w:rsid w:val="007C60C3"/>
    <w:rsid w:val="007D0FAE"/>
    <w:rsid w:val="007D3875"/>
    <w:rsid w:val="007D5FD4"/>
    <w:rsid w:val="007D794D"/>
    <w:rsid w:val="007E1EE6"/>
    <w:rsid w:val="007F293A"/>
    <w:rsid w:val="007F5A64"/>
    <w:rsid w:val="00806722"/>
    <w:rsid w:val="008145AF"/>
    <w:rsid w:val="008150D0"/>
    <w:rsid w:val="008229CC"/>
    <w:rsid w:val="00823D76"/>
    <w:rsid w:val="008345CA"/>
    <w:rsid w:val="00841A13"/>
    <w:rsid w:val="00841FF7"/>
    <w:rsid w:val="0085448D"/>
    <w:rsid w:val="00860598"/>
    <w:rsid w:val="00873B66"/>
    <w:rsid w:val="008763E4"/>
    <w:rsid w:val="008817E9"/>
    <w:rsid w:val="00895249"/>
    <w:rsid w:val="008A288C"/>
    <w:rsid w:val="008A2E6D"/>
    <w:rsid w:val="008A7ED1"/>
    <w:rsid w:val="008B1200"/>
    <w:rsid w:val="008C4538"/>
    <w:rsid w:val="008D2D20"/>
    <w:rsid w:val="008E3519"/>
    <w:rsid w:val="008E4081"/>
    <w:rsid w:val="008E41D7"/>
    <w:rsid w:val="008E7A94"/>
    <w:rsid w:val="008F0E35"/>
    <w:rsid w:val="008F5926"/>
    <w:rsid w:val="00900707"/>
    <w:rsid w:val="009042A1"/>
    <w:rsid w:val="009059BD"/>
    <w:rsid w:val="00910CA0"/>
    <w:rsid w:val="0092170A"/>
    <w:rsid w:val="0095522C"/>
    <w:rsid w:val="00957D76"/>
    <w:rsid w:val="00962C6A"/>
    <w:rsid w:val="009668A8"/>
    <w:rsid w:val="00967C57"/>
    <w:rsid w:val="00971D63"/>
    <w:rsid w:val="009736BE"/>
    <w:rsid w:val="00980715"/>
    <w:rsid w:val="00990087"/>
    <w:rsid w:val="0099361C"/>
    <w:rsid w:val="009943E9"/>
    <w:rsid w:val="00995C61"/>
    <w:rsid w:val="009A146F"/>
    <w:rsid w:val="009A4B9D"/>
    <w:rsid w:val="009B7C8D"/>
    <w:rsid w:val="009C4400"/>
    <w:rsid w:val="009C5703"/>
    <w:rsid w:val="009D018D"/>
    <w:rsid w:val="009D059A"/>
    <w:rsid w:val="009D552C"/>
    <w:rsid w:val="009D6100"/>
    <w:rsid w:val="009E1A02"/>
    <w:rsid w:val="009F6C36"/>
    <w:rsid w:val="00A0613E"/>
    <w:rsid w:val="00A07751"/>
    <w:rsid w:val="00A10E3D"/>
    <w:rsid w:val="00A17B39"/>
    <w:rsid w:val="00A3013F"/>
    <w:rsid w:val="00A34AC1"/>
    <w:rsid w:val="00A43FBC"/>
    <w:rsid w:val="00A52802"/>
    <w:rsid w:val="00A535BD"/>
    <w:rsid w:val="00A6112C"/>
    <w:rsid w:val="00A625C5"/>
    <w:rsid w:val="00A62DF9"/>
    <w:rsid w:val="00A65CAB"/>
    <w:rsid w:val="00A75A28"/>
    <w:rsid w:val="00A76ECD"/>
    <w:rsid w:val="00A84B49"/>
    <w:rsid w:val="00A84E34"/>
    <w:rsid w:val="00A97992"/>
    <w:rsid w:val="00AA21B4"/>
    <w:rsid w:val="00AA4875"/>
    <w:rsid w:val="00AA5868"/>
    <w:rsid w:val="00AA626A"/>
    <w:rsid w:val="00AB1AA1"/>
    <w:rsid w:val="00AB7A3E"/>
    <w:rsid w:val="00AC6F2C"/>
    <w:rsid w:val="00AD29B1"/>
    <w:rsid w:val="00AD64FA"/>
    <w:rsid w:val="00AE1785"/>
    <w:rsid w:val="00AF4206"/>
    <w:rsid w:val="00B11C6C"/>
    <w:rsid w:val="00B1298C"/>
    <w:rsid w:val="00B138C2"/>
    <w:rsid w:val="00B246EB"/>
    <w:rsid w:val="00B270FD"/>
    <w:rsid w:val="00B32EE2"/>
    <w:rsid w:val="00B34AA3"/>
    <w:rsid w:val="00B36AF5"/>
    <w:rsid w:val="00B37BE3"/>
    <w:rsid w:val="00B51A8B"/>
    <w:rsid w:val="00B52462"/>
    <w:rsid w:val="00B6729D"/>
    <w:rsid w:val="00B67904"/>
    <w:rsid w:val="00B72B18"/>
    <w:rsid w:val="00B77332"/>
    <w:rsid w:val="00B81096"/>
    <w:rsid w:val="00B83048"/>
    <w:rsid w:val="00B864C1"/>
    <w:rsid w:val="00B865A1"/>
    <w:rsid w:val="00B931A8"/>
    <w:rsid w:val="00B96BC4"/>
    <w:rsid w:val="00BA06FF"/>
    <w:rsid w:val="00BA3C7C"/>
    <w:rsid w:val="00BB0A90"/>
    <w:rsid w:val="00BB2D67"/>
    <w:rsid w:val="00BB7C20"/>
    <w:rsid w:val="00BC1A57"/>
    <w:rsid w:val="00BC2468"/>
    <w:rsid w:val="00BC3011"/>
    <w:rsid w:val="00BC3112"/>
    <w:rsid w:val="00BC6C5C"/>
    <w:rsid w:val="00BD2756"/>
    <w:rsid w:val="00BF4E7C"/>
    <w:rsid w:val="00BF7839"/>
    <w:rsid w:val="00C02643"/>
    <w:rsid w:val="00C03ED9"/>
    <w:rsid w:val="00C109EC"/>
    <w:rsid w:val="00C135CC"/>
    <w:rsid w:val="00C16B5C"/>
    <w:rsid w:val="00C2002C"/>
    <w:rsid w:val="00C210DD"/>
    <w:rsid w:val="00C2697F"/>
    <w:rsid w:val="00C336B7"/>
    <w:rsid w:val="00C41E81"/>
    <w:rsid w:val="00C424CB"/>
    <w:rsid w:val="00C4454A"/>
    <w:rsid w:val="00C47BD7"/>
    <w:rsid w:val="00C561B6"/>
    <w:rsid w:val="00C82301"/>
    <w:rsid w:val="00C827B5"/>
    <w:rsid w:val="00C84FC5"/>
    <w:rsid w:val="00C906B2"/>
    <w:rsid w:val="00C90C0B"/>
    <w:rsid w:val="00C93A98"/>
    <w:rsid w:val="00C958AA"/>
    <w:rsid w:val="00C96386"/>
    <w:rsid w:val="00CA1CF3"/>
    <w:rsid w:val="00CB10FB"/>
    <w:rsid w:val="00CB1410"/>
    <w:rsid w:val="00CB2108"/>
    <w:rsid w:val="00CC02EC"/>
    <w:rsid w:val="00CC3558"/>
    <w:rsid w:val="00CC440D"/>
    <w:rsid w:val="00CC447C"/>
    <w:rsid w:val="00CC66F1"/>
    <w:rsid w:val="00CC76B7"/>
    <w:rsid w:val="00CD2834"/>
    <w:rsid w:val="00CE0E54"/>
    <w:rsid w:val="00CE0FF6"/>
    <w:rsid w:val="00CF10F4"/>
    <w:rsid w:val="00CF1780"/>
    <w:rsid w:val="00CF5B00"/>
    <w:rsid w:val="00CF7532"/>
    <w:rsid w:val="00D02DE5"/>
    <w:rsid w:val="00D1342E"/>
    <w:rsid w:val="00D168BA"/>
    <w:rsid w:val="00D4010C"/>
    <w:rsid w:val="00D47118"/>
    <w:rsid w:val="00D50C3C"/>
    <w:rsid w:val="00D52C12"/>
    <w:rsid w:val="00D540E3"/>
    <w:rsid w:val="00D5565F"/>
    <w:rsid w:val="00D636D0"/>
    <w:rsid w:val="00D72DCC"/>
    <w:rsid w:val="00D74DBD"/>
    <w:rsid w:val="00D838C6"/>
    <w:rsid w:val="00D83BB7"/>
    <w:rsid w:val="00D84F27"/>
    <w:rsid w:val="00D85244"/>
    <w:rsid w:val="00D87E37"/>
    <w:rsid w:val="00D91135"/>
    <w:rsid w:val="00DB2B22"/>
    <w:rsid w:val="00DB57C1"/>
    <w:rsid w:val="00DC015E"/>
    <w:rsid w:val="00DC0252"/>
    <w:rsid w:val="00DC24B2"/>
    <w:rsid w:val="00DC5681"/>
    <w:rsid w:val="00DC7303"/>
    <w:rsid w:val="00DD1051"/>
    <w:rsid w:val="00DE4350"/>
    <w:rsid w:val="00DE630A"/>
    <w:rsid w:val="00DF0DD5"/>
    <w:rsid w:val="00DF426D"/>
    <w:rsid w:val="00DF62BA"/>
    <w:rsid w:val="00E11553"/>
    <w:rsid w:val="00E130BE"/>
    <w:rsid w:val="00E138BC"/>
    <w:rsid w:val="00E21467"/>
    <w:rsid w:val="00E3490C"/>
    <w:rsid w:val="00E40C8A"/>
    <w:rsid w:val="00E45593"/>
    <w:rsid w:val="00E61E11"/>
    <w:rsid w:val="00E64358"/>
    <w:rsid w:val="00E67144"/>
    <w:rsid w:val="00E75510"/>
    <w:rsid w:val="00E97533"/>
    <w:rsid w:val="00EA4456"/>
    <w:rsid w:val="00EB0FC2"/>
    <w:rsid w:val="00EB39E1"/>
    <w:rsid w:val="00EB46C9"/>
    <w:rsid w:val="00EB7EA8"/>
    <w:rsid w:val="00EC3C66"/>
    <w:rsid w:val="00EC4E9E"/>
    <w:rsid w:val="00EC723F"/>
    <w:rsid w:val="00ED225D"/>
    <w:rsid w:val="00ED424A"/>
    <w:rsid w:val="00EE4AE3"/>
    <w:rsid w:val="00EE597E"/>
    <w:rsid w:val="00EE7507"/>
    <w:rsid w:val="00EF00F3"/>
    <w:rsid w:val="00EF018A"/>
    <w:rsid w:val="00EF3A17"/>
    <w:rsid w:val="00F004A2"/>
    <w:rsid w:val="00F007B1"/>
    <w:rsid w:val="00F01B4D"/>
    <w:rsid w:val="00F0779D"/>
    <w:rsid w:val="00F1026E"/>
    <w:rsid w:val="00F13DAF"/>
    <w:rsid w:val="00F22708"/>
    <w:rsid w:val="00F235D4"/>
    <w:rsid w:val="00F34747"/>
    <w:rsid w:val="00F34D49"/>
    <w:rsid w:val="00F407BD"/>
    <w:rsid w:val="00F50EA2"/>
    <w:rsid w:val="00F52283"/>
    <w:rsid w:val="00F53889"/>
    <w:rsid w:val="00F5739C"/>
    <w:rsid w:val="00F64AF2"/>
    <w:rsid w:val="00F66078"/>
    <w:rsid w:val="00F72649"/>
    <w:rsid w:val="00F74DB7"/>
    <w:rsid w:val="00F80FA3"/>
    <w:rsid w:val="00F8230E"/>
    <w:rsid w:val="00F8299C"/>
    <w:rsid w:val="00F83390"/>
    <w:rsid w:val="00F852F9"/>
    <w:rsid w:val="00F87E3B"/>
    <w:rsid w:val="00F91C28"/>
    <w:rsid w:val="00F93F54"/>
    <w:rsid w:val="00F962C8"/>
    <w:rsid w:val="00FA25AF"/>
    <w:rsid w:val="00FA303A"/>
    <w:rsid w:val="00FA4F53"/>
    <w:rsid w:val="00FA5069"/>
    <w:rsid w:val="00FB2C06"/>
    <w:rsid w:val="00FC6C8F"/>
    <w:rsid w:val="00FD5EA5"/>
    <w:rsid w:val="00FD7EB4"/>
    <w:rsid w:val="00FF16CA"/>
    <w:rsid w:val="00FF3D08"/>
    <w:rsid w:val="00FF5647"/>
    <w:rsid w:val="00FF6068"/>
    <w:rsid w:val="00FF64C5"/>
    <w:rsid w:val="337A77C3"/>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2735D38"/>
  <w15:docId w15:val="{2D6BCFD6-FA85-465E-B8B0-D487747B4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48FB"/>
    <w:pPr>
      <w:spacing w:line="360" w:lineRule="auto"/>
    </w:pPr>
    <w:rPr>
      <w:rFonts w:asciiTheme="majorHAnsi" w:hAnsiTheme="majorHAnsi"/>
    </w:rPr>
  </w:style>
  <w:style w:type="paragraph" w:styleId="Heading1">
    <w:name w:val="heading 1"/>
    <w:basedOn w:val="Normal"/>
    <w:next w:val="Normal"/>
    <w:link w:val="Heading1Char"/>
    <w:uiPriority w:val="9"/>
    <w:qFormat/>
    <w:rsid w:val="00562CAD"/>
    <w:pPr>
      <w:keepNext/>
      <w:keepLines/>
      <w:numPr>
        <w:numId w:val="1"/>
      </w:numPr>
      <w:pBdr>
        <w:bottom w:val="single" w:sz="4" w:space="1" w:color="595959" w:themeColor="text1" w:themeTint="A6"/>
      </w:pBdr>
      <w:spacing w:before="360"/>
      <w:outlineLvl w:val="0"/>
    </w:pPr>
    <w:rPr>
      <w:rFonts w:eastAsiaTheme="majorEastAsia" w:cstheme="majorBidi"/>
      <w:b/>
      <w:bCs/>
      <w:smallCaps/>
      <w:color w:val="000000" w:themeColor="text1"/>
      <w:sz w:val="36"/>
      <w:szCs w:val="36"/>
      <w:lang w:val="en-US" w:eastAsia="ja-JP"/>
    </w:rPr>
  </w:style>
  <w:style w:type="paragraph" w:styleId="Heading2">
    <w:name w:val="heading 2"/>
    <w:basedOn w:val="Normal"/>
    <w:next w:val="Normal"/>
    <w:link w:val="Heading2Char"/>
    <w:uiPriority w:val="9"/>
    <w:semiHidden/>
    <w:unhideWhenUsed/>
    <w:qFormat/>
    <w:rsid w:val="00562CAD"/>
    <w:pPr>
      <w:keepNext/>
      <w:keepLines/>
      <w:numPr>
        <w:ilvl w:val="1"/>
        <w:numId w:val="1"/>
      </w:numPr>
      <w:spacing w:before="360" w:after="0"/>
      <w:outlineLvl w:val="1"/>
    </w:pPr>
    <w:rPr>
      <w:rFonts w:eastAsiaTheme="majorEastAsia" w:cstheme="majorBidi"/>
      <w:b/>
      <w:bCs/>
      <w:smallCaps/>
      <w:color w:val="000000" w:themeColor="text1"/>
      <w:sz w:val="28"/>
      <w:szCs w:val="28"/>
      <w:lang w:val="en-US" w:eastAsia="ja-JP"/>
    </w:rPr>
  </w:style>
  <w:style w:type="paragraph" w:styleId="Heading3">
    <w:name w:val="heading 3"/>
    <w:basedOn w:val="Normal"/>
    <w:next w:val="Normal"/>
    <w:link w:val="Heading3Char"/>
    <w:uiPriority w:val="9"/>
    <w:semiHidden/>
    <w:unhideWhenUsed/>
    <w:qFormat/>
    <w:rsid w:val="00562CAD"/>
    <w:pPr>
      <w:keepNext/>
      <w:keepLines/>
      <w:numPr>
        <w:ilvl w:val="2"/>
        <w:numId w:val="1"/>
      </w:numPr>
      <w:spacing w:before="200" w:after="0"/>
      <w:outlineLvl w:val="2"/>
    </w:pPr>
    <w:rPr>
      <w:rFonts w:eastAsiaTheme="majorEastAsia" w:cstheme="majorBidi"/>
      <w:b/>
      <w:bCs/>
      <w:color w:val="000000" w:themeColor="text1"/>
      <w:lang w:val="en-US" w:eastAsia="ja-JP"/>
    </w:rPr>
  </w:style>
  <w:style w:type="paragraph" w:styleId="Heading4">
    <w:name w:val="heading 4"/>
    <w:basedOn w:val="Normal"/>
    <w:next w:val="Normal"/>
    <w:link w:val="Heading4Char"/>
    <w:uiPriority w:val="9"/>
    <w:semiHidden/>
    <w:unhideWhenUsed/>
    <w:qFormat/>
    <w:rsid w:val="00562CAD"/>
    <w:pPr>
      <w:keepNext/>
      <w:keepLines/>
      <w:numPr>
        <w:ilvl w:val="3"/>
        <w:numId w:val="1"/>
      </w:numPr>
      <w:spacing w:before="200" w:after="0"/>
      <w:outlineLvl w:val="3"/>
    </w:pPr>
    <w:rPr>
      <w:rFonts w:eastAsiaTheme="majorEastAsia" w:cstheme="majorBidi"/>
      <w:b/>
      <w:bCs/>
      <w:i/>
      <w:iCs/>
      <w:color w:val="000000" w:themeColor="text1"/>
      <w:lang w:val="en-US" w:eastAsia="ja-JP"/>
    </w:rPr>
  </w:style>
  <w:style w:type="paragraph" w:styleId="Heading5">
    <w:name w:val="heading 5"/>
    <w:basedOn w:val="Normal"/>
    <w:next w:val="Normal"/>
    <w:link w:val="Heading5Char"/>
    <w:uiPriority w:val="9"/>
    <w:semiHidden/>
    <w:unhideWhenUsed/>
    <w:qFormat/>
    <w:rsid w:val="00562CAD"/>
    <w:pPr>
      <w:keepNext/>
      <w:keepLines/>
      <w:numPr>
        <w:ilvl w:val="4"/>
        <w:numId w:val="1"/>
      </w:numPr>
      <w:spacing w:before="200" w:after="0"/>
      <w:outlineLvl w:val="4"/>
    </w:pPr>
    <w:rPr>
      <w:rFonts w:eastAsiaTheme="majorEastAsia" w:cstheme="majorBidi"/>
      <w:color w:val="323E4F" w:themeColor="text2" w:themeShade="BF"/>
      <w:lang w:val="en-US" w:eastAsia="ja-JP"/>
    </w:rPr>
  </w:style>
  <w:style w:type="paragraph" w:styleId="Heading6">
    <w:name w:val="heading 6"/>
    <w:basedOn w:val="Normal"/>
    <w:next w:val="Normal"/>
    <w:link w:val="Heading6Char"/>
    <w:uiPriority w:val="9"/>
    <w:semiHidden/>
    <w:unhideWhenUsed/>
    <w:qFormat/>
    <w:rsid w:val="00562CAD"/>
    <w:pPr>
      <w:keepNext/>
      <w:keepLines/>
      <w:numPr>
        <w:ilvl w:val="5"/>
        <w:numId w:val="1"/>
      </w:numPr>
      <w:spacing w:before="200" w:after="0"/>
      <w:outlineLvl w:val="5"/>
    </w:pPr>
    <w:rPr>
      <w:rFonts w:eastAsiaTheme="majorEastAsia" w:cstheme="majorBidi"/>
      <w:i/>
      <w:iCs/>
      <w:color w:val="323E4F" w:themeColor="text2" w:themeShade="BF"/>
      <w:lang w:val="en-US" w:eastAsia="ja-JP"/>
    </w:rPr>
  </w:style>
  <w:style w:type="paragraph" w:styleId="Heading7">
    <w:name w:val="heading 7"/>
    <w:basedOn w:val="Normal"/>
    <w:next w:val="Normal"/>
    <w:link w:val="Heading7Char"/>
    <w:uiPriority w:val="9"/>
    <w:semiHidden/>
    <w:unhideWhenUsed/>
    <w:qFormat/>
    <w:rsid w:val="00562CAD"/>
    <w:pPr>
      <w:keepNext/>
      <w:keepLines/>
      <w:numPr>
        <w:ilvl w:val="6"/>
        <w:numId w:val="1"/>
      </w:numPr>
      <w:spacing w:before="200" w:after="0"/>
      <w:outlineLvl w:val="6"/>
    </w:pPr>
    <w:rPr>
      <w:rFonts w:eastAsiaTheme="majorEastAsia" w:cstheme="majorBidi"/>
      <w:i/>
      <w:iCs/>
      <w:color w:val="404040" w:themeColor="text1" w:themeTint="BF"/>
      <w:lang w:val="en-US" w:eastAsia="ja-JP"/>
    </w:rPr>
  </w:style>
  <w:style w:type="paragraph" w:styleId="Heading8">
    <w:name w:val="heading 8"/>
    <w:basedOn w:val="Normal"/>
    <w:next w:val="Normal"/>
    <w:link w:val="Heading8Char"/>
    <w:uiPriority w:val="9"/>
    <w:semiHidden/>
    <w:unhideWhenUsed/>
    <w:qFormat/>
    <w:rsid w:val="00562CAD"/>
    <w:pPr>
      <w:keepNext/>
      <w:keepLines/>
      <w:numPr>
        <w:ilvl w:val="7"/>
        <w:numId w:val="1"/>
      </w:numPr>
      <w:spacing w:before="200" w:after="0"/>
      <w:outlineLvl w:val="7"/>
    </w:pPr>
    <w:rPr>
      <w:rFonts w:eastAsiaTheme="majorEastAsia" w:cstheme="majorBidi"/>
      <w:color w:val="404040" w:themeColor="text1" w:themeTint="BF"/>
      <w:sz w:val="20"/>
      <w:szCs w:val="20"/>
      <w:lang w:val="en-US" w:eastAsia="ja-JP"/>
    </w:rPr>
  </w:style>
  <w:style w:type="paragraph" w:styleId="Heading9">
    <w:name w:val="heading 9"/>
    <w:basedOn w:val="Normal"/>
    <w:next w:val="Normal"/>
    <w:link w:val="Heading9Char"/>
    <w:uiPriority w:val="9"/>
    <w:semiHidden/>
    <w:unhideWhenUsed/>
    <w:qFormat/>
    <w:rsid w:val="00562CAD"/>
    <w:pPr>
      <w:keepNext/>
      <w:keepLines/>
      <w:numPr>
        <w:ilvl w:val="8"/>
        <w:numId w:val="1"/>
      </w:numPr>
      <w:spacing w:before="200" w:after="0"/>
      <w:outlineLvl w:val="8"/>
    </w:pPr>
    <w:rPr>
      <w:rFonts w:eastAsiaTheme="majorEastAsia" w:cstheme="majorBidi"/>
      <w:i/>
      <w:iCs/>
      <w:color w:val="404040" w:themeColor="text1" w:themeTint="BF"/>
      <w:sz w:val="20"/>
      <w:szCs w:val="20"/>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A4F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1486F"/>
    <w:pPr>
      <w:tabs>
        <w:tab w:val="center" w:pos="4320"/>
        <w:tab w:val="right" w:pos="8640"/>
      </w:tabs>
      <w:spacing w:after="0" w:line="240" w:lineRule="auto"/>
    </w:pPr>
  </w:style>
  <w:style w:type="character" w:customStyle="1" w:styleId="HeaderChar">
    <w:name w:val="Header Char"/>
    <w:basedOn w:val="DefaultParagraphFont"/>
    <w:link w:val="Header"/>
    <w:uiPriority w:val="99"/>
    <w:rsid w:val="0021486F"/>
  </w:style>
  <w:style w:type="paragraph" w:styleId="Footer">
    <w:name w:val="footer"/>
    <w:basedOn w:val="Normal"/>
    <w:link w:val="FooterChar"/>
    <w:uiPriority w:val="99"/>
    <w:unhideWhenUsed/>
    <w:rsid w:val="0021486F"/>
    <w:pPr>
      <w:tabs>
        <w:tab w:val="center" w:pos="4320"/>
        <w:tab w:val="right" w:pos="8640"/>
      </w:tabs>
      <w:spacing w:after="0" w:line="240" w:lineRule="auto"/>
    </w:pPr>
  </w:style>
  <w:style w:type="character" w:customStyle="1" w:styleId="FooterChar">
    <w:name w:val="Footer Char"/>
    <w:basedOn w:val="DefaultParagraphFont"/>
    <w:link w:val="Footer"/>
    <w:uiPriority w:val="99"/>
    <w:rsid w:val="0021486F"/>
  </w:style>
  <w:style w:type="character" w:styleId="PageNumber">
    <w:name w:val="page number"/>
    <w:basedOn w:val="DefaultParagraphFont"/>
    <w:uiPriority w:val="99"/>
    <w:semiHidden/>
    <w:unhideWhenUsed/>
    <w:rsid w:val="0021486F"/>
  </w:style>
  <w:style w:type="paragraph" w:styleId="BalloonText">
    <w:name w:val="Balloon Text"/>
    <w:basedOn w:val="Normal"/>
    <w:link w:val="BalloonTextChar"/>
    <w:uiPriority w:val="99"/>
    <w:semiHidden/>
    <w:unhideWhenUsed/>
    <w:rsid w:val="004A79B2"/>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A79B2"/>
    <w:rPr>
      <w:rFonts w:ascii="Lucida Grande" w:hAnsi="Lucida Grande" w:cs="Lucida Grande"/>
      <w:sz w:val="18"/>
      <w:szCs w:val="18"/>
    </w:rPr>
  </w:style>
  <w:style w:type="paragraph" w:styleId="ListParagraph">
    <w:name w:val="List Paragraph"/>
    <w:aliases w:val="Bullet point,List Paragraph1,List Paragraph11,Recommendation,List Paragraph Number,L,Bullet Point,List Bullet 1,Body Bullets 1,Bulleted Para,NFP GP Bulleted List,bullet point list,Bullet points,Content descriptions,List Paragraph2,Number"/>
    <w:basedOn w:val="Normal"/>
    <w:link w:val="ListParagraphChar"/>
    <w:uiPriority w:val="34"/>
    <w:qFormat/>
    <w:rsid w:val="0045799A"/>
    <w:pPr>
      <w:ind w:left="720"/>
      <w:contextualSpacing/>
    </w:pPr>
  </w:style>
  <w:style w:type="character" w:styleId="Hyperlink">
    <w:name w:val="Hyperlink"/>
    <w:basedOn w:val="DefaultParagraphFont"/>
    <w:uiPriority w:val="99"/>
    <w:unhideWhenUsed/>
    <w:rsid w:val="00D72DCC"/>
    <w:rPr>
      <w:color w:val="0563C1" w:themeColor="hyperlink"/>
      <w:u w:val="single"/>
    </w:rPr>
  </w:style>
  <w:style w:type="character" w:customStyle="1" w:styleId="Heading1Char">
    <w:name w:val="Heading 1 Char"/>
    <w:basedOn w:val="DefaultParagraphFont"/>
    <w:link w:val="Heading1"/>
    <w:uiPriority w:val="9"/>
    <w:rsid w:val="00562CAD"/>
    <w:rPr>
      <w:rFonts w:asciiTheme="majorHAnsi" w:eastAsiaTheme="majorEastAsia" w:hAnsiTheme="majorHAnsi" w:cstheme="majorBidi"/>
      <w:b/>
      <w:bCs/>
      <w:smallCaps/>
      <w:color w:val="000000" w:themeColor="text1"/>
      <w:sz w:val="36"/>
      <w:szCs w:val="36"/>
      <w:lang w:val="en-US" w:eastAsia="ja-JP"/>
    </w:rPr>
  </w:style>
  <w:style w:type="character" w:customStyle="1" w:styleId="Heading2Char">
    <w:name w:val="Heading 2 Char"/>
    <w:basedOn w:val="DefaultParagraphFont"/>
    <w:link w:val="Heading2"/>
    <w:uiPriority w:val="9"/>
    <w:semiHidden/>
    <w:rsid w:val="00562CAD"/>
    <w:rPr>
      <w:rFonts w:asciiTheme="majorHAnsi" w:eastAsiaTheme="majorEastAsia" w:hAnsiTheme="majorHAnsi" w:cstheme="majorBidi"/>
      <w:b/>
      <w:bCs/>
      <w:smallCaps/>
      <w:color w:val="000000" w:themeColor="text1"/>
      <w:sz w:val="28"/>
      <w:szCs w:val="28"/>
      <w:lang w:val="en-US" w:eastAsia="ja-JP"/>
    </w:rPr>
  </w:style>
  <w:style w:type="character" w:customStyle="1" w:styleId="Heading3Char">
    <w:name w:val="Heading 3 Char"/>
    <w:basedOn w:val="DefaultParagraphFont"/>
    <w:link w:val="Heading3"/>
    <w:uiPriority w:val="9"/>
    <w:semiHidden/>
    <w:rsid w:val="00562CAD"/>
    <w:rPr>
      <w:rFonts w:asciiTheme="majorHAnsi" w:eastAsiaTheme="majorEastAsia" w:hAnsiTheme="majorHAnsi" w:cstheme="majorBidi"/>
      <w:b/>
      <w:bCs/>
      <w:color w:val="000000" w:themeColor="text1"/>
      <w:lang w:val="en-US" w:eastAsia="ja-JP"/>
    </w:rPr>
  </w:style>
  <w:style w:type="character" w:customStyle="1" w:styleId="Heading4Char">
    <w:name w:val="Heading 4 Char"/>
    <w:basedOn w:val="DefaultParagraphFont"/>
    <w:link w:val="Heading4"/>
    <w:uiPriority w:val="9"/>
    <w:semiHidden/>
    <w:rsid w:val="00562CAD"/>
    <w:rPr>
      <w:rFonts w:asciiTheme="majorHAnsi" w:eastAsiaTheme="majorEastAsia" w:hAnsiTheme="majorHAnsi" w:cstheme="majorBidi"/>
      <w:b/>
      <w:bCs/>
      <w:i/>
      <w:iCs/>
      <w:color w:val="000000" w:themeColor="text1"/>
      <w:lang w:val="en-US" w:eastAsia="ja-JP"/>
    </w:rPr>
  </w:style>
  <w:style w:type="character" w:customStyle="1" w:styleId="Heading5Char">
    <w:name w:val="Heading 5 Char"/>
    <w:basedOn w:val="DefaultParagraphFont"/>
    <w:link w:val="Heading5"/>
    <w:uiPriority w:val="9"/>
    <w:semiHidden/>
    <w:rsid w:val="00562CAD"/>
    <w:rPr>
      <w:rFonts w:asciiTheme="majorHAnsi" w:eastAsiaTheme="majorEastAsia" w:hAnsiTheme="majorHAnsi" w:cstheme="majorBidi"/>
      <w:color w:val="323E4F" w:themeColor="text2" w:themeShade="BF"/>
      <w:lang w:val="en-US" w:eastAsia="ja-JP"/>
    </w:rPr>
  </w:style>
  <w:style w:type="character" w:customStyle="1" w:styleId="Heading6Char">
    <w:name w:val="Heading 6 Char"/>
    <w:basedOn w:val="DefaultParagraphFont"/>
    <w:link w:val="Heading6"/>
    <w:uiPriority w:val="9"/>
    <w:semiHidden/>
    <w:rsid w:val="00562CAD"/>
    <w:rPr>
      <w:rFonts w:asciiTheme="majorHAnsi" w:eastAsiaTheme="majorEastAsia" w:hAnsiTheme="majorHAnsi" w:cstheme="majorBidi"/>
      <w:i/>
      <w:iCs/>
      <w:color w:val="323E4F" w:themeColor="text2" w:themeShade="BF"/>
      <w:lang w:val="en-US" w:eastAsia="ja-JP"/>
    </w:rPr>
  </w:style>
  <w:style w:type="character" w:customStyle="1" w:styleId="Heading7Char">
    <w:name w:val="Heading 7 Char"/>
    <w:basedOn w:val="DefaultParagraphFont"/>
    <w:link w:val="Heading7"/>
    <w:uiPriority w:val="9"/>
    <w:semiHidden/>
    <w:rsid w:val="00562CAD"/>
    <w:rPr>
      <w:rFonts w:asciiTheme="majorHAnsi" w:eastAsiaTheme="majorEastAsia" w:hAnsiTheme="majorHAnsi" w:cstheme="majorBidi"/>
      <w:i/>
      <w:iCs/>
      <w:color w:val="404040" w:themeColor="text1" w:themeTint="BF"/>
      <w:lang w:val="en-US" w:eastAsia="ja-JP"/>
    </w:rPr>
  </w:style>
  <w:style w:type="character" w:customStyle="1" w:styleId="Heading8Char">
    <w:name w:val="Heading 8 Char"/>
    <w:basedOn w:val="DefaultParagraphFont"/>
    <w:link w:val="Heading8"/>
    <w:uiPriority w:val="9"/>
    <w:semiHidden/>
    <w:rsid w:val="00562CAD"/>
    <w:rPr>
      <w:rFonts w:asciiTheme="majorHAnsi" w:eastAsiaTheme="majorEastAsia" w:hAnsiTheme="majorHAnsi" w:cstheme="majorBidi"/>
      <w:color w:val="404040" w:themeColor="text1" w:themeTint="BF"/>
      <w:sz w:val="20"/>
      <w:szCs w:val="20"/>
      <w:lang w:val="en-US" w:eastAsia="ja-JP"/>
    </w:rPr>
  </w:style>
  <w:style w:type="character" w:customStyle="1" w:styleId="Heading9Char">
    <w:name w:val="Heading 9 Char"/>
    <w:basedOn w:val="DefaultParagraphFont"/>
    <w:link w:val="Heading9"/>
    <w:uiPriority w:val="9"/>
    <w:semiHidden/>
    <w:rsid w:val="00562CAD"/>
    <w:rPr>
      <w:rFonts w:asciiTheme="majorHAnsi" w:eastAsiaTheme="majorEastAsia" w:hAnsiTheme="majorHAnsi" w:cstheme="majorBidi"/>
      <w:i/>
      <w:iCs/>
      <w:color w:val="404040" w:themeColor="text1" w:themeTint="BF"/>
      <w:sz w:val="20"/>
      <w:szCs w:val="20"/>
      <w:lang w:val="en-US" w:eastAsia="ja-JP"/>
    </w:rPr>
  </w:style>
  <w:style w:type="character" w:customStyle="1" w:styleId="A15">
    <w:name w:val="A15"/>
    <w:uiPriority w:val="99"/>
    <w:rsid w:val="009E1A02"/>
    <w:rPr>
      <w:rFonts w:cs="Meta Plus Normal"/>
      <w:color w:val="000000"/>
      <w:sz w:val="14"/>
      <w:szCs w:val="14"/>
    </w:rPr>
  </w:style>
  <w:style w:type="paragraph" w:styleId="NormalWeb">
    <w:name w:val="Normal (Web)"/>
    <w:basedOn w:val="Normal"/>
    <w:uiPriority w:val="99"/>
    <w:unhideWhenUsed/>
    <w:rsid w:val="00FC6C8F"/>
    <w:pPr>
      <w:spacing w:after="150" w:line="240" w:lineRule="auto"/>
    </w:pPr>
    <w:rPr>
      <w:rFonts w:ascii="Times New Roman" w:eastAsia="Times New Roman" w:hAnsi="Times New Roman" w:cs="Times New Roman"/>
      <w:sz w:val="24"/>
      <w:szCs w:val="24"/>
      <w:lang w:eastAsia="en-AU"/>
    </w:rPr>
  </w:style>
  <w:style w:type="character" w:styleId="FollowedHyperlink">
    <w:name w:val="FollowedHyperlink"/>
    <w:basedOn w:val="DefaultParagraphFont"/>
    <w:uiPriority w:val="99"/>
    <w:semiHidden/>
    <w:unhideWhenUsed/>
    <w:rsid w:val="002825C9"/>
    <w:rPr>
      <w:color w:val="954F72" w:themeColor="followedHyperlink"/>
      <w:u w:val="single"/>
    </w:rPr>
  </w:style>
  <w:style w:type="paragraph" w:styleId="NoSpacing">
    <w:name w:val="No Spacing"/>
    <w:uiPriority w:val="1"/>
    <w:qFormat/>
    <w:rsid w:val="00BD2756"/>
    <w:pPr>
      <w:spacing w:after="0" w:line="240" w:lineRule="auto"/>
    </w:pPr>
    <w:rPr>
      <w:rFonts w:eastAsiaTheme="minorEastAsia"/>
      <w:lang w:val="en-US" w:eastAsia="ja-JP"/>
    </w:rPr>
  </w:style>
  <w:style w:type="character" w:styleId="FootnoteReference">
    <w:name w:val="footnote reference"/>
    <w:basedOn w:val="DefaultParagraphFont"/>
    <w:semiHidden/>
    <w:rsid w:val="005F5670"/>
    <w:rPr>
      <w:vertAlign w:val="superscript"/>
    </w:rPr>
  </w:style>
  <w:style w:type="character" w:customStyle="1" w:styleId="apple-converted-space">
    <w:name w:val="apple-converted-space"/>
    <w:basedOn w:val="DefaultParagraphFont"/>
    <w:rsid w:val="00F53889"/>
  </w:style>
  <w:style w:type="table" w:customStyle="1" w:styleId="GridTable1Light-Accent31">
    <w:name w:val="Grid Table 1 Light - Accent 31"/>
    <w:basedOn w:val="TableNormal"/>
    <w:uiPriority w:val="46"/>
    <w:rsid w:val="00444B7C"/>
    <w:pPr>
      <w:spacing w:after="0" w:line="240" w:lineRule="auto"/>
    </w:pPr>
    <w:rPr>
      <w:rFonts w:eastAsiaTheme="minorEastAsia"/>
      <w:lang w:val="en-US" w:eastAsia="ja-JP"/>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character" w:styleId="UnresolvedMention">
    <w:name w:val="Unresolved Mention"/>
    <w:basedOn w:val="DefaultParagraphFont"/>
    <w:uiPriority w:val="99"/>
    <w:semiHidden/>
    <w:unhideWhenUsed/>
    <w:rsid w:val="009B7C8D"/>
    <w:rPr>
      <w:color w:val="605E5C"/>
      <w:shd w:val="clear" w:color="auto" w:fill="E1DFDD"/>
    </w:rPr>
  </w:style>
  <w:style w:type="paragraph" w:customStyle="1" w:styleId="gmail-msolistparagraph">
    <w:name w:val="gmail-msolistparagraph"/>
    <w:basedOn w:val="Normal"/>
    <w:rsid w:val="005D37D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2B32BE"/>
    <w:rPr>
      <w:sz w:val="16"/>
      <w:szCs w:val="16"/>
    </w:rPr>
  </w:style>
  <w:style w:type="paragraph" w:styleId="CommentText">
    <w:name w:val="annotation text"/>
    <w:basedOn w:val="Normal"/>
    <w:link w:val="CommentTextChar"/>
    <w:uiPriority w:val="99"/>
    <w:unhideWhenUsed/>
    <w:rsid w:val="002B32BE"/>
    <w:pPr>
      <w:spacing w:after="0" w:line="240" w:lineRule="auto"/>
    </w:pPr>
    <w:rPr>
      <w:rFonts w:ascii="Times New Roman" w:eastAsia="Times New Roman" w:hAnsi="Times New Roman" w:cs="Times New Roman"/>
      <w:sz w:val="20"/>
      <w:szCs w:val="20"/>
      <w:lang w:eastAsia="en-GB"/>
    </w:rPr>
  </w:style>
  <w:style w:type="character" w:customStyle="1" w:styleId="CommentTextChar">
    <w:name w:val="Comment Text Char"/>
    <w:basedOn w:val="DefaultParagraphFont"/>
    <w:link w:val="CommentText"/>
    <w:uiPriority w:val="99"/>
    <w:rsid w:val="002B32BE"/>
    <w:rPr>
      <w:rFonts w:ascii="Times New Roman" w:eastAsia="Times New Roman" w:hAnsi="Times New Roman" w:cs="Times New Roman"/>
      <w:sz w:val="20"/>
      <w:szCs w:val="20"/>
      <w:lang w:eastAsia="en-GB"/>
    </w:rPr>
  </w:style>
  <w:style w:type="character" w:styleId="Emphasis">
    <w:name w:val="Emphasis"/>
    <w:basedOn w:val="DefaultParagraphFont"/>
    <w:uiPriority w:val="20"/>
    <w:qFormat/>
    <w:rsid w:val="00962C6A"/>
    <w:rPr>
      <w:i/>
      <w:iCs/>
    </w:rPr>
  </w:style>
  <w:style w:type="character" w:customStyle="1" w:styleId="ListParagraphChar">
    <w:name w:val="List Paragraph Char"/>
    <w:aliases w:val="Bullet point Char,List Paragraph1 Char,List Paragraph11 Char,Recommendation Char,List Paragraph Number Char,L Char,Bullet Point Char,List Bullet 1 Char,Body Bullets 1 Char,Bulleted Para Char,NFP GP Bulleted List Char,Number Char"/>
    <w:link w:val="ListParagraph"/>
    <w:uiPriority w:val="34"/>
    <w:qFormat/>
    <w:locked/>
    <w:rsid w:val="004E27D7"/>
    <w:rPr>
      <w:rFonts w:asciiTheme="majorHAnsi" w:hAnsiTheme="majorHAnsi"/>
    </w:rPr>
  </w:style>
  <w:style w:type="paragraph" w:styleId="CommentSubject">
    <w:name w:val="annotation subject"/>
    <w:basedOn w:val="CommentText"/>
    <w:next w:val="CommentText"/>
    <w:link w:val="CommentSubjectChar"/>
    <w:uiPriority w:val="99"/>
    <w:semiHidden/>
    <w:unhideWhenUsed/>
    <w:rsid w:val="00CE0E54"/>
    <w:pPr>
      <w:spacing w:after="160"/>
    </w:pPr>
    <w:rPr>
      <w:rFonts w:asciiTheme="majorHAnsi" w:eastAsiaTheme="minorHAnsi" w:hAnsiTheme="majorHAnsi" w:cstheme="minorBidi"/>
      <w:b/>
      <w:bCs/>
      <w:lang w:eastAsia="en-US"/>
    </w:rPr>
  </w:style>
  <w:style w:type="character" w:customStyle="1" w:styleId="CommentSubjectChar">
    <w:name w:val="Comment Subject Char"/>
    <w:basedOn w:val="CommentTextChar"/>
    <w:link w:val="CommentSubject"/>
    <w:uiPriority w:val="99"/>
    <w:semiHidden/>
    <w:rsid w:val="00CE0E54"/>
    <w:rPr>
      <w:rFonts w:asciiTheme="majorHAnsi" w:eastAsia="Times New Roman" w:hAnsiTheme="majorHAnsi" w:cs="Times New Roman"/>
      <w:b/>
      <w:bCs/>
      <w:sz w:val="20"/>
      <w:szCs w:val="20"/>
      <w:lang w:eastAsia="en-GB"/>
    </w:rPr>
  </w:style>
  <w:style w:type="paragraph" w:styleId="Revision">
    <w:name w:val="Revision"/>
    <w:hidden/>
    <w:uiPriority w:val="99"/>
    <w:semiHidden/>
    <w:rsid w:val="00122CCC"/>
    <w:pPr>
      <w:spacing w:after="0" w:line="240" w:lineRule="auto"/>
    </w:pPr>
    <w:rPr>
      <w:rFonts w:asciiTheme="majorHAnsi" w:hAnsiTheme="majorHAnsi"/>
    </w:rPr>
  </w:style>
  <w:style w:type="character" w:styleId="Mention">
    <w:name w:val="Mention"/>
    <w:basedOn w:val="DefaultParagraphFont"/>
    <w:uiPriority w:val="99"/>
    <w:unhideWhenUsed/>
    <w:rPr>
      <w:color w:val="2B579A"/>
      <w:shd w:val="clear" w:color="auto" w:fill="E6E6E6"/>
    </w:rPr>
  </w:style>
  <w:style w:type="table" w:styleId="PlainTable1">
    <w:name w:val="Plain Table 1"/>
    <w:basedOn w:val="TableNormal"/>
    <w:uiPriority w:val="99"/>
    <w:rsid w:val="00F74DB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ui-provider">
    <w:name w:val="ui-provider"/>
    <w:basedOn w:val="DefaultParagraphFont"/>
    <w:rsid w:val="006638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0292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classic.austlii.edu.au/au/legis/sa/consol_act/cspa2016317/" TargetMode="External"/><Relationship Id="rId18" Type="http://schemas.openxmlformats.org/officeDocument/2006/relationships/hyperlink" Target="https://www.childprotection.sa.gov.au/report-suspected-harm/process-for-mandated-reporters" TargetMode="External"/><Relationship Id="rId26" Type="http://schemas.openxmlformats.org/officeDocument/2006/relationships/hyperlink" Target="https://dhs.sa.gov.au/how-we-help/child-and-family-support-system-cfss/child-safe-environments" TargetMode="External"/><Relationship Id="rId39" Type="http://schemas.openxmlformats.org/officeDocument/2006/relationships/hyperlink" Target="https://www.childprotection.sa.gov.au/" TargetMode="External"/><Relationship Id="rId21" Type="http://schemas.openxmlformats.org/officeDocument/2006/relationships/hyperlink" Target="https://www.unisa.edu.au/research/australian-centre-for-child-protection/our-projects/national-child-safety-training-for-the-early-childhood-education-and-care-sector2/" TargetMode="External"/><Relationship Id="rId34" Type="http://schemas.openxmlformats.org/officeDocument/2006/relationships/hyperlink" Target="https://aifs.gov.au/cfca/publications/mandatory-reporting-child-abuse-and-neglect" TargetMode="External"/><Relationship Id="rId42" Type="http://schemas.openxmlformats.org/officeDocument/2006/relationships/header" Target="head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unisa.edu.au/research/australian-centre-for-child-protection/our-projects/national-child-safety-training-for-the-early-childhood-education-and-care-sector2/" TargetMode="External"/><Relationship Id="rId29" Type="http://schemas.openxmlformats.org/officeDocument/2006/relationships/hyperlink" Target="https://www.acecqa.gov.au/sites/default/files/2025-09/InfoSheet_EmbeddingTheNationalChildSafePrinciples.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hs.sa.gov.au/how-we-help/ngo-and-sector-support/child-safe-environment" TargetMode="External"/><Relationship Id="rId24" Type="http://schemas.openxmlformats.org/officeDocument/2006/relationships/hyperlink" Target="https://www.childprotection.sa.gov.au/report-suspected-harm/indicators-of-harm-or-risk" TargetMode="External"/><Relationship Id="rId32" Type="http://schemas.openxmlformats.org/officeDocument/2006/relationships/hyperlink" Target="https://www.acecqa.gov.au/nqf-child-safe-culture-guide" TargetMode="External"/><Relationship Id="rId37" Type="http://schemas.openxmlformats.org/officeDocument/2006/relationships/hyperlink" Target="https://www.legislation.vic.gov.au/in-force/acts/education-and-care-services-national-law-act-2010/024" TargetMode="External"/><Relationship Id="rId40" Type="http://schemas.openxmlformats.org/officeDocument/2006/relationships/hyperlink" Target="https://www.childprotection.sa.gov.au/research-and-publications/publications/information-sharing-guidelines" TargetMode="Externa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legislation.sa.gov.au/LZ/C/A/EDUCATION%20AND%20EARLY%20CHILDHOOD%20SERVICES%20(REGISTRATION%20AND%20STANDARDS)%20ACT%202011.aspx" TargetMode="External"/><Relationship Id="rId23" Type="http://schemas.openxmlformats.org/officeDocument/2006/relationships/hyperlink" Target="https://childsafe.humanrights.gov.au/" TargetMode="External"/><Relationship Id="rId28" Type="http://schemas.openxmlformats.org/officeDocument/2006/relationships/hyperlink" Target="https://www.lifeline.org.au/about/who-we-are/" TargetMode="External"/><Relationship Id="rId36" Type="http://schemas.openxmlformats.org/officeDocument/2006/relationships/hyperlink" Target="https://www.acecqa.gov.au/sites/default/files/2023-01/MTOP-V2.0.pdf" TargetMode="External"/><Relationship Id="rId10" Type="http://schemas.openxmlformats.org/officeDocument/2006/relationships/endnotes" Target="endnotes.xml"/><Relationship Id="rId19" Type="http://schemas.openxmlformats.org/officeDocument/2006/relationships/hyperlink" Target="https://www.childprotection.sa.gov.au/research-and-publications/publications/information-sharing-guidelines" TargetMode="External"/><Relationship Id="rId31" Type="http://schemas.openxmlformats.org/officeDocument/2006/relationships/hyperlink" Target="https://www.acecqa.gov.au/sites/default/files/2025-12/Guide-to-the-NQF-260101.pdf" TargetMode="External"/><Relationship Id="rId44"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egislation.sa.gov.au/lz?path=/c/a/statutes%20amendment%20(child%20sexual%20abuse)%20act%202021" TargetMode="External"/><Relationship Id="rId22" Type="http://schemas.openxmlformats.org/officeDocument/2006/relationships/hyperlink" Target="https://www.childprotection.sa.gov.au/reporting-child-abuse/preparing-report-child-abuse" TargetMode="External"/><Relationship Id="rId27" Type="http://schemas.openxmlformats.org/officeDocument/2006/relationships/hyperlink" Target="https://kidshelpline.com.au/" TargetMode="External"/><Relationship Id="rId30" Type="http://schemas.openxmlformats.org/officeDocument/2006/relationships/hyperlink" Target="https://www.acecqa.gov.au/sites/default/files/2023-03/Guide-to-the-NQF-March-2023.pdf" TargetMode="External"/><Relationship Id="rId35" Type="http://schemas.openxmlformats.org/officeDocument/2006/relationships/hyperlink" Target="https://aifs.gov.au/resources/practice-guides/responding-children-and-young-peoples-disclosures-abuse" TargetMode="External"/><Relationship Id="rId43" Type="http://schemas.openxmlformats.org/officeDocument/2006/relationships/footer" Target="footer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legislation.sa.gov.au/lz?path=%2FC%2FA%2FChildren%20and%20Young%20People%20(Safety)%20Act%202017" TargetMode="External"/><Relationship Id="rId17" Type="http://schemas.openxmlformats.org/officeDocument/2006/relationships/hyperlink" Target="https://www.childprotection.sa.gov.au/report-suspected-harm/process-for-mandated-reporters" TargetMode="External"/><Relationship Id="rId25" Type="http://schemas.openxmlformats.org/officeDocument/2006/relationships/hyperlink" Target="https://www.childprotection.sa.gov.au/report-suspected-harm/process-for-mandated-reporters" TargetMode="External"/><Relationship Id="rId33" Type="http://schemas.openxmlformats.org/officeDocument/2006/relationships/hyperlink" Target="https://www.acecqa.gov.au/sites/default/files/2024-07/Guidelines%20for%20the%20National%20Model%20Code%20Taking%20Images%20and%20Videos.pdf" TargetMode="External"/><Relationship Id="rId38" Type="http://schemas.openxmlformats.org/officeDocument/2006/relationships/hyperlink" Target="https://legislation.nsw.gov.au/view/html/2025-09-01/sl-2011-0653" TargetMode="External"/><Relationship Id="rId46" Type="http://schemas.openxmlformats.org/officeDocument/2006/relationships/theme" Target="theme/theme1.xml"/><Relationship Id="rId20" Type="http://schemas.openxmlformats.org/officeDocument/2006/relationships/hyperlink" Target="https://www.legislation.sa.gov.au/LZ/C/A/Children%20and%20Young%20People%20(Safety)%20Act%202017.aspx" TargetMode="External"/><Relationship Id="rId41" Type="http://schemas.openxmlformats.org/officeDocument/2006/relationships/hyperlink" Target="https://screening.sa.gov.au/ho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047043BAEC7F42478EB75DEC068BFE3F" ma:contentTypeVersion="18" ma:contentTypeDescription="Create a new document." ma:contentTypeScope="" ma:versionID="59ed7ff26432481e8f388d0aaf57eb25">
  <xsd:schema xmlns:xsd="http://www.w3.org/2001/XMLSchema" xmlns:xs="http://www.w3.org/2001/XMLSchema" xmlns:p="http://schemas.microsoft.com/office/2006/metadata/properties" xmlns:ns2="bbe56cc9-cc72-4bfd-abd4-328fbe9ebaf9" xmlns:ns3="169b305e-93e9-4e96-85b7-2b0fbc812f18" targetNamespace="http://schemas.microsoft.com/office/2006/metadata/properties" ma:root="true" ma:fieldsID="467644ffd959a3e8239d66a508019d26" ns2:_="" ns3:_="">
    <xsd:import namespace="bbe56cc9-cc72-4bfd-abd4-328fbe9ebaf9"/>
    <xsd:import namespace="169b305e-93e9-4e96-85b7-2b0fbc812f1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lcf76f155ced4ddcb4097134ff3c332f" minOccurs="0"/>
                <xsd:element ref="ns2:TaxCatchAll" minOccurs="0"/>
                <xsd:element ref="ns3:MediaLengthInSeconds"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e56cc9-cc72-4bfd-abd4-328fbe9ebaf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bf591bbd-5ddd-49af-872a-29b4f5355e3f}" ma:internalName="TaxCatchAll" ma:showField="CatchAllData" ma:web="bbe56cc9-cc72-4bfd-abd4-328fbe9ebaf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69b305e-93e9-4e96-85b7-2b0fbc812f1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c9bec486-a1a9-4ab3-8793-3aeed135d95d"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bbe56cc9-cc72-4bfd-abd4-328fbe9ebaf9" xsi:nil="true"/>
    <lcf76f155ced4ddcb4097134ff3c332f xmlns="169b305e-93e9-4e96-85b7-2b0fbc812f1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82AE553-8E3B-C84C-973D-0AF315C8D4D0}">
  <ds:schemaRefs>
    <ds:schemaRef ds:uri="http://schemas.openxmlformats.org/officeDocument/2006/bibliography"/>
  </ds:schemaRefs>
</ds:datastoreItem>
</file>

<file path=customXml/itemProps2.xml><?xml version="1.0" encoding="utf-8"?>
<ds:datastoreItem xmlns:ds="http://schemas.openxmlformats.org/officeDocument/2006/customXml" ds:itemID="{7D21CAE8-AF42-4046-878B-277D143362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e56cc9-cc72-4bfd-abd4-328fbe9ebaf9"/>
    <ds:schemaRef ds:uri="169b305e-93e9-4e96-85b7-2b0fbc812f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E39639-5616-45F6-8C89-81A5A45BA2CA}">
  <ds:schemaRefs>
    <ds:schemaRef ds:uri="http://schemas.microsoft.com/sharepoint/v3/contenttype/forms"/>
  </ds:schemaRefs>
</ds:datastoreItem>
</file>

<file path=customXml/itemProps4.xml><?xml version="1.0" encoding="utf-8"?>
<ds:datastoreItem xmlns:ds="http://schemas.openxmlformats.org/officeDocument/2006/customXml" ds:itemID="{37007DD2-FB7E-4B2E-8BB7-ADA731E1F41B}">
  <ds:schemaRefs>
    <ds:schemaRef ds:uri="http://schemas.microsoft.com/office/2006/metadata/properties"/>
    <ds:schemaRef ds:uri="http://schemas.microsoft.com/office/infopath/2007/PartnerControls"/>
    <ds:schemaRef ds:uri="bbe56cc9-cc72-4bfd-abd4-328fbe9ebaf9"/>
    <ds:schemaRef ds:uri="169b305e-93e9-4e96-85b7-2b0fbc812f18"/>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20</Pages>
  <Words>6973</Words>
  <Characters>39750</Characters>
  <Application>Microsoft Office Word</Application>
  <DocSecurity>0</DocSecurity>
  <Lines>331</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Southon, Jane (Wallaroo Primary School)</cp:lastModifiedBy>
  <cp:revision>2</cp:revision>
  <dcterms:created xsi:type="dcterms:W3CDTF">2026-06-03T03:52:00Z</dcterms:created>
  <dcterms:modified xsi:type="dcterms:W3CDTF">2026-06-03T03:52:00Z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0x010100047043BAEC7F42478EB75DEC068BFE3F</vt:lpwstr>
  </property>
  <property fmtid="{D5CDD505-2E9C-101B-9397-08002B2CF9AE}" pid="3" name="MediaServiceImageTags">
    <vt:lpwstr/>
  </property>
</Properties>
</file>