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411B6" w14:textId="5DCDF811" w:rsidR="00896606" w:rsidRPr="00896606" w:rsidRDefault="00896606" w:rsidP="00896606">
      <w:pPr>
        <w:pStyle w:val="Heading1"/>
        <w:rPr>
          <w:rFonts w:asciiTheme="minorHAnsi" w:hAnsiTheme="minorHAnsi" w:cstheme="minorHAnsi"/>
          <w:color w:val="000080"/>
          <w:sz w:val="28"/>
          <w:szCs w:val="28"/>
        </w:rPr>
      </w:pPr>
      <w:r w:rsidRPr="006F251A">
        <w:rPr>
          <w:rFonts w:asciiTheme="minorHAnsi" w:hAnsiTheme="minorHAnsi" w:cstheme="minorHAnsi"/>
          <w:b/>
          <w:bCs/>
          <w:noProof/>
          <w:sz w:val="34"/>
          <w:szCs w:val="34"/>
          <w:lang w:eastAsia="en-AU"/>
        </w:rPr>
        <w:drawing>
          <wp:anchor distT="0" distB="0" distL="114300" distR="114300" simplePos="0" relativeHeight="251658241" behindDoc="0" locked="0" layoutInCell="1" allowOverlap="1" wp14:anchorId="4F3042D1" wp14:editId="2CA3F58B">
            <wp:simplePos x="0" y="0"/>
            <wp:positionH relativeFrom="margin">
              <wp:posOffset>5350510</wp:posOffset>
            </wp:positionH>
            <wp:positionV relativeFrom="paragraph">
              <wp:posOffset>-74295</wp:posOffset>
            </wp:positionV>
            <wp:extent cx="1287704" cy="1005840"/>
            <wp:effectExtent l="0" t="0" r="8255" b="3810"/>
            <wp:wrapNone/>
            <wp:docPr id="5" name="Picture 5" descr="C:\Documents and Settings\elliott\Desktop\MLSLogoR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elliott\Desktop\MLSLogoRight.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87704"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51A">
        <w:rPr>
          <w:rFonts w:asciiTheme="minorHAnsi" w:hAnsiTheme="minorHAnsi" w:cstheme="minorHAnsi"/>
          <w:b/>
          <w:bCs/>
          <w:color w:val="000080"/>
          <w:sz w:val="34"/>
          <w:szCs w:val="34"/>
        </w:rPr>
        <w:t>Mawson Lakes School OSHC</w:t>
      </w:r>
      <w:r w:rsidRPr="008A1165">
        <w:rPr>
          <w:rFonts w:asciiTheme="minorHAnsi" w:hAnsiTheme="minorHAnsi" w:cstheme="minorHAnsi"/>
          <w:color w:val="000080"/>
          <w:sz w:val="34"/>
          <w:szCs w:val="34"/>
        </w:rPr>
        <w:t xml:space="preserve"> </w:t>
      </w:r>
      <w:r>
        <w:rPr>
          <w:rFonts w:asciiTheme="minorHAnsi" w:hAnsiTheme="minorHAnsi" w:cstheme="minorHAnsi"/>
          <w:color w:val="000080"/>
          <w:sz w:val="34"/>
          <w:szCs w:val="34"/>
        </w:rPr>
        <w:br/>
      </w:r>
      <w:r w:rsidR="00883F30">
        <w:rPr>
          <w:rFonts w:asciiTheme="minorHAnsi" w:hAnsiTheme="minorHAnsi" w:cstheme="minorHAnsi"/>
          <w:color w:val="000080"/>
          <w:sz w:val="28"/>
          <w:szCs w:val="28"/>
        </w:rPr>
        <w:t>Enrolment, Orientation and Family Information</w:t>
      </w:r>
      <w:r w:rsidR="00883F30" w:rsidRPr="00883F30">
        <w:rPr>
          <w:rFonts w:asciiTheme="minorHAnsi" w:hAnsiTheme="minorHAnsi" w:cstheme="minorHAnsi"/>
          <w:color w:val="000080"/>
          <w:sz w:val="28"/>
          <w:szCs w:val="28"/>
        </w:rPr>
        <w:t xml:space="preserve"> Policy</w:t>
      </w:r>
    </w:p>
    <w:p w14:paraId="2D583774" w14:textId="55764A19" w:rsidR="00896606" w:rsidRDefault="00896606" w:rsidP="00896606">
      <w:r>
        <w:rPr>
          <w:rFonts w:ascii="Garamond" w:hAnsi="Garamond"/>
          <w:b/>
          <w:noProof/>
          <w:sz w:val="36"/>
          <w:lang w:eastAsia="en-AU"/>
        </w:rPr>
        <mc:AlternateContent>
          <mc:Choice Requires="wps">
            <w:drawing>
              <wp:anchor distT="0" distB="0" distL="114300" distR="114300" simplePos="0" relativeHeight="251658240" behindDoc="0" locked="0" layoutInCell="0" allowOverlap="1" wp14:anchorId="12FF2FD8" wp14:editId="62DB3B92">
                <wp:simplePos x="0" y="0"/>
                <wp:positionH relativeFrom="column">
                  <wp:posOffset>11430</wp:posOffset>
                </wp:positionH>
                <wp:positionV relativeFrom="paragraph">
                  <wp:posOffset>28575</wp:posOffset>
                </wp:positionV>
                <wp:extent cx="539496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6FB9A0"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25pt" to="42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" o:allowincell="f"/>
            </w:pict>
          </mc:Fallback>
        </mc:AlternateContent>
      </w:r>
    </w:p>
    <w:p w14:paraId="25BF57FE" w14:textId="77777777" w:rsidR="008674F2" w:rsidRPr="005E1278" w:rsidRDefault="003120D1" w:rsidP="008674F2">
      <w:pPr>
        <w:pStyle w:val="NoSpacing"/>
        <w:rPr>
          <w:b/>
          <w:bCs/>
        </w:rPr>
      </w:pPr>
      <w:r w:rsidRPr="005E1278">
        <w:rPr>
          <w:b/>
          <w:bCs/>
        </w:rPr>
        <w:t>POLICY STATEMENT</w:t>
      </w:r>
    </w:p>
    <w:p w14:paraId="0BEC8F94" w14:textId="5950B514" w:rsidR="0020264D" w:rsidRPr="005E1278" w:rsidRDefault="0020264D" w:rsidP="008674F2">
      <w:pPr>
        <w:pStyle w:val="NoSpacing"/>
        <w:rPr>
          <w:b/>
          <w:bCs/>
        </w:rPr>
      </w:pPr>
      <w:r w:rsidRPr="005E1278">
        <w:rPr>
          <w:rFonts w:cstheme="minorHAnsi"/>
        </w:rPr>
        <w:t>Mawson Lakes School OSHC is committed to providing a welcoming, inclusive and high-quality education and care service for all children and families. We provide before school care, after school care, pupil free day</w:t>
      </w:r>
      <w:r w:rsidR="00AB73A1" w:rsidRPr="005E1278">
        <w:rPr>
          <w:rFonts w:cstheme="minorHAnsi"/>
        </w:rPr>
        <w:t>s</w:t>
      </w:r>
      <w:r w:rsidRPr="005E1278">
        <w:rPr>
          <w:rFonts w:cstheme="minorHAnsi"/>
        </w:rPr>
        <w:t xml:space="preserve"> and vacation care programs that support families while fostering children's learning, development, wellbeing and sense of belonging.</w:t>
      </w:r>
    </w:p>
    <w:p w14:paraId="0D4CE960" w14:textId="3FE51494" w:rsidR="0020264D" w:rsidRPr="005E1278" w:rsidRDefault="00FC79A0" w:rsidP="0020264D">
      <w:pPr>
        <w:pStyle w:val="isselectedend"/>
        <w:rPr>
          <w:rFonts w:asciiTheme="minorHAnsi" w:hAnsiTheme="minorHAnsi" w:cstheme="minorHAnsi"/>
          <w:sz w:val="22"/>
          <w:szCs w:val="22"/>
        </w:rPr>
      </w:pPr>
      <w:r w:rsidRPr="005E1278">
        <w:rPr>
          <w:rFonts w:asciiTheme="minorHAnsi" w:hAnsiTheme="minorHAnsi" w:cstheme="minorHAnsi"/>
          <w:sz w:val="22"/>
          <w:szCs w:val="22"/>
        </w:rPr>
        <w:t>We are</w:t>
      </w:r>
      <w:r w:rsidR="0020264D" w:rsidRPr="005E1278">
        <w:rPr>
          <w:rFonts w:asciiTheme="minorHAnsi" w:hAnsiTheme="minorHAnsi" w:cstheme="minorHAnsi"/>
          <w:sz w:val="22"/>
          <w:szCs w:val="22"/>
        </w:rPr>
        <w:t xml:space="preserve"> committed to ensuring equitable access to education and care, recognising and respecting the diversity of our community. Children and families will be treated with dignity, respect and fairness regardless of gender, age, cultural or linguistic background, Aboriginal or Torres Strait Islander identity, religion, disability, family structure, sexual orientation, socioeconomic status or any other protected attribute. We actively promote inclusion, celebrate diversity and work collaboratively with families to support each child's individual strengths, needs and circumstances.</w:t>
      </w:r>
    </w:p>
    <w:p w14:paraId="5AA1BBB9" w14:textId="77777777" w:rsidR="0020264D" w:rsidRPr="005E1278" w:rsidRDefault="0020264D" w:rsidP="0020264D">
      <w:pPr>
        <w:pStyle w:val="isselectedend"/>
        <w:rPr>
          <w:rFonts w:asciiTheme="minorHAnsi" w:hAnsiTheme="minorHAnsi" w:cstheme="minorHAnsi"/>
          <w:sz w:val="22"/>
          <w:szCs w:val="22"/>
        </w:rPr>
      </w:pPr>
      <w:r w:rsidRPr="005E1278">
        <w:rPr>
          <w:rFonts w:asciiTheme="minorHAnsi" w:hAnsiTheme="minorHAnsi" w:cstheme="minorHAnsi"/>
          <w:sz w:val="22"/>
          <w:szCs w:val="22"/>
        </w:rPr>
        <w:t>Our enrolment and orientation processes are designed to be welcoming, informative and supportive, recognising that starting or transitioning into OSHC can be a significant experience for both children and their families. We value strong partnerships with families and encourage open communication to promote continuity of care and positive outcomes for every child.</w:t>
      </w:r>
    </w:p>
    <w:p w14:paraId="6EB8C49D" w14:textId="308939F5" w:rsidR="007008D2" w:rsidRPr="005E1278" w:rsidRDefault="0020264D" w:rsidP="009A3E68">
      <w:pPr>
        <w:pStyle w:val="NormalWeb"/>
        <w:rPr>
          <w:rFonts w:asciiTheme="minorHAnsi" w:hAnsiTheme="minorHAnsi" w:cstheme="minorHAnsi"/>
          <w:sz w:val="22"/>
          <w:szCs w:val="22"/>
        </w:rPr>
      </w:pPr>
      <w:r w:rsidRPr="005E1278">
        <w:rPr>
          <w:rFonts w:asciiTheme="minorHAnsi" w:hAnsiTheme="minorHAnsi" w:cstheme="minorHAnsi"/>
          <w:sz w:val="22"/>
          <w:szCs w:val="22"/>
        </w:rPr>
        <w:t xml:space="preserve">Enrolments are managed fairly and consistently, </w:t>
      </w:r>
      <w:r w:rsidR="000765C4" w:rsidRPr="005E1278">
        <w:rPr>
          <w:rFonts w:asciiTheme="minorHAnsi" w:hAnsiTheme="minorHAnsi" w:cstheme="minorHAnsi"/>
          <w:sz w:val="22"/>
          <w:szCs w:val="22"/>
        </w:rPr>
        <w:t>considering</w:t>
      </w:r>
      <w:r w:rsidRPr="005E1278">
        <w:rPr>
          <w:rFonts w:asciiTheme="minorHAnsi" w:hAnsiTheme="minorHAnsi" w:cstheme="minorHAnsi"/>
          <w:sz w:val="22"/>
          <w:szCs w:val="22"/>
        </w:rPr>
        <w:t xml:space="preserve"> the service's licensed capacity, staffing arrangements and ability to safely meet the individual needs of each child. The service complies with the </w:t>
      </w:r>
      <w:r w:rsidRPr="005E1278">
        <w:rPr>
          <w:rStyle w:val="Strong"/>
          <w:rFonts w:asciiTheme="minorHAnsi" w:hAnsiTheme="minorHAnsi" w:cstheme="minorHAnsi"/>
          <w:b w:val="0"/>
          <w:bCs w:val="0"/>
          <w:sz w:val="22"/>
          <w:szCs w:val="22"/>
        </w:rPr>
        <w:t>Education</w:t>
      </w:r>
      <w:r w:rsidRPr="005E1278">
        <w:rPr>
          <w:rStyle w:val="Strong"/>
          <w:rFonts w:asciiTheme="minorHAnsi" w:hAnsiTheme="minorHAnsi" w:cstheme="minorHAnsi"/>
          <w:sz w:val="22"/>
          <w:szCs w:val="22"/>
        </w:rPr>
        <w:t xml:space="preserve"> </w:t>
      </w:r>
      <w:r w:rsidRPr="005E1278">
        <w:rPr>
          <w:rStyle w:val="Strong"/>
          <w:rFonts w:asciiTheme="minorHAnsi" w:hAnsiTheme="minorHAnsi" w:cstheme="minorHAnsi"/>
          <w:b w:val="0"/>
          <w:bCs w:val="0"/>
          <w:sz w:val="22"/>
          <w:szCs w:val="22"/>
        </w:rPr>
        <w:t>and Care Services National Law</w:t>
      </w:r>
      <w:r w:rsidRPr="005E1278">
        <w:rPr>
          <w:rFonts w:asciiTheme="minorHAnsi" w:hAnsiTheme="minorHAnsi" w:cstheme="minorHAnsi"/>
          <w:sz w:val="22"/>
          <w:szCs w:val="22"/>
        </w:rPr>
        <w:t>, the</w:t>
      </w:r>
      <w:r w:rsidRPr="005E1278">
        <w:rPr>
          <w:rFonts w:asciiTheme="minorHAnsi" w:hAnsiTheme="minorHAnsi" w:cstheme="minorHAnsi"/>
          <w:b/>
          <w:bCs/>
          <w:sz w:val="22"/>
          <w:szCs w:val="22"/>
        </w:rPr>
        <w:t xml:space="preserve"> </w:t>
      </w:r>
      <w:r w:rsidRPr="005E1278">
        <w:rPr>
          <w:rStyle w:val="Strong"/>
          <w:rFonts w:asciiTheme="minorHAnsi" w:hAnsiTheme="minorHAnsi" w:cstheme="minorHAnsi"/>
          <w:b w:val="0"/>
          <w:bCs w:val="0"/>
          <w:sz w:val="22"/>
          <w:szCs w:val="22"/>
        </w:rPr>
        <w:t>Education and Care Services National Regulations</w:t>
      </w:r>
      <w:r w:rsidRPr="005E1278">
        <w:rPr>
          <w:rFonts w:asciiTheme="minorHAnsi" w:hAnsiTheme="minorHAnsi" w:cstheme="minorHAnsi"/>
          <w:sz w:val="22"/>
          <w:szCs w:val="22"/>
        </w:rPr>
        <w:t xml:space="preserve">, and the </w:t>
      </w:r>
      <w:r w:rsidRPr="005E1278">
        <w:rPr>
          <w:rStyle w:val="Strong"/>
          <w:rFonts w:asciiTheme="minorHAnsi" w:hAnsiTheme="minorHAnsi" w:cstheme="minorHAnsi"/>
          <w:b w:val="0"/>
          <w:bCs w:val="0"/>
          <w:sz w:val="22"/>
          <w:szCs w:val="22"/>
        </w:rPr>
        <w:t>National Quality</w:t>
      </w:r>
      <w:r w:rsidRPr="005E1278">
        <w:rPr>
          <w:rStyle w:val="Strong"/>
          <w:rFonts w:asciiTheme="minorHAnsi" w:hAnsiTheme="minorHAnsi" w:cstheme="minorHAnsi"/>
          <w:sz w:val="22"/>
          <w:szCs w:val="22"/>
        </w:rPr>
        <w:t xml:space="preserve"> </w:t>
      </w:r>
      <w:r w:rsidRPr="005E1278">
        <w:rPr>
          <w:rStyle w:val="Strong"/>
          <w:rFonts w:asciiTheme="minorHAnsi" w:hAnsiTheme="minorHAnsi" w:cstheme="minorHAnsi"/>
          <w:b w:val="0"/>
          <w:bCs w:val="0"/>
          <w:sz w:val="22"/>
          <w:szCs w:val="22"/>
        </w:rPr>
        <w:t>Standard</w:t>
      </w:r>
      <w:r w:rsidR="009769F9" w:rsidRPr="005E1278">
        <w:rPr>
          <w:rStyle w:val="Strong"/>
          <w:rFonts w:asciiTheme="minorHAnsi" w:hAnsiTheme="minorHAnsi" w:cstheme="minorHAnsi"/>
          <w:b w:val="0"/>
          <w:bCs w:val="0"/>
          <w:sz w:val="22"/>
          <w:szCs w:val="22"/>
        </w:rPr>
        <w:t>s</w:t>
      </w:r>
      <w:r w:rsidRPr="005E1278">
        <w:rPr>
          <w:rFonts w:asciiTheme="minorHAnsi" w:hAnsiTheme="minorHAnsi" w:cstheme="minorHAnsi"/>
          <w:b/>
          <w:bCs/>
          <w:sz w:val="22"/>
          <w:szCs w:val="22"/>
        </w:rPr>
        <w:t>,</w:t>
      </w:r>
      <w:r w:rsidRPr="005E1278">
        <w:rPr>
          <w:rFonts w:asciiTheme="minorHAnsi" w:hAnsiTheme="minorHAnsi" w:cstheme="minorHAnsi"/>
          <w:sz w:val="22"/>
          <w:szCs w:val="22"/>
        </w:rPr>
        <w:t xml:space="preserve"> ensuring families have access to clear information about enrolment procedures, fees, policies and their rights and responsibilities.</w:t>
      </w:r>
    </w:p>
    <w:p w14:paraId="0E6D1840" w14:textId="77777777" w:rsidR="00B23919" w:rsidRPr="005E1278" w:rsidRDefault="00B23919" w:rsidP="00A8075A">
      <w:pPr>
        <w:tabs>
          <w:tab w:val="left" w:pos="6468"/>
        </w:tabs>
        <w:spacing w:line="240" w:lineRule="auto"/>
        <w:jc w:val="both"/>
        <w:rPr>
          <w:rFonts w:ascii="Calibri" w:hAnsi="Calibri" w:cs="Calibri"/>
          <w:b/>
          <w:bCs/>
        </w:rPr>
      </w:pPr>
      <w:r w:rsidRPr="005E1278">
        <w:rPr>
          <w:rFonts w:ascii="Calibri" w:hAnsi="Calibri" w:cs="Calibri"/>
          <w:b/>
          <w:bCs/>
        </w:rPr>
        <w:t>LEGISLATIVE REQUIREMENTS</w:t>
      </w:r>
    </w:p>
    <w:tbl>
      <w:tblPr>
        <w:tblStyle w:val="TableGrid"/>
        <w:tblW w:w="10456" w:type="dxa"/>
        <w:tblLook w:val="04A0" w:firstRow="1" w:lastRow="0" w:firstColumn="1" w:lastColumn="0" w:noHBand="0" w:noVBand="1"/>
      </w:tblPr>
      <w:tblGrid>
        <w:gridCol w:w="1271"/>
        <w:gridCol w:w="3119"/>
        <w:gridCol w:w="6066"/>
      </w:tblGrid>
      <w:tr w:rsidR="00386293" w:rsidRPr="005E1278" w14:paraId="543F5BA9" w14:textId="77777777" w:rsidTr="00051B68">
        <w:tc>
          <w:tcPr>
            <w:tcW w:w="1271" w:type="dxa"/>
            <w:shd w:val="clear" w:color="auto" w:fill="DEEAF6" w:themeFill="accent5" w:themeFillTint="33"/>
          </w:tcPr>
          <w:p w14:paraId="68F55989" w14:textId="77777777" w:rsidR="00386293" w:rsidRPr="005E1278" w:rsidRDefault="00386293" w:rsidP="00A8075A">
            <w:pPr>
              <w:jc w:val="both"/>
              <w:rPr>
                <w:rFonts w:ascii="Calibri" w:eastAsia="Times" w:hAnsi="Calibri" w:cs="Calibri"/>
              </w:rPr>
            </w:pPr>
            <w:r w:rsidRPr="005E1278">
              <w:rPr>
                <w:rFonts w:ascii="Calibri" w:eastAsia="Times" w:hAnsi="Calibri" w:cs="Calibri"/>
              </w:rPr>
              <w:t xml:space="preserve">Regulation </w:t>
            </w:r>
          </w:p>
        </w:tc>
        <w:tc>
          <w:tcPr>
            <w:tcW w:w="3119" w:type="dxa"/>
            <w:shd w:val="clear" w:color="auto" w:fill="DEEAF6" w:themeFill="accent5" w:themeFillTint="33"/>
          </w:tcPr>
          <w:p w14:paraId="2778BEA1" w14:textId="77777777" w:rsidR="00386293" w:rsidRPr="005E1278" w:rsidRDefault="00386293" w:rsidP="00A8075A">
            <w:pPr>
              <w:jc w:val="both"/>
              <w:rPr>
                <w:rFonts w:ascii="Calibri" w:eastAsia="Times" w:hAnsi="Calibri" w:cs="Calibri"/>
              </w:rPr>
            </w:pPr>
            <w:r w:rsidRPr="005E1278">
              <w:rPr>
                <w:rFonts w:ascii="Calibri" w:eastAsia="Times" w:hAnsi="Calibri" w:cs="Calibri"/>
              </w:rPr>
              <w:t xml:space="preserve">Description </w:t>
            </w:r>
          </w:p>
        </w:tc>
        <w:tc>
          <w:tcPr>
            <w:tcW w:w="6066" w:type="dxa"/>
            <w:shd w:val="clear" w:color="auto" w:fill="DEEAF6" w:themeFill="accent5" w:themeFillTint="33"/>
          </w:tcPr>
          <w:p w14:paraId="5E35E281" w14:textId="77777777" w:rsidR="00386293" w:rsidRPr="005E1278" w:rsidRDefault="00386293" w:rsidP="00A8075A">
            <w:pPr>
              <w:jc w:val="both"/>
              <w:rPr>
                <w:rFonts w:ascii="Calibri" w:eastAsia="Times" w:hAnsi="Calibri" w:cs="Calibri"/>
              </w:rPr>
            </w:pPr>
            <w:r w:rsidRPr="005E1278">
              <w:rPr>
                <w:rFonts w:ascii="Calibri" w:eastAsia="Times" w:hAnsi="Calibri" w:cs="Calibri"/>
              </w:rPr>
              <w:t xml:space="preserve">Implementation </w:t>
            </w:r>
          </w:p>
        </w:tc>
      </w:tr>
      <w:tr w:rsidR="00BB519C" w:rsidRPr="005E1278" w14:paraId="3D9909E8" w14:textId="77777777" w:rsidTr="00AD3733">
        <w:trPr>
          <w:trHeight w:val="330"/>
        </w:trPr>
        <w:tc>
          <w:tcPr>
            <w:tcW w:w="1271" w:type="dxa"/>
          </w:tcPr>
          <w:p w14:paraId="6845BD6C" w14:textId="4FC9470D" w:rsidR="00BB519C" w:rsidRPr="005E1278" w:rsidRDefault="00BB519C" w:rsidP="00AD3733">
            <w:pPr>
              <w:rPr>
                <w:rFonts w:ascii="Calibri" w:eastAsia="Times" w:hAnsi="Calibri" w:cs="Calibri"/>
                <w:bCs/>
              </w:rPr>
            </w:pPr>
            <w:r w:rsidRPr="005E1278">
              <w:rPr>
                <w:rFonts w:ascii="Calibri" w:hAnsi="Calibri" w:cs="Calibri"/>
              </w:rPr>
              <w:t>77</w:t>
            </w:r>
          </w:p>
        </w:tc>
        <w:tc>
          <w:tcPr>
            <w:tcW w:w="3119" w:type="dxa"/>
          </w:tcPr>
          <w:p w14:paraId="5680D7B0" w14:textId="3CE6DE8E" w:rsidR="00BB519C" w:rsidRPr="005E1278" w:rsidRDefault="00BB519C" w:rsidP="00C15E6B">
            <w:pPr>
              <w:pStyle w:val="NoSpacing"/>
              <w:rPr>
                <w:rFonts w:eastAsia="Times"/>
              </w:rPr>
            </w:pPr>
            <w:r w:rsidRPr="005E1278">
              <w:t xml:space="preserve">Health, </w:t>
            </w:r>
            <w:r w:rsidR="005A10F3" w:rsidRPr="005E1278">
              <w:t>hygiene,</w:t>
            </w:r>
            <w:r w:rsidRPr="005E1278">
              <w:t xml:space="preserve"> and safe food practices</w:t>
            </w:r>
          </w:p>
        </w:tc>
        <w:tc>
          <w:tcPr>
            <w:tcW w:w="6066" w:type="dxa"/>
          </w:tcPr>
          <w:p w14:paraId="27DF53A8" w14:textId="32DF8D35" w:rsidR="00BB519C" w:rsidRPr="005E1278" w:rsidRDefault="00262DCB" w:rsidP="00A8075A">
            <w:pPr>
              <w:jc w:val="both"/>
              <w:rPr>
                <w:rFonts w:ascii="Calibri" w:eastAsia="Times" w:hAnsi="Calibri" w:cs="Calibri"/>
              </w:rPr>
            </w:pPr>
            <w:r w:rsidRPr="005E1278">
              <w:rPr>
                <w:rFonts w:ascii="Calibri" w:hAnsi="Calibri" w:cs="Calibri"/>
              </w:rPr>
              <w:t>OSHC strictly follows guidelines to prevent the spread of infectious diseases. This includes promptly notifying parents or guardians of any identified illness at the service and taking appropriate steps to minimize further infections.</w:t>
            </w:r>
          </w:p>
        </w:tc>
      </w:tr>
      <w:tr w:rsidR="00BB519C" w:rsidRPr="005E1278" w14:paraId="31A3A9A4" w14:textId="77777777" w:rsidTr="00AD3733">
        <w:tc>
          <w:tcPr>
            <w:tcW w:w="1271" w:type="dxa"/>
          </w:tcPr>
          <w:p w14:paraId="331DD3C3" w14:textId="58BA06EF" w:rsidR="00BB519C" w:rsidRPr="005E1278" w:rsidRDefault="00BB519C" w:rsidP="00AD3733">
            <w:pPr>
              <w:rPr>
                <w:rFonts w:ascii="Calibri" w:eastAsia="Times" w:hAnsi="Calibri" w:cs="Calibri"/>
                <w:bCs/>
              </w:rPr>
            </w:pPr>
            <w:r w:rsidRPr="005E1278">
              <w:rPr>
                <w:rFonts w:ascii="Calibri" w:hAnsi="Calibri" w:cs="Calibri"/>
              </w:rPr>
              <w:t>78</w:t>
            </w:r>
          </w:p>
        </w:tc>
        <w:tc>
          <w:tcPr>
            <w:tcW w:w="3119" w:type="dxa"/>
          </w:tcPr>
          <w:p w14:paraId="1A51A873" w14:textId="73A8D5F7" w:rsidR="00BB519C" w:rsidRPr="005E1278" w:rsidRDefault="00BB519C" w:rsidP="00C15E6B">
            <w:pPr>
              <w:rPr>
                <w:rFonts w:ascii="Calibri" w:eastAsia="Times" w:hAnsi="Calibri" w:cs="Calibri"/>
              </w:rPr>
            </w:pPr>
            <w:r w:rsidRPr="005E1278">
              <w:rPr>
                <w:rFonts w:ascii="Calibri" w:hAnsi="Calibri" w:cs="Calibri"/>
              </w:rPr>
              <w:t xml:space="preserve">Food and beverages </w:t>
            </w:r>
          </w:p>
        </w:tc>
        <w:tc>
          <w:tcPr>
            <w:tcW w:w="6066" w:type="dxa"/>
          </w:tcPr>
          <w:p w14:paraId="49B7F7A1" w14:textId="60905ADF" w:rsidR="00BB519C" w:rsidRPr="005E1278" w:rsidRDefault="00CE3120" w:rsidP="00A8075A">
            <w:pPr>
              <w:jc w:val="both"/>
              <w:rPr>
                <w:rFonts w:ascii="Calibri" w:eastAsia="Times" w:hAnsi="Calibri" w:cs="Calibri"/>
              </w:rPr>
            </w:pPr>
            <w:r w:rsidRPr="005E1278">
              <w:rPr>
                <w:rFonts w:ascii="Calibri" w:hAnsi="Calibri" w:cs="Calibri"/>
              </w:rPr>
              <w:t>OSHC provides children with accessible water fountains and bottled water for excursions, while offering scheduled meals/snacks tailored to dietary needs and portion sizes.</w:t>
            </w:r>
          </w:p>
        </w:tc>
      </w:tr>
      <w:tr w:rsidR="00BB519C" w:rsidRPr="005E1278" w14:paraId="2F6FC696" w14:textId="77777777" w:rsidTr="00AD3733">
        <w:trPr>
          <w:trHeight w:val="210"/>
        </w:trPr>
        <w:tc>
          <w:tcPr>
            <w:tcW w:w="1271" w:type="dxa"/>
          </w:tcPr>
          <w:p w14:paraId="6EAFBD5C" w14:textId="2F254816" w:rsidR="00BB519C" w:rsidRPr="005E1278" w:rsidRDefault="00BB519C" w:rsidP="00AD3733">
            <w:pPr>
              <w:rPr>
                <w:rFonts w:ascii="Calibri" w:eastAsia="Times" w:hAnsi="Calibri" w:cs="Calibri"/>
                <w:bCs/>
              </w:rPr>
            </w:pPr>
            <w:r w:rsidRPr="005E1278">
              <w:rPr>
                <w:rFonts w:ascii="Calibri" w:hAnsi="Calibri" w:cs="Calibri"/>
              </w:rPr>
              <w:t>85</w:t>
            </w:r>
          </w:p>
        </w:tc>
        <w:tc>
          <w:tcPr>
            <w:tcW w:w="3119" w:type="dxa"/>
          </w:tcPr>
          <w:p w14:paraId="670068E2" w14:textId="444B4870" w:rsidR="00BB519C" w:rsidRPr="005E1278" w:rsidRDefault="00BB519C" w:rsidP="00C15E6B">
            <w:pPr>
              <w:rPr>
                <w:rFonts w:ascii="Calibri" w:eastAsia="Times" w:hAnsi="Calibri" w:cs="Calibri"/>
              </w:rPr>
            </w:pPr>
            <w:r w:rsidRPr="005E1278">
              <w:rPr>
                <w:rFonts w:ascii="Calibri" w:hAnsi="Calibri" w:cs="Calibri"/>
              </w:rPr>
              <w:t>Incident, injury, trauma and illness policies and procedures</w:t>
            </w:r>
          </w:p>
        </w:tc>
        <w:tc>
          <w:tcPr>
            <w:tcW w:w="6066" w:type="dxa"/>
          </w:tcPr>
          <w:p w14:paraId="15C486B0" w14:textId="643BFECC" w:rsidR="00BB519C" w:rsidRPr="005E1278" w:rsidRDefault="00262DCB" w:rsidP="00A8075A">
            <w:pPr>
              <w:jc w:val="both"/>
              <w:rPr>
                <w:rFonts w:ascii="Calibri" w:eastAsia="Times" w:hAnsi="Calibri" w:cs="Calibri"/>
              </w:rPr>
            </w:pPr>
            <w:r w:rsidRPr="005E1278">
              <w:rPr>
                <w:rFonts w:ascii="Calibri" w:hAnsi="Calibri" w:cs="Calibri"/>
              </w:rPr>
              <w:t>OSHC prioritises children's well-being with procedures in place for staff to assess injuries and illnesses, administer first aid, contact parents/guardians, and follow escalation protocols for emergencies; staff are trained to provide comfort and support for children experiencing trauma, notify parents/guardians, and involve external support services if/when necessary.</w:t>
            </w:r>
          </w:p>
        </w:tc>
      </w:tr>
      <w:tr w:rsidR="00BB519C" w:rsidRPr="005E1278" w14:paraId="6D02A870" w14:textId="77777777" w:rsidTr="00AD3733">
        <w:tc>
          <w:tcPr>
            <w:tcW w:w="1271" w:type="dxa"/>
          </w:tcPr>
          <w:p w14:paraId="6E222841" w14:textId="1726BF5D" w:rsidR="00BB519C" w:rsidRPr="005E1278" w:rsidRDefault="00BB519C" w:rsidP="00AD3733">
            <w:pPr>
              <w:rPr>
                <w:rFonts w:ascii="Calibri" w:eastAsia="Times" w:hAnsi="Calibri" w:cs="Calibri"/>
                <w:bCs/>
              </w:rPr>
            </w:pPr>
            <w:r w:rsidRPr="005E1278">
              <w:rPr>
                <w:rFonts w:ascii="Calibri" w:hAnsi="Calibri" w:cs="Calibri"/>
              </w:rPr>
              <w:t>86</w:t>
            </w:r>
          </w:p>
        </w:tc>
        <w:tc>
          <w:tcPr>
            <w:tcW w:w="3119" w:type="dxa"/>
          </w:tcPr>
          <w:p w14:paraId="2F6F358F" w14:textId="2CCF3731" w:rsidR="00BB519C" w:rsidRPr="005E1278" w:rsidRDefault="00BB519C" w:rsidP="00C15E6B">
            <w:pPr>
              <w:rPr>
                <w:rFonts w:ascii="Calibri" w:eastAsia="Times" w:hAnsi="Calibri" w:cs="Calibri"/>
              </w:rPr>
            </w:pPr>
            <w:r w:rsidRPr="005E1278">
              <w:rPr>
                <w:rFonts w:ascii="Calibri" w:hAnsi="Calibri" w:cs="Calibri"/>
              </w:rPr>
              <w:t xml:space="preserve">Notification to parents of incident, injury, </w:t>
            </w:r>
            <w:r w:rsidR="00262DCB" w:rsidRPr="005E1278">
              <w:rPr>
                <w:rFonts w:ascii="Calibri" w:hAnsi="Calibri" w:cs="Calibri"/>
              </w:rPr>
              <w:t>trauma,</w:t>
            </w:r>
            <w:r w:rsidRPr="005E1278">
              <w:rPr>
                <w:rFonts w:ascii="Calibri" w:hAnsi="Calibri" w:cs="Calibri"/>
              </w:rPr>
              <w:t xml:space="preserve"> and illness</w:t>
            </w:r>
          </w:p>
        </w:tc>
        <w:tc>
          <w:tcPr>
            <w:tcW w:w="6066" w:type="dxa"/>
          </w:tcPr>
          <w:p w14:paraId="586670CF" w14:textId="1DE3AE50" w:rsidR="00BB519C" w:rsidRPr="005E1278" w:rsidRDefault="00BB519C" w:rsidP="00A8075A">
            <w:pPr>
              <w:jc w:val="both"/>
              <w:rPr>
                <w:rFonts w:ascii="Calibri" w:eastAsia="Times" w:hAnsi="Calibri" w:cs="Calibri"/>
              </w:rPr>
            </w:pPr>
            <w:r w:rsidRPr="005E1278">
              <w:rPr>
                <w:rFonts w:ascii="Calibri" w:hAnsi="Calibri" w:cs="Calibri"/>
                <w:shd w:val="clear" w:color="auto" w:fill="FFFFFF"/>
              </w:rPr>
              <w:t>Nominated Supervisor to notify families of children who have been involved in an incident, injury, trauma, or illness.</w:t>
            </w:r>
          </w:p>
        </w:tc>
      </w:tr>
      <w:tr w:rsidR="00BB519C" w:rsidRPr="005E1278" w14:paraId="327BB7D8" w14:textId="77777777" w:rsidTr="00AD3733">
        <w:tc>
          <w:tcPr>
            <w:tcW w:w="1271" w:type="dxa"/>
          </w:tcPr>
          <w:p w14:paraId="1A04B877" w14:textId="358C9A29" w:rsidR="00BB519C" w:rsidRPr="005E1278" w:rsidRDefault="00BB519C" w:rsidP="00AD3733">
            <w:pPr>
              <w:rPr>
                <w:rFonts w:ascii="Calibri" w:eastAsia="Times" w:hAnsi="Calibri" w:cs="Calibri"/>
                <w:bCs/>
              </w:rPr>
            </w:pPr>
            <w:r w:rsidRPr="005E1278">
              <w:rPr>
                <w:rFonts w:ascii="Calibri" w:hAnsi="Calibri" w:cs="Calibri"/>
              </w:rPr>
              <w:t>88</w:t>
            </w:r>
          </w:p>
        </w:tc>
        <w:tc>
          <w:tcPr>
            <w:tcW w:w="3119" w:type="dxa"/>
          </w:tcPr>
          <w:p w14:paraId="422576BC" w14:textId="6E02FA06" w:rsidR="00BB519C" w:rsidRPr="005E1278" w:rsidRDefault="00BB519C" w:rsidP="00C15E6B">
            <w:pPr>
              <w:rPr>
                <w:rFonts w:ascii="Calibri" w:eastAsia="Times" w:hAnsi="Calibri" w:cs="Calibri"/>
              </w:rPr>
            </w:pPr>
            <w:r w:rsidRPr="005E1278">
              <w:rPr>
                <w:rFonts w:ascii="Calibri" w:hAnsi="Calibri" w:cs="Calibri"/>
              </w:rPr>
              <w:t>Infectious diseases</w:t>
            </w:r>
          </w:p>
        </w:tc>
        <w:tc>
          <w:tcPr>
            <w:tcW w:w="6066" w:type="dxa"/>
          </w:tcPr>
          <w:p w14:paraId="3248EB68" w14:textId="18F51DEA" w:rsidR="00BB519C" w:rsidRPr="005E1278" w:rsidRDefault="00262DCB" w:rsidP="00A8075A">
            <w:pPr>
              <w:spacing w:before="100" w:beforeAutospacing="1" w:after="100" w:afterAutospacing="1"/>
              <w:rPr>
                <w:rFonts w:ascii="Calibri" w:eastAsia="Times New Roman" w:hAnsi="Calibri" w:cs="Calibri"/>
                <w:lang w:eastAsia="en-AU"/>
              </w:rPr>
            </w:pPr>
            <w:r w:rsidRPr="005E1278">
              <w:rPr>
                <w:rFonts w:ascii="Calibri" w:eastAsia="Times New Roman" w:hAnsi="Calibri" w:cs="Calibri"/>
                <w:lang w:eastAsia="en-AU"/>
              </w:rPr>
              <w:t>OSHC strictly follows guidelines to prevent the spread of infectious diseases. This includes promptly notifying parents or guardians of any identified illness at the service and taking appropriate steps to minimize further infections.</w:t>
            </w:r>
          </w:p>
        </w:tc>
      </w:tr>
      <w:tr w:rsidR="00BB519C" w:rsidRPr="005E1278" w14:paraId="53EA3755" w14:textId="77777777" w:rsidTr="00AD3733">
        <w:tc>
          <w:tcPr>
            <w:tcW w:w="1271" w:type="dxa"/>
          </w:tcPr>
          <w:p w14:paraId="4F48A2BF" w14:textId="033E9DF0" w:rsidR="00BB519C" w:rsidRPr="005E1278" w:rsidRDefault="00BB519C" w:rsidP="00AD3733">
            <w:pPr>
              <w:rPr>
                <w:rFonts w:ascii="Calibri" w:eastAsia="Times" w:hAnsi="Calibri" w:cs="Calibri"/>
                <w:bCs/>
              </w:rPr>
            </w:pPr>
            <w:r w:rsidRPr="005E1278">
              <w:rPr>
                <w:rFonts w:ascii="Calibri" w:hAnsi="Calibri" w:cs="Calibri"/>
              </w:rPr>
              <w:t>90</w:t>
            </w:r>
          </w:p>
        </w:tc>
        <w:tc>
          <w:tcPr>
            <w:tcW w:w="3119" w:type="dxa"/>
          </w:tcPr>
          <w:p w14:paraId="30986BF4" w14:textId="1C3F6829" w:rsidR="00BB519C" w:rsidRPr="005E1278" w:rsidRDefault="00BB519C" w:rsidP="00AD3733">
            <w:pPr>
              <w:rPr>
                <w:rFonts w:ascii="Calibri" w:eastAsia="Times" w:hAnsi="Calibri" w:cs="Calibri"/>
              </w:rPr>
            </w:pPr>
            <w:r w:rsidRPr="005E1278">
              <w:rPr>
                <w:rFonts w:ascii="Calibri" w:hAnsi="Calibri" w:cs="Calibri"/>
              </w:rPr>
              <w:t>Medical conditions policy</w:t>
            </w:r>
          </w:p>
        </w:tc>
        <w:tc>
          <w:tcPr>
            <w:tcW w:w="6066" w:type="dxa"/>
          </w:tcPr>
          <w:p w14:paraId="62723F10" w14:textId="64B7E5D8" w:rsidR="00BB519C" w:rsidRPr="005E1278" w:rsidRDefault="00BB519C" w:rsidP="00A8075A">
            <w:pPr>
              <w:jc w:val="both"/>
              <w:rPr>
                <w:rFonts w:ascii="Calibri" w:eastAsia="Times" w:hAnsi="Calibri" w:cs="Calibri"/>
              </w:rPr>
            </w:pPr>
            <w:r w:rsidRPr="005E1278">
              <w:rPr>
                <w:rFonts w:ascii="Calibri" w:hAnsi="Calibri" w:cs="Calibri"/>
              </w:rPr>
              <w:t>Policies are in place to manage children’s medical conditions</w:t>
            </w:r>
            <w:r w:rsidR="00A97042" w:rsidRPr="005E1278">
              <w:rPr>
                <w:rFonts w:ascii="Calibri" w:hAnsi="Calibri" w:cs="Calibri"/>
              </w:rPr>
              <w:t>.</w:t>
            </w:r>
          </w:p>
        </w:tc>
      </w:tr>
      <w:tr w:rsidR="00BB519C" w:rsidRPr="005E1278" w14:paraId="4C33FBE1" w14:textId="77777777" w:rsidTr="00AD3733">
        <w:tc>
          <w:tcPr>
            <w:tcW w:w="1271" w:type="dxa"/>
          </w:tcPr>
          <w:p w14:paraId="5B598EA5" w14:textId="478BB8B9" w:rsidR="00BB519C" w:rsidRPr="005E1278" w:rsidRDefault="00BB519C" w:rsidP="00AD3733">
            <w:pPr>
              <w:rPr>
                <w:rFonts w:ascii="Calibri" w:eastAsia="Times" w:hAnsi="Calibri" w:cs="Calibri"/>
                <w:bCs/>
              </w:rPr>
            </w:pPr>
            <w:r w:rsidRPr="005E1278">
              <w:rPr>
                <w:rFonts w:ascii="Calibri" w:hAnsi="Calibri" w:cs="Calibri"/>
              </w:rPr>
              <w:lastRenderedPageBreak/>
              <w:t>91</w:t>
            </w:r>
          </w:p>
        </w:tc>
        <w:tc>
          <w:tcPr>
            <w:tcW w:w="3119" w:type="dxa"/>
          </w:tcPr>
          <w:p w14:paraId="15C236D2" w14:textId="563A6427" w:rsidR="00BB519C" w:rsidRPr="005E1278" w:rsidRDefault="00BB519C" w:rsidP="00AD3733">
            <w:pPr>
              <w:rPr>
                <w:rFonts w:ascii="Calibri" w:eastAsia="Times" w:hAnsi="Calibri" w:cs="Calibri"/>
              </w:rPr>
            </w:pPr>
            <w:r w:rsidRPr="005E1278">
              <w:rPr>
                <w:rFonts w:ascii="Calibri" w:hAnsi="Calibri" w:cs="Calibri"/>
              </w:rPr>
              <w:t>Medical conditions policy to be provided to parents</w:t>
            </w:r>
          </w:p>
        </w:tc>
        <w:tc>
          <w:tcPr>
            <w:tcW w:w="6066" w:type="dxa"/>
          </w:tcPr>
          <w:p w14:paraId="56BDD8D3" w14:textId="6844EC16" w:rsidR="00BB519C" w:rsidRPr="005E1278" w:rsidRDefault="00BB519C" w:rsidP="00A8075A">
            <w:pPr>
              <w:jc w:val="both"/>
              <w:rPr>
                <w:rFonts w:ascii="Calibri" w:eastAsia="Times" w:hAnsi="Calibri" w:cs="Calibri"/>
              </w:rPr>
            </w:pPr>
            <w:r w:rsidRPr="005E1278">
              <w:rPr>
                <w:rFonts w:ascii="Calibri" w:hAnsi="Calibri" w:cs="Calibri"/>
              </w:rPr>
              <w:t>The parents of the child with health care needs will have access to the medical conditions policy</w:t>
            </w:r>
            <w:r w:rsidR="00967CA4" w:rsidRPr="005E1278">
              <w:rPr>
                <w:rFonts w:ascii="Calibri" w:hAnsi="Calibri" w:cs="Calibri"/>
              </w:rPr>
              <w:t>.</w:t>
            </w:r>
          </w:p>
        </w:tc>
      </w:tr>
      <w:tr w:rsidR="00BB519C" w:rsidRPr="005E1278" w14:paraId="4ABE431E" w14:textId="77777777" w:rsidTr="00AD3733">
        <w:tc>
          <w:tcPr>
            <w:tcW w:w="1271" w:type="dxa"/>
          </w:tcPr>
          <w:p w14:paraId="0152CFCB" w14:textId="192108EF" w:rsidR="00BB519C" w:rsidRPr="005E1278" w:rsidRDefault="00BB519C" w:rsidP="00AD3733">
            <w:pPr>
              <w:rPr>
                <w:rFonts w:ascii="Calibri" w:eastAsia="Times" w:hAnsi="Calibri" w:cs="Calibri"/>
                <w:bCs/>
              </w:rPr>
            </w:pPr>
            <w:r w:rsidRPr="005E1278">
              <w:rPr>
                <w:rFonts w:ascii="Calibri" w:hAnsi="Calibri" w:cs="Calibri"/>
              </w:rPr>
              <w:t>92</w:t>
            </w:r>
          </w:p>
        </w:tc>
        <w:tc>
          <w:tcPr>
            <w:tcW w:w="3119" w:type="dxa"/>
          </w:tcPr>
          <w:p w14:paraId="60FA452F" w14:textId="2360675B" w:rsidR="00BB519C" w:rsidRPr="005E1278" w:rsidRDefault="00BB519C" w:rsidP="00AD3733">
            <w:pPr>
              <w:rPr>
                <w:rFonts w:ascii="Calibri" w:eastAsia="Times" w:hAnsi="Calibri" w:cs="Calibri"/>
              </w:rPr>
            </w:pPr>
            <w:r w:rsidRPr="005E1278">
              <w:rPr>
                <w:rFonts w:ascii="Calibri" w:hAnsi="Calibri" w:cs="Calibri"/>
              </w:rPr>
              <w:t xml:space="preserve">Medication record </w:t>
            </w:r>
          </w:p>
        </w:tc>
        <w:tc>
          <w:tcPr>
            <w:tcW w:w="6066" w:type="dxa"/>
          </w:tcPr>
          <w:p w14:paraId="7C3CFCE1" w14:textId="6ADF088D" w:rsidR="00BB519C" w:rsidRPr="005E1278" w:rsidRDefault="00BB519C" w:rsidP="00A8075A">
            <w:pPr>
              <w:jc w:val="both"/>
              <w:rPr>
                <w:rFonts w:ascii="Calibri" w:eastAsia="Times" w:hAnsi="Calibri" w:cs="Calibri"/>
              </w:rPr>
            </w:pPr>
            <w:r w:rsidRPr="005E1278">
              <w:rPr>
                <w:rFonts w:ascii="Calibri" w:hAnsi="Calibri" w:cs="Calibri"/>
              </w:rPr>
              <w:t>A medication record is kept for each child who h</w:t>
            </w:r>
            <w:r w:rsidR="00F62A3B" w:rsidRPr="005E1278">
              <w:rPr>
                <w:rFonts w:ascii="Calibri" w:hAnsi="Calibri" w:cs="Calibri"/>
              </w:rPr>
              <w:t>as</w:t>
            </w:r>
            <w:r w:rsidRPr="005E1278">
              <w:rPr>
                <w:rFonts w:ascii="Calibri" w:hAnsi="Calibri" w:cs="Calibri"/>
              </w:rPr>
              <w:t xml:space="preserve"> received medication administered by the service</w:t>
            </w:r>
            <w:r w:rsidR="00F62A3B" w:rsidRPr="005E1278">
              <w:rPr>
                <w:rFonts w:ascii="Calibri" w:hAnsi="Calibri" w:cs="Calibri"/>
              </w:rPr>
              <w:t>.</w:t>
            </w:r>
          </w:p>
        </w:tc>
      </w:tr>
      <w:tr w:rsidR="00BB519C" w:rsidRPr="005E1278" w14:paraId="78B68AC7" w14:textId="77777777" w:rsidTr="00AD3733">
        <w:tc>
          <w:tcPr>
            <w:tcW w:w="1271" w:type="dxa"/>
          </w:tcPr>
          <w:p w14:paraId="0021A7A6" w14:textId="4469E02E" w:rsidR="00BB519C" w:rsidRPr="005E1278" w:rsidRDefault="00BB519C" w:rsidP="00AD3733">
            <w:pPr>
              <w:rPr>
                <w:rFonts w:ascii="Calibri" w:eastAsia="Times" w:hAnsi="Calibri" w:cs="Calibri"/>
                <w:bCs/>
              </w:rPr>
            </w:pPr>
            <w:r w:rsidRPr="005E1278">
              <w:rPr>
                <w:rFonts w:ascii="Calibri" w:hAnsi="Calibri" w:cs="Calibri"/>
              </w:rPr>
              <w:t>93</w:t>
            </w:r>
          </w:p>
        </w:tc>
        <w:tc>
          <w:tcPr>
            <w:tcW w:w="3119" w:type="dxa"/>
          </w:tcPr>
          <w:p w14:paraId="2629454D" w14:textId="2CCA218C" w:rsidR="00BB519C" w:rsidRPr="005E1278" w:rsidRDefault="00BB519C" w:rsidP="00C15E6B">
            <w:pPr>
              <w:rPr>
                <w:rFonts w:ascii="Calibri" w:eastAsia="Times" w:hAnsi="Calibri" w:cs="Calibri"/>
              </w:rPr>
            </w:pPr>
            <w:r w:rsidRPr="005E1278">
              <w:rPr>
                <w:rFonts w:ascii="Calibri" w:hAnsi="Calibri" w:cs="Calibri"/>
              </w:rPr>
              <w:t xml:space="preserve">Administration of medication </w:t>
            </w:r>
          </w:p>
        </w:tc>
        <w:tc>
          <w:tcPr>
            <w:tcW w:w="6066" w:type="dxa"/>
          </w:tcPr>
          <w:p w14:paraId="18546515" w14:textId="08918C09" w:rsidR="00BB519C" w:rsidRPr="005E1278" w:rsidRDefault="00BB519C" w:rsidP="00A8075A">
            <w:pPr>
              <w:jc w:val="both"/>
              <w:rPr>
                <w:rFonts w:ascii="Calibri" w:eastAsia="Times" w:hAnsi="Calibri" w:cs="Calibri"/>
              </w:rPr>
            </w:pPr>
            <w:r w:rsidRPr="005E1278">
              <w:rPr>
                <w:rFonts w:ascii="Calibri" w:hAnsi="Calibri" w:cs="Calibri"/>
              </w:rPr>
              <w:t>Medication is only administered to a child when it is authorised in accordance with legislative requirements</w:t>
            </w:r>
          </w:p>
        </w:tc>
      </w:tr>
      <w:tr w:rsidR="00C8455A" w:rsidRPr="005E1278" w14:paraId="3E151377" w14:textId="77777777" w:rsidTr="00AD3733">
        <w:tc>
          <w:tcPr>
            <w:tcW w:w="1271" w:type="dxa"/>
          </w:tcPr>
          <w:p w14:paraId="72CDC5F3" w14:textId="7C2414D5" w:rsidR="00C8455A" w:rsidRPr="005E1278" w:rsidRDefault="00C8455A" w:rsidP="00AD3733">
            <w:pPr>
              <w:rPr>
                <w:rFonts w:ascii="Calibri" w:hAnsi="Calibri" w:cs="Calibri"/>
              </w:rPr>
            </w:pPr>
            <w:r w:rsidRPr="005E1278">
              <w:rPr>
                <w:rFonts w:ascii="Calibri" w:hAnsi="Calibri" w:cs="Calibri"/>
              </w:rPr>
              <w:t>94</w:t>
            </w:r>
          </w:p>
        </w:tc>
        <w:tc>
          <w:tcPr>
            <w:tcW w:w="3119" w:type="dxa"/>
          </w:tcPr>
          <w:p w14:paraId="5B2FE573" w14:textId="0F8CCEF6" w:rsidR="00C8455A" w:rsidRPr="005E1278" w:rsidRDefault="0078730B" w:rsidP="00AD3733">
            <w:pPr>
              <w:rPr>
                <w:rFonts w:ascii="Calibri" w:hAnsi="Calibri" w:cs="Calibri"/>
              </w:rPr>
            </w:pPr>
            <w:r w:rsidRPr="005E1278">
              <w:rPr>
                <w:rFonts w:ascii="Calibri" w:hAnsi="Calibri" w:cs="Calibri"/>
              </w:rPr>
              <w:t>Exception to authorisation requirement- anaphylaxis or asthma emergency</w:t>
            </w:r>
          </w:p>
        </w:tc>
        <w:tc>
          <w:tcPr>
            <w:tcW w:w="6066" w:type="dxa"/>
          </w:tcPr>
          <w:p w14:paraId="57825573" w14:textId="5AF86FA5" w:rsidR="00C8455A" w:rsidRPr="005E1278" w:rsidRDefault="006839B8" w:rsidP="00A8075A">
            <w:pPr>
              <w:jc w:val="both"/>
              <w:rPr>
                <w:rFonts w:ascii="Calibri" w:hAnsi="Calibri" w:cs="Calibri"/>
              </w:rPr>
            </w:pPr>
            <w:r w:rsidRPr="005E1278">
              <w:rPr>
                <w:rFonts w:ascii="Calibri" w:hAnsi="Calibri" w:cs="Calibri"/>
              </w:rPr>
              <w:t>In the case that an emergency arises, we will call the parents</w:t>
            </w:r>
            <w:r w:rsidR="009D5F79" w:rsidRPr="005E1278">
              <w:rPr>
                <w:rFonts w:ascii="Calibri" w:hAnsi="Calibri" w:cs="Calibri"/>
              </w:rPr>
              <w:t xml:space="preserve">/guardians </w:t>
            </w:r>
            <w:r w:rsidRPr="005E1278">
              <w:rPr>
                <w:rFonts w:ascii="Calibri" w:hAnsi="Calibri" w:cs="Calibri"/>
              </w:rPr>
              <w:t xml:space="preserve">and ambulance service prior to administering </w:t>
            </w:r>
            <w:r w:rsidR="00466495" w:rsidRPr="005E1278">
              <w:rPr>
                <w:rFonts w:ascii="Calibri" w:hAnsi="Calibri" w:cs="Calibri"/>
              </w:rPr>
              <w:t>any non-prescribed medication</w:t>
            </w:r>
            <w:r w:rsidR="00751EB0" w:rsidRPr="005E1278">
              <w:rPr>
                <w:rFonts w:ascii="Calibri" w:hAnsi="Calibri" w:cs="Calibri"/>
              </w:rPr>
              <w:t xml:space="preserve">. </w:t>
            </w:r>
          </w:p>
        </w:tc>
      </w:tr>
      <w:tr w:rsidR="00BB519C" w:rsidRPr="005E1278" w14:paraId="1EFB0BCC" w14:textId="77777777" w:rsidTr="00AD3733">
        <w:tc>
          <w:tcPr>
            <w:tcW w:w="1271" w:type="dxa"/>
          </w:tcPr>
          <w:p w14:paraId="5CE3A192" w14:textId="20005226" w:rsidR="00BB519C" w:rsidRPr="005E1278" w:rsidRDefault="00BB519C" w:rsidP="00AD3733">
            <w:pPr>
              <w:rPr>
                <w:rFonts w:ascii="Calibri" w:hAnsi="Calibri" w:cs="Calibri"/>
              </w:rPr>
            </w:pPr>
            <w:r w:rsidRPr="005E1278">
              <w:rPr>
                <w:rFonts w:ascii="Calibri" w:hAnsi="Calibri" w:cs="Calibri"/>
              </w:rPr>
              <w:t>96</w:t>
            </w:r>
          </w:p>
        </w:tc>
        <w:tc>
          <w:tcPr>
            <w:tcW w:w="3119" w:type="dxa"/>
          </w:tcPr>
          <w:p w14:paraId="23BA4C43" w14:textId="475C48C2" w:rsidR="00BB519C" w:rsidRPr="005E1278" w:rsidRDefault="00BB519C" w:rsidP="00AD3733">
            <w:pPr>
              <w:rPr>
                <w:rFonts w:ascii="Calibri" w:hAnsi="Calibri" w:cs="Calibri"/>
              </w:rPr>
            </w:pPr>
            <w:r w:rsidRPr="005E1278">
              <w:rPr>
                <w:rFonts w:ascii="Calibri" w:hAnsi="Calibri" w:cs="Calibri"/>
              </w:rPr>
              <w:t xml:space="preserve">Self-administration of medication </w:t>
            </w:r>
          </w:p>
        </w:tc>
        <w:tc>
          <w:tcPr>
            <w:tcW w:w="6066" w:type="dxa"/>
          </w:tcPr>
          <w:p w14:paraId="3D0C613C" w14:textId="4A8E6EA6" w:rsidR="00BB519C" w:rsidRPr="005E1278" w:rsidRDefault="00534D6C" w:rsidP="00A8075A">
            <w:pPr>
              <w:jc w:val="both"/>
              <w:rPr>
                <w:rFonts w:ascii="Calibri" w:eastAsia="Times" w:hAnsi="Calibri" w:cs="Calibri"/>
              </w:rPr>
            </w:pPr>
            <w:r w:rsidRPr="005E1278">
              <w:rPr>
                <w:rFonts w:ascii="Calibri" w:eastAsia="Times" w:hAnsi="Calibri" w:cs="Calibri"/>
              </w:rPr>
              <w:t xml:space="preserve">A qualified educator will support the child to self-administer their </w:t>
            </w:r>
            <w:r w:rsidR="00867D50" w:rsidRPr="005E1278">
              <w:rPr>
                <w:rFonts w:ascii="Calibri" w:eastAsia="Times" w:hAnsi="Calibri" w:cs="Calibri"/>
              </w:rPr>
              <w:t>medication if</w:t>
            </w:r>
            <w:r w:rsidRPr="005E1278">
              <w:rPr>
                <w:rFonts w:ascii="Calibri" w:eastAsia="Times" w:hAnsi="Calibri" w:cs="Calibri"/>
              </w:rPr>
              <w:t xml:space="preserve"> parents provide written consent.</w:t>
            </w:r>
          </w:p>
        </w:tc>
      </w:tr>
      <w:tr w:rsidR="00BB519C" w:rsidRPr="005E1278" w14:paraId="722F5A0E" w14:textId="77777777" w:rsidTr="00AD3733">
        <w:tc>
          <w:tcPr>
            <w:tcW w:w="1271" w:type="dxa"/>
          </w:tcPr>
          <w:p w14:paraId="143AE9F1" w14:textId="1D9EC43F" w:rsidR="00BB519C" w:rsidRPr="005E1278" w:rsidRDefault="00BB519C" w:rsidP="00AD3733">
            <w:pPr>
              <w:rPr>
                <w:rFonts w:ascii="Calibri" w:hAnsi="Calibri" w:cs="Calibri"/>
              </w:rPr>
            </w:pPr>
            <w:r w:rsidRPr="005E1278">
              <w:rPr>
                <w:rFonts w:ascii="Calibri" w:hAnsi="Calibri" w:cs="Calibri"/>
              </w:rPr>
              <w:t>97</w:t>
            </w:r>
          </w:p>
        </w:tc>
        <w:tc>
          <w:tcPr>
            <w:tcW w:w="3119" w:type="dxa"/>
          </w:tcPr>
          <w:p w14:paraId="332D76ED" w14:textId="6EDB73C9" w:rsidR="00BB519C" w:rsidRPr="005E1278" w:rsidRDefault="00BB519C" w:rsidP="00AD3733">
            <w:pPr>
              <w:rPr>
                <w:rFonts w:ascii="Calibri" w:hAnsi="Calibri" w:cs="Calibri"/>
              </w:rPr>
            </w:pPr>
            <w:r w:rsidRPr="005E1278">
              <w:rPr>
                <w:rFonts w:ascii="Calibri" w:hAnsi="Calibri" w:cs="Calibri"/>
              </w:rPr>
              <w:t>Emergency and evacuation procedures</w:t>
            </w:r>
          </w:p>
        </w:tc>
        <w:tc>
          <w:tcPr>
            <w:tcW w:w="6066" w:type="dxa"/>
          </w:tcPr>
          <w:p w14:paraId="72383AA9" w14:textId="294F864F" w:rsidR="00BB519C" w:rsidRPr="005E1278" w:rsidRDefault="00BB519C" w:rsidP="00A8075A">
            <w:pPr>
              <w:jc w:val="both"/>
              <w:rPr>
                <w:rFonts w:ascii="Calibri" w:eastAsia="Times" w:hAnsi="Calibri" w:cs="Calibri"/>
              </w:rPr>
            </w:pPr>
            <w:r w:rsidRPr="005E1278">
              <w:rPr>
                <w:rFonts w:ascii="Calibri" w:hAnsi="Calibri" w:cs="Calibri"/>
              </w:rPr>
              <w:t>Mawson Lakes School OSHC completes emergency evacuations and lockdowns quarterly to inform children and educators of our practice in case of an emergency. Educator’s direct children and young people to the designated areas as followed by our floor plans which are found in all approved spaces at the exits.</w:t>
            </w:r>
          </w:p>
        </w:tc>
      </w:tr>
      <w:tr w:rsidR="00BB519C" w:rsidRPr="005E1278" w14:paraId="0CBD3143" w14:textId="77777777" w:rsidTr="00AD3733">
        <w:tc>
          <w:tcPr>
            <w:tcW w:w="1271" w:type="dxa"/>
          </w:tcPr>
          <w:p w14:paraId="4E0BA68C" w14:textId="51179BD3" w:rsidR="00BB519C" w:rsidRPr="005E1278" w:rsidRDefault="00BB519C" w:rsidP="00AD3733">
            <w:pPr>
              <w:rPr>
                <w:rFonts w:ascii="Calibri" w:hAnsi="Calibri" w:cs="Calibri"/>
              </w:rPr>
            </w:pPr>
            <w:r w:rsidRPr="005E1278">
              <w:rPr>
                <w:rFonts w:ascii="Calibri" w:hAnsi="Calibri" w:cs="Calibri"/>
              </w:rPr>
              <w:t>99</w:t>
            </w:r>
          </w:p>
        </w:tc>
        <w:tc>
          <w:tcPr>
            <w:tcW w:w="3119" w:type="dxa"/>
          </w:tcPr>
          <w:p w14:paraId="300120C0" w14:textId="11C1C83E" w:rsidR="00BB519C" w:rsidRPr="005E1278" w:rsidRDefault="00BB519C" w:rsidP="00AD3733">
            <w:pPr>
              <w:rPr>
                <w:rFonts w:ascii="Calibri" w:hAnsi="Calibri" w:cs="Calibri"/>
              </w:rPr>
            </w:pPr>
            <w:r w:rsidRPr="005E1278">
              <w:rPr>
                <w:rFonts w:ascii="Calibri" w:hAnsi="Calibri" w:cs="Calibri"/>
              </w:rPr>
              <w:t xml:space="preserve">Children leaving the education and care service premises </w:t>
            </w:r>
          </w:p>
        </w:tc>
        <w:tc>
          <w:tcPr>
            <w:tcW w:w="6066" w:type="dxa"/>
          </w:tcPr>
          <w:p w14:paraId="36524210" w14:textId="4443E89C" w:rsidR="00BB519C" w:rsidRPr="005E1278" w:rsidRDefault="00BB519C" w:rsidP="00A8075A">
            <w:pPr>
              <w:jc w:val="both"/>
              <w:rPr>
                <w:rFonts w:ascii="Calibri" w:eastAsia="Times" w:hAnsi="Calibri" w:cs="Calibri"/>
              </w:rPr>
            </w:pPr>
            <w:r w:rsidRPr="005E1278">
              <w:rPr>
                <w:rFonts w:ascii="Calibri" w:hAnsi="Calibri" w:cs="Calibri"/>
                <w:shd w:val="clear" w:color="auto" w:fill="FFFFFF"/>
              </w:rPr>
              <w:t xml:space="preserve">The sign-out procedure ensures all children leaving the service are collected by an authorised person which is stated on their enrolment form, the sign-out bench </w:t>
            </w:r>
            <w:r w:rsidR="00BF7B18" w:rsidRPr="005E1278">
              <w:rPr>
                <w:rFonts w:ascii="Calibri" w:hAnsi="Calibri" w:cs="Calibri"/>
                <w:shd w:val="clear" w:color="auto" w:fill="FFFFFF"/>
              </w:rPr>
              <w:t>is in</w:t>
            </w:r>
            <w:r w:rsidRPr="005E1278">
              <w:rPr>
                <w:rFonts w:ascii="Calibri" w:hAnsi="Calibri" w:cs="Calibri"/>
                <w:shd w:val="clear" w:color="auto" w:fill="FFFFFF"/>
              </w:rPr>
              <w:t xml:space="preserve"> TR9. The exits and entrances are </w:t>
            </w:r>
            <w:proofErr w:type="gramStart"/>
            <w:r w:rsidRPr="005E1278">
              <w:rPr>
                <w:rFonts w:ascii="Calibri" w:hAnsi="Calibri" w:cs="Calibri"/>
                <w:shd w:val="clear" w:color="auto" w:fill="FFFFFF"/>
              </w:rPr>
              <w:t>monitored by educators at all times</w:t>
            </w:r>
            <w:proofErr w:type="gramEnd"/>
            <w:r w:rsidRPr="005E1278">
              <w:rPr>
                <w:rFonts w:ascii="Calibri" w:hAnsi="Calibri" w:cs="Calibri"/>
                <w:shd w:val="clear" w:color="auto" w:fill="FFFFFF"/>
              </w:rPr>
              <w:t>.</w:t>
            </w:r>
          </w:p>
        </w:tc>
      </w:tr>
      <w:tr w:rsidR="00BB519C" w:rsidRPr="005E1278" w14:paraId="7D9ACE60" w14:textId="77777777" w:rsidTr="00AD3733">
        <w:tc>
          <w:tcPr>
            <w:tcW w:w="1271" w:type="dxa"/>
          </w:tcPr>
          <w:p w14:paraId="57D44867" w14:textId="36EC3362" w:rsidR="00BB519C" w:rsidRPr="005E1278" w:rsidRDefault="00BB519C" w:rsidP="00AD3733">
            <w:pPr>
              <w:rPr>
                <w:rFonts w:ascii="Calibri" w:hAnsi="Calibri" w:cs="Calibri"/>
              </w:rPr>
            </w:pPr>
            <w:r w:rsidRPr="005E1278">
              <w:rPr>
                <w:rFonts w:ascii="Calibri" w:hAnsi="Calibri" w:cs="Calibri"/>
              </w:rPr>
              <w:t>100</w:t>
            </w:r>
          </w:p>
        </w:tc>
        <w:tc>
          <w:tcPr>
            <w:tcW w:w="3119" w:type="dxa"/>
          </w:tcPr>
          <w:p w14:paraId="05EA8976" w14:textId="1E7C0FD8" w:rsidR="00BB519C" w:rsidRPr="005E1278" w:rsidRDefault="00BB519C" w:rsidP="00AD3733">
            <w:pPr>
              <w:rPr>
                <w:rFonts w:ascii="Calibri" w:hAnsi="Calibri" w:cs="Calibri"/>
              </w:rPr>
            </w:pPr>
            <w:r w:rsidRPr="005E1278">
              <w:rPr>
                <w:rFonts w:ascii="Calibri" w:hAnsi="Calibri" w:cs="Calibri"/>
              </w:rPr>
              <w:t xml:space="preserve">Risk assessment must be conducted before excursion </w:t>
            </w:r>
          </w:p>
        </w:tc>
        <w:tc>
          <w:tcPr>
            <w:tcW w:w="6066" w:type="dxa"/>
          </w:tcPr>
          <w:p w14:paraId="11A838E1" w14:textId="0B9B07B7" w:rsidR="00BB519C" w:rsidRPr="005E1278" w:rsidRDefault="00BB519C" w:rsidP="00A8075A">
            <w:pPr>
              <w:jc w:val="both"/>
              <w:rPr>
                <w:rFonts w:ascii="Calibri" w:eastAsia="Times" w:hAnsi="Calibri" w:cs="Calibri"/>
              </w:rPr>
            </w:pPr>
            <w:r w:rsidRPr="005E1278">
              <w:rPr>
                <w:rFonts w:ascii="Calibri" w:hAnsi="Calibri" w:cs="Calibri"/>
                <w:shd w:val="clear" w:color="auto" w:fill="FFFFFF"/>
              </w:rPr>
              <w:t>We take appropriate steps to minimise the risk of children by completing a risk assessment for each excursion to provide the best quality of care.</w:t>
            </w:r>
          </w:p>
        </w:tc>
      </w:tr>
      <w:tr w:rsidR="00BB519C" w:rsidRPr="005E1278" w14:paraId="1C32FE4B" w14:textId="77777777" w:rsidTr="00AD3733">
        <w:tc>
          <w:tcPr>
            <w:tcW w:w="1271" w:type="dxa"/>
          </w:tcPr>
          <w:p w14:paraId="17D47701" w14:textId="6B52451B" w:rsidR="00BB519C" w:rsidRPr="005E1278" w:rsidRDefault="00BB519C" w:rsidP="00AD3733">
            <w:pPr>
              <w:rPr>
                <w:rFonts w:ascii="Calibri" w:hAnsi="Calibri" w:cs="Calibri"/>
              </w:rPr>
            </w:pPr>
            <w:r w:rsidRPr="005E1278">
              <w:rPr>
                <w:rFonts w:ascii="Calibri" w:hAnsi="Calibri" w:cs="Calibri"/>
              </w:rPr>
              <w:t>101</w:t>
            </w:r>
          </w:p>
        </w:tc>
        <w:tc>
          <w:tcPr>
            <w:tcW w:w="3119" w:type="dxa"/>
          </w:tcPr>
          <w:p w14:paraId="4CE6125E" w14:textId="4E32100C" w:rsidR="00BB519C" w:rsidRPr="005E1278" w:rsidRDefault="00BB519C" w:rsidP="00AD3733">
            <w:pPr>
              <w:rPr>
                <w:rFonts w:ascii="Calibri" w:hAnsi="Calibri" w:cs="Calibri"/>
              </w:rPr>
            </w:pPr>
            <w:r w:rsidRPr="005E1278">
              <w:rPr>
                <w:rFonts w:ascii="Calibri" w:hAnsi="Calibri" w:cs="Calibri"/>
              </w:rPr>
              <w:t xml:space="preserve">Conduct of risk assessment for excursion </w:t>
            </w:r>
          </w:p>
        </w:tc>
        <w:tc>
          <w:tcPr>
            <w:tcW w:w="6066" w:type="dxa"/>
          </w:tcPr>
          <w:p w14:paraId="315B720C" w14:textId="5583A14A" w:rsidR="00BB519C" w:rsidRPr="005E1278" w:rsidRDefault="00BB519C" w:rsidP="00A8075A">
            <w:pPr>
              <w:jc w:val="both"/>
              <w:rPr>
                <w:rFonts w:ascii="Calibri" w:eastAsia="Times" w:hAnsi="Calibri" w:cs="Calibri"/>
              </w:rPr>
            </w:pPr>
            <w:r w:rsidRPr="005E1278">
              <w:rPr>
                <w:rFonts w:ascii="Calibri" w:eastAsia="Times New Roman" w:hAnsi="Calibri" w:cs="Calibri"/>
                <w:lang w:eastAsia="en-AU"/>
              </w:rPr>
              <w:t>Identify and assess risks that the excursion may pose to the safety, health or wellbeing of any child being taken on the excursion; and specify how the identified risks will be managed and minimised.</w:t>
            </w:r>
          </w:p>
        </w:tc>
      </w:tr>
      <w:tr w:rsidR="00BB519C" w:rsidRPr="005E1278" w14:paraId="0153CF02" w14:textId="77777777" w:rsidTr="00AD3733">
        <w:tc>
          <w:tcPr>
            <w:tcW w:w="1271" w:type="dxa"/>
          </w:tcPr>
          <w:p w14:paraId="16B70876" w14:textId="07391FF3" w:rsidR="00BB519C" w:rsidRPr="005E1278" w:rsidRDefault="00BB519C" w:rsidP="00AD3733">
            <w:pPr>
              <w:rPr>
                <w:rFonts w:ascii="Calibri" w:hAnsi="Calibri" w:cs="Calibri"/>
              </w:rPr>
            </w:pPr>
            <w:r w:rsidRPr="005E1278">
              <w:rPr>
                <w:rFonts w:ascii="Calibri" w:hAnsi="Calibri" w:cs="Calibri"/>
              </w:rPr>
              <w:t>102</w:t>
            </w:r>
          </w:p>
        </w:tc>
        <w:tc>
          <w:tcPr>
            <w:tcW w:w="3119" w:type="dxa"/>
          </w:tcPr>
          <w:p w14:paraId="06CC507E" w14:textId="358B64CD" w:rsidR="00BB519C" w:rsidRPr="005E1278" w:rsidRDefault="00BB519C" w:rsidP="00AD3733">
            <w:pPr>
              <w:rPr>
                <w:rFonts w:ascii="Calibri" w:hAnsi="Calibri" w:cs="Calibri"/>
              </w:rPr>
            </w:pPr>
            <w:r w:rsidRPr="005E1278">
              <w:rPr>
                <w:rFonts w:ascii="Calibri" w:hAnsi="Calibri" w:cs="Calibri"/>
              </w:rPr>
              <w:t xml:space="preserve">Authorisation for excursions </w:t>
            </w:r>
          </w:p>
        </w:tc>
        <w:tc>
          <w:tcPr>
            <w:tcW w:w="6066" w:type="dxa"/>
          </w:tcPr>
          <w:p w14:paraId="67389909" w14:textId="35CF7B5C" w:rsidR="00BB519C" w:rsidRPr="005E1278" w:rsidRDefault="00BB519C" w:rsidP="00A8075A">
            <w:pPr>
              <w:jc w:val="both"/>
              <w:rPr>
                <w:rFonts w:ascii="Calibri" w:eastAsia="Times" w:hAnsi="Calibri" w:cs="Calibri"/>
              </w:rPr>
            </w:pPr>
            <w:r w:rsidRPr="005E1278">
              <w:rPr>
                <w:rFonts w:ascii="Calibri" w:hAnsi="Calibri" w:cs="Calibri"/>
                <w:shd w:val="clear" w:color="auto" w:fill="FFFFFF"/>
              </w:rPr>
              <w:t>We ensure no child leaves the premises for an excursion unless written authorisation is provided through the signed vacation care booking form.</w:t>
            </w:r>
          </w:p>
        </w:tc>
      </w:tr>
      <w:tr w:rsidR="00BB519C" w:rsidRPr="005E1278" w14:paraId="3D96A759" w14:textId="77777777" w:rsidTr="00AD3733">
        <w:tc>
          <w:tcPr>
            <w:tcW w:w="1271" w:type="dxa"/>
          </w:tcPr>
          <w:p w14:paraId="64B8435E" w14:textId="579EE56F" w:rsidR="00BB519C" w:rsidRPr="005E1278" w:rsidRDefault="00BB519C" w:rsidP="00AD3733">
            <w:pPr>
              <w:rPr>
                <w:rFonts w:ascii="Calibri" w:hAnsi="Calibri" w:cs="Calibri"/>
              </w:rPr>
            </w:pPr>
            <w:r w:rsidRPr="005E1278">
              <w:rPr>
                <w:rFonts w:ascii="Calibri" w:hAnsi="Calibri" w:cs="Calibri"/>
              </w:rPr>
              <w:t>102D</w:t>
            </w:r>
          </w:p>
        </w:tc>
        <w:tc>
          <w:tcPr>
            <w:tcW w:w="3119" w:type="dxa"/>
          </w:tcPr>
          <w:p w14:paraId="0BFD6A0F" w14:textId="05D4C6F1" w:rsidR="00BB519C" w:rsidRPr="005E1278" w:rsidRDefault="00BB519C" w:rsidP="00AD3733">
            <w:pPr>
              <w:rPr>
                <w:rFonts w:ascii="Calibri" w:hAnsi="Calibri" w:cs="Calibri"/>
              </w:rPr>
            </w:pPr>
            <w:r w:rsidRPr="005E1278">
              <w:rPr>
                <w:rFonts w:ascii="Calibri" w:hAnsi="Calibri" w:cs="Calibri"/>
              </w:rPr>
              <w:t>Authorisation for service to transport children</w:t>
            </w:r>
          </w:p>
        </w:tc>
        <w:tc>
          <w:tcPr>
            <w:tcW w:w="6066" w:type="dxa"/>
          </w:tcPr>
          <w:p w14:paraId="13DA6D0F" w14:textId="76BD8CA4" w:rsidR="00BB519C" w:rsidRPr="005E1278" w:rsidRDefault="00534D6C" w:rsidP="00A8075A">
            <w:pPr>
              <w:jc w:val="both"/>
              <w:rPr>
                <w:rFonts w:ascii="Calibri" w:eastAsia="Times" w:hAnsi="Calibri" w:cs="Calibri"/>
              </w:rPr>
            </w:pPr>
            <w:r w:rsidRPr="005E1278">
              <w:rPr>
                <w:rFonts w:ascii="Calibri" w:hAnsi="Calibri" w:cs="Calibri"/>
              </w:rPr>
              <w:t>OSHC prioritizes safety for excursions by requiring written permission from parents or authorized guardians. This authorization details the child's information, excursion purpose, destination, activities, transportation, timeframe, and supervision ratios. One-time excursions need specific details documented each time.</w:t>
            </w:r>
          </w:p>
        </w:tc>
      </w:tr>
      <w:tr w:rsidR="009413EE" w:rsidRPr="005E1278" w14:paraId="0673EACB" w14:textId="77777777" w:rsidTr="00AD3733">
        <w:tc>
          <w:tcPr>
            <w:tcW w:w="1271" w:type="dxa"/>
          </w:tcPr>
          <w:p w14:paraId="7F8B012E" w14:textId="49D7ECEC" w:rsidR="009413EE" w:rsidRPr="00767DC8" w:rsidRDefault="009413EE" w:rsidP="00AD3733">
            <w:pPr>
              <w:rPr>
                <w:rFonts w:ascii="Calibri" w:hAnsi="Calibri" w:cs="Calibri"/>
              </w:rPr>
            </w:pPr>
            <w:r w:rsidRPr="00767DC8">
              <w:rPr>
                <w:rFonts w:ascii="Calibri" w:hAnsi="Calibri" w:cs="Calibri"/>
              </w:rPr>
              <w:t>155</w:t>
            </w:r>
          </w:p>
        </w:tc>
        <w:tc>
          <w:tcPr>
            <w:tcW w:w="3119" w:type="dxa"/>
          </w:tcPr>
          <w:p w14:paraId="69A5A788" w14:textId="77777777" w:rsidR="009413EE" w:rsidRPr="00767DC8" w:rsidRDefault="00517B95" w:rsidP="00AD3733">
            <w:pPr>
              <w:rPr>
                <w:rFonts w:cstheme="minorHAnsi"/>
              </w:rPr>
            </w:pPr>
            <w:r w:rsidRPr="00767DC8">
              <w:rPr>
                <w:rFonts w:cstheme="minorHAnsi"/>
              </w:rPr>
              <w:t>Interaction with children</w:t>
            </w:r>
          </w:p>
          <w:p w14:paraId="42A9927B" w14:textId="77777777" w:rsidR="00BD037B" w:rsidRPr="00767DC8" w:rsidRDefault="00BD037B" w:rsidP="00AD3733">
            <w:pPr>
              <w:rPr>
                <w:rFonts w:cstheme="minorHAnsi"/>
              </w:rPr>
            </w:pPr>
          </w:p>
          <w:p w14:paraId="12B94A9C" w14:textId="11C2A111" w:rsidR="00BD037B" w:rsidRPr="00767DC8" w:rsidRDefault="00BD037B" w:rsidP="00AD3733">
            <w:pPr>
              <w:rPr>
                <w:rFonts w:cstheme="minorHAnsi"/>
              </w:rPr>
            </w:pPr>
          </w:p>
        </w:tc>
        <w:tc>
          <w:tcPr>
            <w:tcW w:w="6066" w:type="dxa"/>
          </w:tcPr>
          <w:p w14:paraId="696FF0C0" w14:textId="21367239" w:rsidR="009413EE" w:rsidRPr="00767DC8" w:rsidRDefault="00C457FC" w:rsidP="00A8075A">
            <w:pPr>
              <w:jc w:val="both"/>
              <w:rPr>
                <w:rFonts w:ascii="Calibri" w:hAnsi="Calibri" w:cs="Calibri"/>
              </w:rPr>
            </w:pPr>
            <w:r w:rsidRPr="00767DC8">
              <w:t>We build positive relationships with children through genuine connection, active listening and respectful communication. Educators engage in children’s play, follow their interests, encourage their ideas and provide opportunities for choice and leadership.</w:t>
            </w:r>
          </w:p>
        </w:tc>
      </w:tr>
      <w:tr w:rsidR="00BB519C" w:rsidRPr="005E1278" w14:paraId="21E2B567" w14:textId="77777777" w:rsidTr="00AD3733">
        <w:tc>
          <w:tcPr>
            <w:tcW w:w="1271" w:type="dxa"/>
          </w:tcPr>
          <w:p w14:paraId="0702FAED" w14:textId="1155E64B" w:rsidR="00BB519C" w:rsidRPr="005E1278" w:rsidRDefault="00BB519C" w:rsidP="00AD3733">
            <w:pPr>
              <w:rPr>
                <w:rFonts w:ascii="Calibri" w:hAnsi="Calibri" w:cs="Calibri"/>
              </w:rPr>
            </w:pPr>
            <w:r w:rsidRPr="005E1278">
              <w:rPr>
                <w:rFonts w:ascii="Calibri" w:hAnsi="Calibri" w:cs="Calibri"/>
              </w:rPr>
              <w:t>157</w:t>
            </w:r>
          </w:p>
        </w:tc>
        <w:tc>
          <w:tcPr>
            <w:tcW w:w="3119" w:type="dxa"/>
          </w:tcPr>
          <w:p w14:paraId="186104B5" w14:textId="277095BA" w:rsidR="00BB519C" w:rsidRPr="005E1278" w:rsidRDefault="00BB519C" w:rsidP="00AD3733">
            <w:pPr>
              <w:rPr>
                <w:rFonts w:ascii="Calibri" w:hAnsi="Calibri" w:cs="Calibri"/>
              </w:rPr>
            </w:pPr>
            <w:r w:rsidRPr="005E1278">
              <w:rPr>
                <w:rFonts w:ascii="Calibri" w:hAnsi="Calibri" w:cs="Calibri"/>
              </w:rPr>
              <w:t xml:space="preserve">Access for parents </w:t>
            </w:r>
          </w:p>
        </w:tc>
        <w:tc>
          <w:tcPr>
            <w:tcW w:w="6066" w:type="dxa"/>
          </w:tcPr>
          <w:p w14:paraId="5CFE467B" w14:textId="46010FAB" w:rsidR="00BB519C" w:rsidRPr="005E1278" w:rsidRDefault="00534D6C" w:rsidP="00A8075A">
            <w:pPr>
              <w:jc w:val="both"/>
              <w:rPr>
                <w:rFonts w:ascii="Calibri" w:eastAsia="Times" w:hAnsi="Calibri" w:cs="Calibri"/>
              </w:rPr>
            </w:pPr>
            <w:r w:rsidRPr="005E1278">
              <w:rPr>
                <w:rFonts w:ascii="Calibri" w:hAnsi="Calibri" w:cs="Calibri"/>
              </w:rPr>
              <w:t>OSHC operates with an open-door policy, guaranteeing parents free access to the premises during their child's enrolled hours, except in rare instances where safety concerns, legal obligations, or court orders might necessitate restricting entry.</w:t>
            </w:r>
          </w:p>
        </w:tc>
      </w:tr>
      <w:tr w:rsidR="00BB519C" w:rsidRPr="005E1278" w14:paraId="4E9208F9" w14:textId="77777777" w:rsidTr="00AD3733">
        <w:tc>
          <w:tcPr>
            <w:tcW w:w="1271" w:type="dxa"/>
          </w:tcPr>
          <w:p w14:paraId="14AA7905" w14:textId="536F22B4" w:rsidR="00BB519C" w:rsidRPr="005E1278" w:rsidRDefault="00BB519C" w:rsidP="00AD3733">
            <w:pPr>
              <w:rPr>
                <w:rFonts w:ascii="Calibri" w:hAnsi="Calibri" w:cs="Calibri"/>
              </w:rPr>
            </w:pPr>
            <w:r w:rsidRPr="005E1278">
              <w:rPr>
                <w:rFonts w:ascii="Calibri" w:hAnsi="Calibri" w:cs="Calibri"/>
              </w:rPr>
              <w:t>160</w:t>
            </w:r>
          </w:p>
        </w:tc>
        <w:tc>
          <w:tcPr>
            <w:tcW w:w="3119" w:type="dxa"/>
          </w:tcPr>
          <w:p w14:paraId="6AF15E8D" w14:textId="699342F5" w:rsidR="00BB519C" w:rsidRPr="005E1278" w:rsidRDefault="00BB519C" w:rsidP="00AD3733">
            <w:pPr>
              <w:rPr>
                <w:rFonts w:ascii="Calibri" w:hAnsi="Calibri" w:cs="Calibri"/>
              </w:rPr>
            </w:pPr>
            <w:r w:rsidRPr="005E1278">
              <w:rPr>
                <w:rFonts w:ascii="Calibri" w:hAnsi="Calibri" w:cs="Calibri"/>
              </w:rPr>
              <w:t xml:space="preserve">Child enrolment records to be kept by approved provider and family day care educator </w:t>
            </w:r>
          </w:p>
        </w:tc>
        <w:tc>
          <w:tcPr>
            <w:tcW w:w="6066" w:type="dxa"/>
          </w:tcPr>
          <w:p w14:paraId="48C527BB" w14:textId="305BCFD4" w:rsidR="00BB519C" w:rsidRPr="005E1278" w:rsidRDefault="008B2E80" w:rsidP="00A8075A">
            <w:pPr>
              <w:jc w:val="both"/>
              <w:rPr>
                <w:rFonts w:ascii="Calibri" w:eastAsia="Times" w:hAnsi="Calibri" w:cs="Calibri"/>
              </w:rPr>
            </w:pPr>
            <w:r w:rsidRPr="005E1278">
              <w:rPr>
                <w:rFonts w:ascii="Calibri" w:hAnsi="Calibri" w:cs="Calibri"/>
              </w:rPr>
              <w:t>OSHC ensures al</w:t>
            </w:r>
            <w:r w:rsidR="00231E0A" w:rsidRPr="005E1278">
              <w:rPr>
                <w:rFonts w:ascii="Calibri" w:hAnsi="Calibri" w:cs="Calibri"/>
              </w:rPr>
              <w:t xml:space="preserve">l educators </w:t>
            </w:r>
            <w:r w:rsidRPr="005E1278">
              <w:rPr>
                <w:rFonts w:ascii="Calibri" w:hAnsi="Calibri" w:cs="Calibri"/>
              </w:rPr>
              <w:t>are familiar with and follow the required policies and procedures. The approved provider takes reasonable steps to achieve this, such as staff training and regular policy reviews.</w:t>
            </w:r>
          </w:p>
        </w:tc>
      </w:tr>
      <w:tr w:rsidR="00BB519C" w:rsidRPr="005E1278" w14:paraId="0639FC06" w14:textId="77777777" w:rsidTr="00AD3733">
        <w:tc>
          <w:tcPr>
            <w:tcW w:w="1271" w:type="dxa"/>
          </w:tcPr>
          <w:p w14:paraId="57C2F1E0" w14:textId="79862FC5" w:rsidR="00BB519C" w:rsidRPr="005E1278" w:rsidRDefault="00BB519C" w:rsidP="00AD3733">
            <w:pPr>
              <w:rPr>
                <w:rFonts w:ascii="Calibri" w:hAnsi="Calibri" w:cs="Calibri"/>
              </w:rPr>
            </w:pPr>
            <w:r w:rsidRPr="005E1278">
              <w:rPr>
                <w:rFonts w:ascii="Calibri" w:hAnsi="Calibri" w:cs="Calibri"/>
              </w:rPr>
              <w:t>161</w:t>
            </w:r>
          </w:p>
        </w:tc>
        <w:tc>
          <w:tcPr>
            <w:tcW w:w="3119" w:type="dxa"/>
          </w:tcPr>
          <w:p w14:paraId="6CC5F37E" w14:textId="2BE389BE" w:rsidR="00BB519C" w:rsidRPr="005E1278" w:rsidRDefault="00BB519C" w:rsidP="00AD3733">
            <w:pPr>
              <w:rPr>
                <w:rFonts w:ascii="Calibri" w:hAnsi="Calibri" w:cs="Calibri"/>
              </w:rPr>
            </w:pPr>
            <w:r w:rsidRPr="005E1278">
              <w:rPr>
                <w:rFonts w:ascii="Calibri" w:hAnsi="Calibri" w:cs="Calibri"/>
              </w:rPr>
              <w:t xml:space="preserve">Authorisations to be kept in enrolment record </w:t>
            </w:r>
          </w:p>
        </w:tc>
        <w:tc>
          <w:tcPr>
            <w:tcW w:w="6066" w:type="dxa"/>
          </w:tcPr>
          <w:p w14:paraId="011B0FCE" w14:textId="6D1C1245" w:rsidR="00BB519C" w:rsidRPr="005E1278" w:rsidRDefault="008B2E80" w:rsidP="00A8075A">
            <w:pPr>
              <w:jc w:val="both"/>
              <w:rPr>
                <w:rFonts w:ascii="Calibri" w:eastAsia="Times" w:hAnsi="Calibri" w:cs="Calibri"/>
              </w:rPr>
            </w:pPr>
            <w:r w:rsidRPr="005E1278">
              <w:rPr>
                <w:rFonts w:ascii="Calibri" w:eastAsia="Times" w:hAnsi="Calibri" w:cs="Calibri"/>
              </w:rPr>
              <w:t>OSHC prioritises clear communication by keeping detailed enrolment records for each child. These records contain critical medical treatment consent from parents/guardians, allowing staff to seek medical attention. Additionally, they may include permissions for regular outings or transportation, as authori</w:t>
            </w:r>
            <w:r w:rsidR="009D68E7" w:rsidRPr="005E1278">
              <w:rPr>
                <w:rFonts w:ascii="Calibri" w:eastAsia="Times" w:hAnsi="Calibri" w:cs="Calibri"/>
              </w:rPr>
              <w:t>s</w:t>
            </w:r>
            <w:r w:rsidRPr="005E1278">
              <w:rPr>
                <w:rFonts w:ascii="Calibri" w:eastAsia="Times" w:hAnsi="Calibri" w:cs="Calibri"/>
              </w:rPr>
              <w:t>ed by regulations.</w:t>
            </w:r>
          </w:p>
        </w:tc>
      </w:tr>
      <w:tr w:rsidR="00BB519C" w:rsidRPr="005E1278" w14:paraId="1A53D308" w14:textId="77777777" w:rsidTr="00AD3733">
        <w:tc>
          <w:tcPr>
            <w:tcW w:w="1271" w:type="dxa"/>
          </w:tcPr>
          <w:p w14:paraId="25ACB8DB" w14:textId="1CD39A32" w:rsidR="00BB519C" w:rsidRPr="005E1278" w:rsidRDefault="00BB519C" w:rsidP="00AD3733">
            <w:pPr>
              <w:rPr>
                <w:rFonts w:ascii="Calibri" w:hAnsi="Calibri" w:cs="Calibri"/>
              </w:rPr>
            </w:pPr>
            <w:r w:rsidRPr="005E1278">
              <w:rPr>
                <w:rFonts w:ascii="Calibri" w:hAnsi="Calibri" w:cs="Calibri"/>
              </w:rPr>
              <w:lastRenderedPageBreak/>
              <w:t>162</w:t>
            </w:r>
          </w:p>
        </w:tc>
        <w:tc>
          <w:tcPr>
            <w:tcW w:w="3119" w:type="dxa"/>
          </w:tcPr>
          <w:p w14:paraId="6E3C5F21" w14:textId="7CCF4428" w:rsidR="00BB519C" w:rsidRPr="005E1278" w:rsidRDefault="00BB519C" w:rsidP="00AD3733">
            <w:pPr>
              <w:rPr>
                <w:rFonts w:ascii="Calibri" w:hAnsi="Calibri" w:cs="Calibri"/>
              </w:rPr>
            </w:pPr>
            <w:r w:rsidRPr="005E1278">
              <w:rPr>
                <w:rFonts w:ascii="Calibri" w:hAnsi="Calibri" w:cs="Calibri"/>
              </w:rPr>
              <w:t xml:space="preserve">Health information to be kept in enrolment record </w:t>
            </w:r>
          </w:p>
        </w:tc>
        <w:tc>
          <w:tcPr>
            <w:tcW w:w="6066" w:type="dxa"/>
          </w:tcPr>
          <w:p w14:paraId="1D1A7053" w14:textId="046B3893" w:rsidR="00BB519C" w:rsidRPr="005E1278" w:rsidRDefault="00BB519C" w:rsidP="00A8075A">
            <w:pPr>
              <w:jc w:val="both"/>
              <w:rPr>
                <w:rFonts w:ascii="Calibri" w:eastAsia="Times" w:hAnsi="Calibri" w:cs="Calibri"/>
              </w:rPr>
            </w:pPr>
            <w:r w:rsidRPr="005E1278">
              <w:rPr>
                <w:rFonts w:ascii="Calibri" w:hAnsi="Calibri" w:cs="Calibri"/>
              </w:rPr>
              <w:t>Details of any health care needs, including medical conditions are kept in an enrolment record along with health support agreements and medication agreements</w:t>
            </w:r>
            <w:r w:rsidR="00D627BD" w:rsidRPr="005E1278">
              <w:rPr>
                <w:rFonts w:ascii="Calibri" w:hAnsi="Calibri" w:cs="Calibri"/>
              </w:rPr>
              <w:t xml:space="preserve">. </w:t>
            </w:r>
          </w:p>
        </w:tc>
      </w:tr>
      <w:tr w:rsidR="00BB519C" w:rsidRPr="005E1278" w14:paraId="419627C2" w14:textId="77777777" w:rsidTr="00AD3733">
        <w:tc>
          <w:tcPr>
            <w:tcW w:w="1271" w:type="dxa"/>
          </w:tcPr>
          <w:p w14:paraId="3FF481BC" w14:textId="388011D9" w:rsidR="00BB519C" w:rsidRPr="005E1278" w:rsidRDefault="00BB519C" w:rsidP="00AD3733">
            <w:pPr>
              <w:rPr>
                <w:rFonts w:ascii="Calibri" w:hAnsi="Calibri" w:cs="Calibri"/>
              </w:rPr>
            </w:pPr>
            <w:r w:rsidRPr="005E1278">
              <w:rPr>
                <w:rFonts w:ascii="Calibri" w:hAnsi="Calibri" w:cs="Calibri"/>
              </w:rPr>
              <w:t>168</w:t>
            </w:r>
          </w:p>
        </w:tc>
        <w:tc>
          <w:tcPr>
            <w:tcW w:w="3119" w:type="dxa"/>
          </w:tcPr>
          <w:p w14:paraId="2221DCB2" w14:textId="2439798A" w:rsidR="00BB519C" w:rsidRPr="005E1278" w:rsidRDefault="00BB519C" w:rsidP="00AD3733">
            <w:pPr>
              <w:rPr>
                <w:rFonts w:ascii="Calibri" w:hAnsi="Calibri" w:cs="Calibri"/>
              </w:rPr>
            </w:pPr>
            <w:r w:rsidRPr="005E1278">
              <w:rPr>
                <w:rFonts w:ascii="Calibri" w:hAnsi="Calibri" w:cs="Calibri"/>
              </w:rPr>
              <w:t>Education and care service must have policies and procedures</w:t>
            </w:r>
          </w:p>
        </w:tc>
        <w:tc>
          <w:tcPr>
            <w:tcW w:w="6066" w:type="dxa"/>
          </w:tcPr>
          <w:p w14:paraId="081C5283" w14:textId="3D01DE56" w:rsidR="00BB519C" w:rsidRPr="005E1278" w:rsidRDefault="00BB519C" w:rsidP="00A8075A">
            <w:pPr>
              <w:jc w:val="both"/>
              <w:rPr>
                <w:rFonts w:ascii="Calibri" w:eastAsia="Times" w:hAnsi="Calibri" w:cs="Calibri"/>
              </w:rPr>
            </w:pPr>
            <w:r w:rsidRPr="005E1278">
              <w:rPr>
                <w:rFonts w:ascii="Calibri" w:hAnsi="Calibri" w:cs="Calibri"/>
              </w:rPr>
              <w:t>The service has policies and procedures that reflect the needs of the service. These are reviewed every two years or when deemed necessary.</w:t>
            </w:r>
          </w:p>
        </w:tc>
      </w:tr>
      <w:tr w:rsidR="00915A5A" w:rsidRPr="005E1278" w14:paraId="030C88EA" w14:textId="77777777" w:rsidTr="00AD3733">
        <w:tc>
          <w:tcPr>
            <w:tcW w:w="1271" w:type="dxa"/>
          </w:tcPr>
          <w:p w14:paraId="21C56394" w14:textId="77777777" w:rsidR="00915A5A" w:rsidRPr="005E1278" w:rsidRDefault="00915A5A" w:rsidP="00AD3733">
            <w:pPr>
              <w:rPr>
                <w:rFonts w:ascii="Calibri" w:hAnsi="Calibri" w:cs="Calibri"/>
              </w:rPr>
            </w:pPr>
            <w:r w:rsidRPr="005E1278">
              <w:rPr>
                <w:rFonts w:ascii="Calibri" w:hAnsi="Calibri" w:cs="Calibri"/>
              </w:rPr>
              <w:t>170</w:t>
            </w:r>
          </w:p>
          <w:p w14:paraId="7FE7DA34" w14:textId="2D9696AB" w:rsidR="00915A5A" w:rsidRPr="005E1278" w:rsidRDefault="00915A5A" w:rsidP="00AD3733">
            <w:pPr>
              <w:rPr>
                <w:rFonts w:ascii="Calibri" w:hAnsi="Calibri" w:cs="Calibri"/>
              </w:rPr>
            </w:pPr>
          </w:p>
        </w:tc>
        <w:tc>
          <w:tcPr>
            <w:tcW w:w="3119" w:type="dxa"/>
          </w:tcPr>
          <w:p w14:paraId="7CAAF4B3" w14:textId="2769E31F" w:rsidR="00915A5A" w:rsidRPr="005E1278" w:rsidRDefault="00915A5A" w:rsidP="00AD3733">
            <w:pPr>
              <w:rPr>
                <w:rFonts w:ascii="Calibri" w:hAnsi="Calibri" w:cs="Calibri"/>
              </w:rPr>
            </w:pPr>
            <w:r w:rsidRPr="005E1278">
              <w:rPr>
                <w:rFonts w:cstheme="minorHAnsi"/>
              </w:rPr>
              <w:t>Policies and procedures are to be followed</w:t>
            </w:r>
          </w:p>
        </w:tc>
        <w:tc>
          <w:tcPr>
            <w:tcW w:w="6066" w:type="dxa"/>
          </w:tcPr>
          <w:p w14:paraId="457A61F3" w14:textId="4D63FF31" w:rsidR="00915A5A" w:rsidRPr="005E1278" w:rsidRDefault="00915A5A" w:rsidP="00915A5A">
            <w:pPr>
              <w:jc w:val="both"/>
              <w:rPr>
                <w:rFonts w:ascii="Calibri" w:hAnsi="Calibri" w:cs="Calibri"/>
              </w:rPr>
            </w:pPr>
            <w:r w:rsidRPr="005E1278">
              <w:rPr>
                <w:rFonts w:cstheme="minorHAnsi"/>
              </w:rPr>
              <w:t xml:space="preserve">Policies and procedures are </w:t>
            </w:r>
            <w:r w:rsidR="00A20406" w:rsidRPr="005E1278">
              <w:rPr>
                <w:rFonts w:cstheme="minorHAnsi"/>
              </w:rPr>
              <w:t>always followed by our educators</w:t>
            </w:r>
            <w:r w:rsidRPr="005E1278">
              <w:rPr>
                <w:rFonts w:cstheme="minorHAnsi"/>
              </w:rPr>
              <w:t>.</w:t>
            </w:r>
          </w:p>
        </w:tc>
      </w:tr>
      <w:tr w:rsidR="000478D4" w:rsidRPr="005E1278" w14:paraId="440F8D27" w14:textId="77777777" w:rsidTr="00AD3733">
        <w:tc>
          <w:tcPr>
            <w:tcW w:w="1271" w:type="dxa"/>
          </w:tcPr>
          <w:p w14:paraId="5D06C0DC" w14:textId="051EF44B" w:rsidR="000478D4" w:rsidRPr="005E1278" w:rsidRDefault="000478D4" w:rsidP="00AD3733">
            <w:pPr>
              <w:rPr>
                <w:rFonts w:ascii="Calibri" w:hAnsi="Calibri" w:cs="Calibri"/>
              </w:rPr>
            </w:pPr>
            <w:r w:rsidRPr="005E1278">
              <w:rPr>
                <w:rFonts w:ascii="Calibri" w:hAnsi="Calibri" w:cs="Calibri"/>
              </w:rPr>
              <w:t>171</w:t>
            </w:r>
          </w:p>
        </w:tc>
        <w:tc>
          <w:tcPr>
            <w:tcW w:w="3119" w:type="dxa"/>
          </w:tcPr>
          <w:p w14:paraId="6721B07B" w14:textId="4E5B1CC8" w:rsidR="000478D4" w:rsidRPr="005E1278" w:rsidRDefault="000478D4" w:rsidP="00AD3733">
            <w:pPr>
              <w:rPr>
                <w:rFonts w:ascii="Calibri" w:hAnsi="Calibri" w:cs="Calibri"/>
              </w:rPr>
            </w:pPr>
            <w:r w:rsidRPr="005E1278">
              <w:rPr>
                <w:rFonts w:cstheme="minorHAnsi"/>
              </w:rPr>
              <w:t>Policies and procedures are to be kept available</w:t>
            </w:r>
          </w:p>
        </w:tc>
        <w:tc>
          <w:tcPr>
            <w:tcW w:w="6066" w:type="dxa"/>
          </w:tcPr>
          <w:p w14:paraId="127C427E" w14:textId="576EDE14" w:rsidR="000478D4" w:rsidRPr="005E1278" w:rsidRDefault="000478D4" w:rsidP="000478D4">
            <w:pPr>
              <w:jc w:val="both"/>
              <w:rPr>
                <w:rFonts w:ascii="Calibri" w:hAnsi="Calibri" w:cs="Calibri"/>
              </w:rPr>
            </w:pPr>
            <w:r w:rsidRPr="005E1278">
              <w:rPr>
                <w:rFonts w:cstheme="minorHAnsi"/>
              </w:rPr>
              <w:t>Policies and procedures are kept available to all educators and families,</w:t>
            </w:r>
            <w:r w:rsidRPr="005E1278">
              <w:rPr>
                <w:rFonts w:cstheme="minorHAnsi"/>
                <w:shd w:val="clear" w:color="auto" w:fill="FFFFFF"/>
              </w:rPr>
              <w:t xml:space="preserve"> via the sign-out bench that </w:t>
            </w:r>
            <w:r w:rsidR="00CD6560" w:rsidRPr="005E1278">
              <w:rPr>
                <w:rFonts w:cstheme="minorHAnsi"/>
                <w:shd w:val="clear" w:color="auto" w:fill="FFFFFF"/>
              </w:rPr>
              <w:t>is in</w:t>
            </w:r>
            <w:r w:rsidRPr="005E1278">
              <w:rPr>
                <w:rFonts w:cstheme="minorHAnsi"/>
                <w:shd w:val="clear" w:color="auto" w:fill="FFFFFF"/>
              </w:rPr>
              <w:t xml:space="preserve"> TR9 or are available on the Mawson Lakes School website. </w:t>
            </w:r>
          </w:p>
        </w:tc>
      </w:tr>
      <w:tr w:rsidR="000478D4" w:rsidRPr="005E1278" w14:paraId="2977B193" w14:textId="77777777" w:rsidTr="00AD3733">
        <w:tc>
          <w:tcPr>
            <w:tcW w:w="1271" w:type="dxa"/>
          </w:tcPr>
          <w:p w14:paraId="655620FA" w14:textId="11D2E815" w:rsidR="000478D4" w:rsidRPr="00767DC8" w:rsidRDefault="000478D4" w:rsidP="00AD3733">
            <w:pPr>
              <w:rPr>
                <w:rFonts w:ascii="Calibri" w:hAnsi="Calibri" w:cs="Calibri"/>
              </w:rPr>
            </w:pPr>
            <w:r w:rsidRPr="00767DC8">
              <w:rPr>
                <w:rFonts w:ascii="Calibri" w:hAnsi="Calibri" w:cs="Calibri"/>
              </w:rPr>
              <w:t>172</w:t>
            </w:r>
          </w:p>
        </w:tc>
        <w:tc>
          <w:tcPr>
            <w:tcW w:w="3119" w:type="dxa"/>
          </w:tcPr>
          <w:p w14:paraId="343BFF0C" w14:textId="58F1E37A" w:rsidR="000478D4" w:rsidRPr="00767DC8" w:rsidRDefault="000478D4" w:rsidP="00AD3733">
            <w:pPr>
              <w:rPr>
                <w:rFonts w:ascii="Calibri" w:hAnsi="Calibri" w:cs="Calibri"/>
              </w:rPr>
            </w:pPr>
            <w:r w:rsidRPr="00767DC8">
              <w:rPr>
                <w:rFonts w:ascii="Calibri" w:hAnsi="Calibri" w:cs="Calibri"/>
              </w:rPr>
              <w:t>Notification of change to policies or procedures</w:t>
            </w:r>
          </w:p>
        </w:tc>
        <w:tc>
          <w:tcPr>
            <w:tcW w:w="6066" w:type="dxa"/>
          </w:tcPr>
          <w:p w14:paraId="7CB43C3C" w14:textId="678D3616" w:rsidR="000478D4" w:rsidRPr="00767DC8" w:rsidRDefault="000478D4" w:rsidP="000478D4">
            <w:pPr>
              <w:jc w:val="both"/>
              <w:rPr>
                <w:rFonts w:ascii="Calibri" w:hAnsi="Calibri" w:cs="Calibri"/>
              </w:rPr>
            </w:pPr>
            <w:r w:rsidRPr="00767DC8">
              <w:rPr>
                <w:rFonts w:ascii="Calibri" w:hAnsi="Calibri" w:cs="Calibri"/>
              </w:rPr>
              <w:t>OSHC ensures families are informed. We provide 14 days' notice for significant policy changes impacting care (regulation 168 &amp; 169) or service use. The same applies to fee adjustments. In emergencies prioritising child safety, we'll notify parents ASAP after changes are made.</w:t>
            </w:r>
          </w:p>
        </w:tc>
      </w:tr>
      <w:tr w:rsidR="000478D4" w:rsidRPr="005E1278" w14:paraId="01F15622" w14:textId="77777777" w:rsidTr="00AD3733">
        <w:tc>
          <w:tcPr>
            <w:tcW w:w="1271" w:type="dxa"/>
          </w:tcPr>
          <w:p w14:paraId="01F5F2D4" w14:textId="2281F8D2" w:rsidR="000478D4" w:rsidRPr="00767DC8" w:rsidRDefault="000478D4" w:rsidP="00AD3733">
            <w:pPr>
              <w:rPr>
                <w:rFonts w:ascii="Calibri" w:hAnsi="Calibri" w:cs="Calibri"/>
              </w:rPr>
            </w:pPr>
            <w:r w:rsidRPr="00767DC8">
              <w:rPr>
                <w:rFonts w:ascii="Calibri" w:hAnsi="Calibri" w:cs="Calibri"/>
              </w:rPr>
              <w:t>173</w:t>
            </w:r>
          </w:p>
        </w:tc>
        <w:tc>
          <w:tcPr>
            <w:tcW w:w="3119" w:type="dxa"/>
          </w:tcPr>
          <w:p w14:paraId="537153E1" w14:textId="6F33590B" w:rsidR="000478D4" w:rsidRPr="00767DC8" w:rsidRDefault="000478D4" w:rsidP="00AD3733">
            <w:pPr>
              <w:rPr>
                <w:rFonts w:ascii="Calibri" w:hAnsi="Calibri" w:cs="Calibri"/>
              </w:rPr>
            </w:pPr>
            <w:r w:rsidRPr="00767DC8">
              <w:rPr>
                <w:rFonts w:ascii="Calibri" w:hAnsi="Calibri" w:cs="Calibri"/>
              </w:rPr>
              <w:t xml:space="preserve">Prescribed information is to be displayed </w:t>
            </w:r>
          </w:p>
        </w:tc>
        <w:tc>
          <w:tcPr>
            <w:tcW w:w="6066" w:type="dxa"/>
          </w:tcPr>
          <w:p w14:paraId="3DABC6AB" w14:textId="60498F7D" w:rsidR="000478D4" w:rsidRPr="00767DC8" w:rsidRDefault="00642B5A" w:rsidP="00642B5A">
            <w:pPr>
              <w:spacing w:before="100" w:beforeAutospacing="1" w:after="100" w:afterAutospacing="1"/>
              <w:rPr>
                <w:rFonts w:eastAsia="Times New Roman" w:cstheme="minorHAnsi"/>
                <w:lang w:eastAsia="en-AU"/>
              </w:rPr>
            </w:pPr>
            <w:r w:rsidRPr="00767DC8">
              <w:rPr>
                <w:rFonts w:eastAsia="Times New Roman" w:cstheme="minorHAnsi"/>
                <w:lang w:eastAsia="en-AU"/>
              </w:rPr>
              <w:t>We</w:t>
            </w:r>
            <w:r w:rsidR="00766ED9" w:rsidRPr="00767DC8">
              <w:rPr>
                <w:rFonts w:eastAsia="Times New Roman" w:cstheme="minorHAnsi"/>
                <w:lang w:eastAsia="en-AU"/>
              </w:rPr>
              <w:t xml:space="preserve"> ensure that all prescribed information required under Regulation 173 of the Education and Care Services National Regulations is prominently displayed at the service and kept current. </w:t>
            </w:r>
            <w:r w:rsidR="005A6D0F" w:rsidRPr="00767DC8">
              <w:t>The service will ensure that prescribed information is accurate, up to date, and displayed that is clearly visible and accessible to families, educators, authorised officers, and visitors.</w:t>
            </w:r>
          </w:p>
        </w:tc>
      </w:tr>
      <w:tr w:rsidR="000478D4" w:rsidRPr="005E1278" w14:paraId="3A73E61E" w14:textId="77777777" w:rsidTr="00AD3733">
        <w:tc>
          <w:tcPr>
            <w:tcW w:w="1271" w:type="dxa"/>
          </w:tcPr>
          <w:p w14:paraId="012C02A7" w14:textId="0B4FD6DB" w:rsidR="000478D4" w:rsidRPr="005E1278" w:rsidRDefault="000478D4" w:rsidP="00AD3733">
            <w:pPr>
              <w:rPr>
                <w:rFonts w:ascii="Calibri" w:hAnsi="Calibri" w:cs="Calibri"/>
              </w:rPr>
            </w:pPr>
            <w:r w:rsidRPr="005E1278">
              <w:rPr>
                <w:rFonts w:ascii="Calibri" w:hAnsi="Calibri" w:cs="Calibri"/>
              </w:rPr>
              <w:t>177</w:t>
            </w:r>
          </w:p>
        </w:tc>
        <w:tc>
          <w:tcPr>
            <w:tcW w:w="3119" w:type="dxa"/>
          </w:tcPr>
          <w:p w14:paraId="106E7160" w14:textId="10F24DC1" w:rsidR="000478D4" w:rsidRPr="005E1278" w:rsidRDefault="000478D4" w:rsidP="00AD3733">
            <w:pPr>
              <w:rPr>
                <w:rFonts w:ascii="Calibri" w:hAnsi="Calibri" w:cs="Calibri"/>
              </w:rPr>
            </w:pPr>
            <w:r w:rsidRPr="005E1278">
              <w:rPr>
                <w:rFonts w:ascii="Calibri" w:hAnsi="Calibri" w:cs="Calibri"/>
              </w:rPr>
              <w:t xml:space="preserve">Prescribed enrolment and other documents to be kept by approved provider </w:t>
            </w:r>
          </w:p>
        </w:tc>
        <w:tc>
          <w:tcPr>
            <w:tcW w:w="6066" w:type="dxa"/>
          </w:tcPr>
          <w:p w14:paraId="78003165" w14:textId="4F9347DD" w:rsidR="000478D4" w:rsidRPr="005E1278" w:rsidRDefault="000478D4" w:rsidP="000478D4">
            <w:pPr>
              <w:jc w:val="both"/>
              <w:rPr>
                <w:rFonts w:ascii="Calibri" w:eastAsia="Times" w:hAnsi="Calibri" w:cs="Calibri"/>
              </w:rPr>
            </w:pPr>
            <w:r w:rsidRPr="005E1278">
              <w:rPr>
                <w:rFonts w:ascii="Calibri" w:hAnsi="Calibri" w:cs="Calibri"/>
              </w:rPr>
              <w:t>OSHC maintains detailed child records (health, attendance) and service records (staff, compliance). We ensure accuracy and provide access upon request, respecting privacy and court orders.</w:t>
            </w:r>
          </w:p>
        </w:tc>
      </w:tr>
      <w:tr w:rsidR="000478D4" w:rsidRPr="005E1278" w14:paraId="404DDFEE" w14:textId="77777777" w:rsidTr="00AD3733">
        <w:tc>
          <w:tcPr>
            <w:tcW w:w="1271" w:type="dxa"/>
          </w:tcPr>
          <w:p w14:paraId="608DF5CF" w14:textId="06948295" w:rsidR="000478D4" w:rsidRPr="005E1278" w:rsidRDefault="000478D4" w:rsidP="00AD3733">
            <w:pPr>
              <w:rPr>
                <w:rFonts w:ascii="Calibri" w:hAnsi="Calibri" w:cs="Calibri"/>
              </w:rPr>
            </w:pPr>
            <w:r w:rsidRPr="005E1278">
              <w:rPr>
                <w:rFonts w:ascii="Calibri" w:hAnsi="Calibri" w:cs="Calibri"/>
              </w:rPr>
              <w:t>181</w:t>
            </w:r>
          </w:p>
        </w:tc>
        <w:tc>
          <w:tcPr>
            <w:tcW w:w="3119" w:type="dxa"/>
          </w:tcPr>
          <w:p w14:paraId="411C001C" w14:textId="0A624ECC" w:rsidR="000478D4" w:rsidRPr="005E1278" w:rsidRDefault="000478D4" w:rsidP="00AD3733">
            <w:pPr>
              <w:rPr>
                <w:rFonts w:ascii="Calibri" w:hAnsi="Calibri" w:cs="Calibri"/>
              </w:rPr>
            </w:pPr>
            <w:r w:rsidRPr="005E1278">
              <w:rPr>
                <w:rFonts w:ascii="Calibri" w:hAnsi="Calibri" w:cs="Calibri"/>
              </w:rPr>
              <w:t xml:space="preserve">Confidentiality of records kept by approved provider </w:t>
            </w:r>
          </w:p>
        </w:tc>
        <w:tc>
          <w:tcPr>
            <w:tcW w:w="6066" w:type="dxa"/>
          </w:tcPr>
          <w:p w14:paraId="6A3CF9F3" w14:textId="5795BE31" w:rsidR="000478D4" w:rsidRPr="005E1278" w:rsidRDefault="000478D4" w:rsidP="000478D4">
            <w:pPr>
              <w:jc w:val="both"/>
              <w:rPr>
                <w:rFonts w:ascii="Calibri" w:eastAsia="Times" w:hAnsi="Calibri" w:cs="Calibri"/>
              </w:rPr>
            </w:pPr>
            <w:r w:rsidRPr="005E1278">
              <w:rPr>
                <w:rFonts w:ascii="Calibri" w:hAnsi="Calibri" w:cs="Calibri"/>
              </w:rPr>
              <w:t>OSHC keep</w:t>
            </w:r>
            <w:r w:rsidR="0050484F" w:rsidRPr="005E1278">
              <w:rPr>
                <w:rFonts w:ascii="Calibri" w:hAnsi="Calibri" w:cs="Calibri"/>
              </w:rPr>
              <w:t>s</w:t>
            </w:r>
            <w:r w:rsidRPr="005E1278">
              <w:rPr>
                <w:rFonts w:ascii="Calibri" w:hAnsi="Calibri" w:cs="Calibri"/>
              </w:rPr>
              <w:t xml:space="preserve"> your child's information confidential. However, we may share it in limited situations. This includes sharing with medical professionals for your child's well-being, when required by law, or with your written consent, such as for emergency contacts. We understand the importance of privacy and will always be transparent about how your child's information is handled. </w:t>
            </w:r>
          </w:p>
        </w:tc>
      </w:tr>
      <w:tr w:rsidR="000478D4" w:rsidRPr="005E1278" w14:paraId="48261DF5" w14:textId="77777777" w:rsidTr="00AD3733">
        <w:tc>
          <w:tcPr>
            <w:tcW w:w="1271" w:type="dxa"/>
          </w:tcPr>
          <w:p w14:paraId="3A682C0E" w14:textId="79580E3A" w:rsidR="000478D4" w:rsidRPr="005E1278" w:rsidRDefault="000478D4" w:rsidP="00AD3733">
            <w:pPr>
              <w:rPr>
                <w:rFonts w:ascii="Calibri" w:hAnsi="Calibri" w:cs="Calibri"/>
              </w:rPr>
            </w:pPr>
            <w:r w:rsidRPr="005E1278">
              <w:rPr>
                <w:rFonts w:ascii="Calibri" w:hAnsi="Calibri" w:cs="Calibri"/>
              </w:rPr>
              <w:t>183</w:t>
            </w:r>
          </w:p>
        </w:tc>
        <w:tc>
          <w:tcPr>
            <w:tcW w:w="3119" w:type="dxa"/>
          </w:tcPr>
          <w:p w14:paraId="496EEEED" w14:textId="4226B930" w:rsidR="000478D4" w:rsidRPr="005E1278" w:rsidRDefault="000478D4" w:rsidP="00AD3733">
            <w:pPr>
              <w:rPr>
                <w:rFonts w:ascii="Calibri" w:hAnsi="Calibri" w:cs="Calibri"/>
              </w:rPr>
            </w:pPr>
            <w:r w:rsidRPr="005E1278">
              <w:rPr>
                <w:rFonts w:ascii="Calibri" w:hAnsi="Calibri" w:cs="Calibri"/>
              </w:rPr>
              <w:t xml:space="preserve">Storage of records and other documents </w:t>
            </w:r>
          </w:p>
        </w:tc>
        <w:tc>
          <w:tcPr>
            <w:tcW w:w="6066" w:type="dxa"/>
          </w:tcPr>
          <w:p w14:paraId="3FD0CBC5" w14:textId="5134AB96" w:rsidR="000478D4" w:rsidRPr="005E1278" w:rsidRDefault="000478D4" w:rsidP="000478D4">
            <w:pPr>
              <w:jc w:val="both"/>
              <w:rPr>
                <w:rFonts w:ascii="Calibri" w:eastAsia="Times" w:hAnsi="Calibri" w:cs="Calibri"/>
              </w:rPr>
            </w:pPr>
            <w:r w:rsidRPr="005E1278">
              <w:rPr>
                <w:rFonts w:ascii="Calibri" w:hAnsi="Calibri" w:cs="Calibri"/>
              </w:rPr>
              <w:t xml:space="preserve">OSHC securely stores all records for the mandated period, ranging from 3 years for most documents to 25 years for incident/injury/illness reports and those related to a child's death. </w:t>
            </w:r>
          </w:p>
        </w:tc>
      </w:tr>
    </w:tbl>
    <w:p w14:paraId="64876A5A" w14:textId="77777777" w:rsidR="0092550B" w:rsidRPr="005E1278" w:rsidRDefault="0092550B" w:rsidP="00A8075A">
      <w:pPr>
        <w:tabs>
          <w:tab w:val="left" w:pos="6468"/>
        </w:tabs>
        <w:spacing w:line="240" w:lineRule="auto"/>
        <w:jc w:val="both"/>
        <w:rPr>
          <w:rFonts w:ascii="Calibri" w:hAnsi="Calibri" w:cs="Calibri"/>
        </w:rPr>
      </w:pPr>
    </w:p>
    <w:p w14:paraId="5F7EA42B" w14:textId="77777777" w:rsidR="00000946" w:rsidRPr="005E1278" w:rsidRDefault="00F7241E" w:rsidP="00A8075A">
      <w:pPr>
        <w:tabs>
          <w:tab w:val="left" w:pos="6468"/>
        </w:tabs>
        <w:spacing w:line="240" w:lineRule="auto"/>
        <w:jc w:val="both"/>
        <w:rPr>
          <w:rFonts w:ascii="Calibri" w:hAnsi="Calibri" w:cs="Calibri"/>
          <w:b/>
          <w:bCs/>
        </w:rPr>
      </w:pPr>
      <w:r w:rsidRPr="005E1278">
        <w:rPr>
          <w:rFonts w:ascii="Calibri" w:hAnsi="Calibri" w:cs="Calibri"/>
          <w:b/>
          <w:bCs/>
        </w:rPr>
        <w:t>POLICY</w:t>
      </w:r>
    </w:p>
    <w:p w14:paraId="11538E21" w14:textId="7460CECE" w:rsidR="00F7241E" w:rsidRPr="005E1278" w:rsidRDefault="00000946" w:rsidP="003135C8">
      <w:pPr>
        <w:pStyle w:val="NoSpacing"/>
        <w:rPr>
          <w:b/>
          <w:bCs/>
        </w:rPr>
      </w:pPr>
      <w:r w:rsidRPr="005E1278">
        <w:rPr>
          <w:b/>
          <w:bCs/>
        </w:rPr>
        <w:t>PURPOSE</w:t>
      </w:r>
      <w:r w:rsidR="00F7241E" w:rsidRPr="005E1278">
        <w:rPr>
          <w:b/>
          <w:bCs/>
        </w:rPr>
        <w:t xml:space="preserve"> </w:t>
      </w:r>
    </w:p>
    <w:p w14:paraId="41AD4C9D" w14:textId="6ADD3501" w:rsidR="00C15E6B" w:rsidRPr="005E1278" w:rsidRDefault="007A23F8" w:rsidP="00C15E6B">
      <w:pPr>
        <w:pStyle w:val="NoSpacing"/>
      </w:pPr>
      <w:r w:rsidRPr="005E1278">
        <w:t>To provide a welcoming, inclusive, and informative enrolment and orientation process that is responsive to the individual needs of children and families. This policy ensures families receive clear information about the service, fees, payment requirements, and Child Care Subsidy CCS eligibility while supporting open communication and collaborative partnerships throughout enrolment, orientation, and ongoing care.</w:t>
      </w:r>
    </w:p>
    <w:p w14:paraId="216065A3" w14:textId="77777777" w:rsidR="007A23F8" w:rsidRPr="005E1278" w:rsidRDefault="007A23F8" w:rsidP="00C15E6B">
      <w:pPr>
        <w:pStyle w:val="NoSpacing"/>
      </w:pPr>
    </w:p>
    <w:p w14:paraId="32C8261C" w14:textId="4C11C032" w:rsidR="00F65AAE" w:rsidRPr="005E1278" w:rsidRDefault="00D41DB5" w:rsidP="00CC46A3">
      <w:pPr>
        <w:pStyle w:val="NoSpacing"/>
        <w:rPr>
          <w:b/>
          <w:bCs/>
        </w:rPr>
      </w:pPr>
      <w:r w:rsidRPr="005E1278">
        <w:rPr>
          <w:b/>
          <w:bCs/>
        </w:rPr>
        <w:t>SCOPE</w:t>
      </w:r>
    </w:p>
    <w:p w14:paraId="6F909C26" w14:textId="63EEB716" w:rsidR="002F61C3" w:rsidRPr="005E1278" w:rsidRDefault="004423AB" w:rsidP="00CC46A3">
      <w:pPr>
        <w:pStyle w:val="NoSpacing"/>
      </w:pPr>
      <w:r w:rsidRPr="005E1278">
        <w:t>This policy applies to children, families, educators, management, approved provider, nominated supervisor,</w:t>
      </w:r>
      <w:r w:rsidR="00D36DB9" w:rsidRPr="005E1278">
        <w:t xml:space="preserve"> </w:t>
      </w:r>
      <w:r w:rsidR="00AD5099" w:rsidRPr="005E1278">
        <w:t>volunteers,</w:t>
      </w:r>
      <w:r w:rsidRPr="005E1278">
        <w:t xml:space="preserve"> and visitors </w:t>
      </w:r>
      <w:r w:rsidR="00510143" w:rsidRPr="005E1278">
        <w:t xml:space="preserve">to </w:t>
      </w:r>
      <w:r w:rsidRPr="005E1278">
        <w:t xml:space="preserve">the OSHC </w:t>
      </w:r>
      <w:r w:rsidR="006113E7" w:rsidRPr="005E1278">
        <w:t>s</w:t>
      </w:r>
      <w:r w:rsidRPr="005E1278">
        <w:t>ervice.</w:t>
      </w:r>
    </w:p>
    <w:p w14:paraId="3E64DECB" w14:textId="77777777" w:rsidR="00CC46A3" w:rsidRPr="005E1278" w:rsidRDefault="00CC46A3" w:rsidP="00CC46A3">
      <w:pPr>
        <w:pStyle w:val="NoSpacing"/>
      </w:pPr>
    </w:p>
    <w:p w14:paraId="49933B07" w14:textId="6BEEACB7" w:rsidR="00CC46A3" w:rsidRPr="005E1278" w:rsidRDefault="002F61C3" w:rsidP="00CC46A3">
      <w:pPr>
        <w:pStyle w:val="NoSpacing"/>
        <w:rPr>
          <w:b/>
          <w:bCs/>
          <w:lang w:eastAsia="en-AU"/>
        </w:rPr>
      </w:pPr>
      <w:r w:rsidRPr="005E1278">
        <w:rPr>
          <w:b/>
          <w:bCs/>
        </w:rPr>
        <w:t>IM</w:t>
      </w:r>
      <w:r w:rsidR="00920522" w:rsidRPr="005E1278">
        <w:rPr>
          <w:b/>
          <w:bCs/>
          <w:lang w:eastAsia="en-AU"/>
        </w:rPr>
        <w:t xml:space="preserve">PLEMENTATION </w:t>
      </w:r>
    </w:p>
    <w:p w14:paraId="074AB364" w14:textId="62E7DFA0" w:rsidR="00205B37" w:rsidRPr="005E1278" w:rsidRDefault="00205B37" w:rsidP="00205B37">
      <w:pPr>
        <w:pStyle w:val="NoSpacing"/>
      </w:pPr>
      <w:r w:rsidRPr="005E1278">
        <w:t xml:space="preserve">The Education and Care Services National Regulations require the approved providers to ensure their </w:t>
      </w:r>
      <w:r w:rsidR="006038EC" w:rsidRPr="005E1278">
        <w:t>s</w:t>
      </w:r>
      <w:r w:rsidRPr="005E1278">
        <w:t>ervice</w:t>
      </w:r>
      <w:r w:rsidR="006038EC" w:rsidRPr="005E1278">
        <w:t xml:space="preserve"> </w:t>
      </w:r>
      <w:r w:rsidRPr="005E1278">
        <w:t>have policies and procedures in place for enrolment and orientation</w:t>
      </w:r>
      <w:r w:rsidR="006038EC" w:rsidRPr="005E1278">
        <w:t>,</w:t>
      </w:r>
      <w:r w:rsidRPr="005E1278">
        <w:t xml:space="preserve"> Reg. 168 take reasonable steps to ensure those policies and procedures are followed</w:t>
      </w:r>
      <w:r w:rsidR="006038EC" w:rsidRPr="005E1278">
        <w:t xml:space="preserve">, </w:t>
      </w:r>
      <w:r w:rsidRPr="005E1278">
        <w:t xml:space="preserve">Reg. 170. </w:t>
      </w:r>
    </w:p>
    <w:p w14:paraId="68FC44D0" w14:textId="77777777" w:rsidR="006038EC" w:rsidRPr="005E1278" w:rsidRDefault="006038EC" w:rsidP="00205B37">
      <w:pPr>
        <w:pStyle w:val="NoSpacing"/>
      </w:pPr>
    </w:p>
    <w:p w14:paraId="73C9A505" w14:textId="130E8DF7" w:rsidR="003E1A17" w:rsidRPr="005E1278" w:rsidRDefault="00205B37" w:rsidP="00205B37">
      <w:pPr>
        <w:pStyle w:val="NoSpacing"/>
      </w:pPr>
      <w:r w:rsidRPr="005E1278">
        <w:lastRenderedPageBreak/>
        <w:t>Our OSHC accepts enrolments of children who are formally enrolled in primary school. Children who attend vacation care in January of the same year they will attend school meet the definition of ‘over preschool age</w:t>
      </w:r>
      <w:r w:rsidR="003E1A17" w:rsidRPr="005E1278">
        <w:t xml:space="preserve">, </w:t>
      </w:r>
      <w:r w:rsidRPr="005E1278">
        <w:t>Reg.4</w:t>
      </w:r>
      <w:r w:rsidR="003E1A17" w:rsidRPr="005E1278">
        <w:t xml:space="preserve">. </w:t>
      </w:r>
    </w:p>
    <w:p w14:paraId="302C52C9" w14:textId="77777777" w:rsidR="00020105" w:rsidRPr="005E1278" w:rsidRDefault="00020105" w:rsidP="00D41A27">
      <w:pPr>
        <w:pStyle w:val="NoSpacing"/>
        <w:rPr>
          <w:b/>
          <w:bCs/>
        </w:rPr>
      </w:pPr>
    </w:p>
    <w:p w14:paraId="684DC6A4" w14:textId="411DD2C9" w:rsidR="00D41A27" w:rsidRPr="005E1278" w:rsidRDefault="003B2F7A" w:rsidP="00D41A27">
      <w:pPr>
        <w:pStyle w:val="NoSpacing"/>
        <w:rPr>
          <w:b/>
          <w:bCs/>
        </w:rPr>
      </w:pPr>
      <w:r w:rsidRPr="005E1278">
        <w:rPr>
          <w:b/>
          <w:bCs/>
        </w:rPr>
        <w:t xml:space="preserve">HOURS OF OPERATION </w:t>
      </w:r>
    </w:p>
    <w:p w14:paraId="3060CAB2" w14:textId="4E386CF4" w:rsidR="00D41A27" w:rsidRPr="005E1278" w:rsidRDefault="00D41A27" w:rsidP="00D41A27">
      <w:pPr>
        <w:pStyle w:val="NoSpacing"/>
        <w:spacing w:line="360" w:lineRule="auto"/>
      </w:pPr>
      <w:r w:rsidRPr="005E1278">
        <w:t>Before School Care - 6:45am - 8:4</w:t>
      </w:r>
      <w:r w:rsidR="000D3723">
        <w:t>0</w:t>
      </w:r>
      <w:r w:rsidRPr="005E1278">
        <w:t>am Monday to Friday</w:t>
      </w:r>
    </w:p>
    <w:p w14:paraId="0C4CDD58" w14:textId="78175E33" w:rsidR="00D41A27" w:rsidRPr="005E1278" w:rsidRDefault="00D41A27" w:rsidP="00D41A27">
      <w:pPr>
        <w:pStyle w:val="NoSpacing"/>
        <w:spacing w:line="360" w:lineRule="auto"/>
      </w:pPr>
      <w:r w:rsidRPr="005E1278">
        <w:t>After School Care - 3:00pm - 6:00pm Monday to Friday</w:t>
      </w:r>
    </w:p>
    <w:p w14:paraId="7BD421CD" w14:textId="77777777" w:rsidR="00D41A27" w:rsidRPr="005E1278" w:rsidRDefault="00D41A27" w:rsidP="00D41A27">
      <w:pPr>
        <w:pStyle w:val="NoSpacing"/>
        <w:spacing w:line="360" w:lineRule="auto"/>
      </w:pPr>
      <w:r w:rsidRPr="005E1278">
        <w:t xml:space="preserve">Vacation Care - 7:00am - 6:00pm Monday to Friday </w:t>
      </w:r>
    </w:p>
    <w:p w14:paraId="1421B574" w14:textId="77777777" w:rsidR="00D41A27" w:rsidRPr="005E1278" w:rsidRDefault="00D41A27" w:rsidP="00D41A27">
      <w:pPr>
        <w:pStyle w:val="NoSpacing"/>
        <w:spacing w:line="360" w:lineRule="auto"/>
      </w:pPr>
      <w:r w:rsidRPr="005E1278">
        <w:t>Pupil Free Days - 7:00am - 6:00pm</w:t>
      </w:r>
    </w:p>
    <w:p w14:paraId="2B0B410F" w14:textId="08D58162" w:rsidR="00ED6058" w:rsidRPr="005E1278" w:rsidRDefault="009F4A40" w:rsidP="00186CAC">
      <w:pPr>
        <w:pStyle w:val="NoSpacing"/>
      </w:pPr>
      <w:r w:rsidRPr="005E1278">
        <w:t xml:space="preserve">School Closure - OSHC is </w:t>
      </w:r>
      <w:r w:rsidR="00E03865">
        <w:t>c</w:t>
      </w:r>
      <w:r w:rsidRPr="005E1278">
        <w:t>losed</w:t>
      </w:r>
    </w:p>
    <w:p w14:paraId="44046CCE" w14:textId="77777777" w:rsidR="00186CAC" w:rsidRPr="00186CAC" w:rsidRDefault="00186CAC" w:rsidP="00186CAC">
      <w:pPr>
        <w:pStyle w:val="NoSpacing"/>
      </w:pPr>
    </w:p>
    <w:p w14:paraId="7D338F20" w14:textId="7D97277A" w:rsidR="00C40F27" w:rsidRPr="00E03865" w:rsidRDefault="009F6A04" w:rsidP="00186CAC">
      <w:pPr>
        <w:pStyle w:val="NoSpacing"/>
        <w:rPr>
          <w:b/>
          <w:bCs/>
        </w:rPr>
      </w:pPr>
      <w:r w:rsidRPr="00E03865">
        <w:rPr>
          <w:b/>
          <w:bCs/>
        </w:rPr>
        <w:t>PRI</w:t>
      </w:r>
      <w:r w:rsidR="00CA6A77" w:rsidRPr="00E03865">
        <w:rPr>
          <w:b/>
          <w:bCs/>
        </w:rPr>
        <w:t xml:space="preserve">ORITY OF </w:t>
      </w:r>
      <w:r w:rsidRPr="00E03865">
        <w:rPr>
          <w:b/>
          <w:bCs/>
        </w:rPr>
        <w:t>ACCESS TO THE SERVICE</w:t>
      </w:r>
    </w:p>
    <w:p w14:paraId="22F305AB" w14:textId="065114C9" w:rsidR="00471F8D" w:rsidRPr="004F1511" w:rsidRDefault="00265E44" w:rsidP="004F1511">
      <w:pPr>
        <w:pStyle w:val="NoSpacing"/>
      </w:pPr>
      <w:r w:rsidRPr="004F1511">
        <w:t>Our service manages vacancies and enrolments in accordance with the Australian Government’s Child Care Subsidy (CCS) requirements and Priority of Access guidelines.</w:t>
      </w:r>
      <w:r w:rsidR="002C4546">
        <w:t xml:space="preserve"> </w:t>
      </w:r>
      <w:r w:rsidRPr="004F1511">
        <w:t>Where vacancies arise, the service will consider the needs of families and children requiring care and apply the relevant guidelines when determining priority of access.</w:t>
      </w:r>
      <w:r w:rsidR="004F1511">
        <w:t xml:space="preserve"> We</w:t>
      </w:r>
      <w:r w:rsidR="004F1511" w:rsidRPr="004F1511">
        <w:t xml:space="preserve"> aim to support families who are most in need and may prioritise vacancies for children who are at risk of serious abuse or neglect.</w:t>
      </w:r>
    </w:p>
    <w:p w14:paraId="1C5365E9" w14:textId="77777777" w:rsidR="004F1511" w:rsidRPr="00471F8D" w:rsidRDefault="004F1511" w:rsidP="00471F8D">
      <w:pPr>
        <w:pStyle w:val="NoSpacing"/>
        <w:rPr>
          <w:rFonts w:cstheme="minorHAnsi"/>
          <w:szCs w:val="21"/>
        </w:rPr>
      </w:pPr>
    </w:p>
    <w:p w14:paraId="5C135EDB" w14:textId="4DF62C89" w:rsidR="00C6497A" w:rsidRPr="00EB5493" w:rsidRDefault="006C71E6" w:rsidP="00843B1A">
      <w:pPr>
        <w:pStyle w:val="NoSpacing"/>
        <w:rPr>
          <w:b/>
          <w:bCs/>
          <w:lang w:eastAsia="en-AU"/>
        </w:rPr>
      </w:pPr>
      <w:r w:rsidRPr="00EB5493">
        <w:rPr>
          <w:b/>
          <w:bCs/>
          <w:lang w:eastAsia="en-AU"/>
        </w:rPr>
        <w:t>ENROLMENT</w:t>
      </w:r>
      <w:r w:rsidR="008A049E" w:rsidRPr="00EB5493">
        <w:rPr>
          <w:b/>
          <w:bCs/>
          <w:lang w:eastAsia="en-AU"/>
        </w:rPr>
        <w:t xml:space="preserve"> </w:t>
      </w:r>
    </w:p>
    <w:p w14:paraId="264AD287" w14:textId="5A7B1B34" w:rsidR="00794E73" w:rsidRPr="00EB5493" w:rsidRDefault="00C6497A" w:rsidP="00794E73">
      <w:pPr>
        <w:pStyle w:val="NoSpacing"/>
      </w:pPr>
      <w:r w:rsidRPr="00EB5493">
        <w:rPr>
          <w:lang w:eastAsia="en-AU"/>
        </w:rPr>
        <w:t>Enrolments will be accepted subject to the service's licensed capacity, staffing requirements and the ability of the service to meet each child's individual needs. An enrolment form must be completed for every child before attendance. Families will receive the OSHC Family Handbook, information about the service's policies and procedures, and details of the enrolment process. Enrolment forms are available from the OSHC service, the school office and the school's website.</w:t>
      </w:r>
      <w:r w:rsidR="00794E73" w:rsidRPr="00EB5493">
        <w:t xml:space="preserve"> As an approved education and care service, eligible families may access the Child Care Subsidy CCS to assist with reducing childcare fees.</w:t>
      </w:r>
    </w:p>
    <w:p w14:paraId="669E8BFB" w14:textId="77777777" w:rsidR="004D6529" w:rsidRPr="00EB5493" w:rsidRDefault="004D6529" w:rsidP="004D6529">
      <w:pPr>
        <w:pStyle w:val="NoSpacing"/>
        <w:rPr>
          <w:lang w:eastAsia="en-AU"/>
        </w:rPr>
      </w:pPr>
    </w:p>
    <w:p w14:paraId="4AC4AD4A" w14:textId="18A8FEFC" w:rsidR="00373067" w:rsidRPr="00EB5493" w:rsidRDefault="00C6497A" w:rsidP="004D6529">
      <w:pPr>
        <w:pStyle w:val="NoSpacing"/>
        <w:rPr>
          <w:rFonts w:eastAsia="Times New Roman" w:cstheme="minorHAnsi"/>
          <w:lang w:eastAsia="en-AU"/>
        </w:rPr>
      </w:pPr>
      <w:r w:rsidRPr="00EB5493">
        <w:rPr>
          <w:rFonts w:eastAsia="Times New Roman" w:cstheme="minorHAnsi"/>
          <w:lang w:eastAsia="en-AU"/>
        </w:rPr>
        <w:t>Families are required to provide current and accurate information regarding their child's medical conditions, allergies, additional needs, authorised nominees, emergency contacts, court orders where applicable, and any other information necessary to support the child's safety, health and wellbeing while attending the servic</w:t>
      </w:r>
      <w:r w:rsidR="00373067" w:rsidRPr="00EB5493">
        <w:rPr>
          <w:rFonts w:eastAsia="Times New Roman" w:cstheme="minorHAnsi"/>
          <w:lang w:eastAsia="en-AU"/>
        </w:rPr>
        <w:t>e</w:t>
      </w:r>
      <w:r w:rsidR="004D6529" w:rsidRPr="00EB5493">
        <w:rPr>
          <w:rFonts w:eastAsia="Times New Roman" w:cstheme="minorHAnsi"/>
          <w:lang w:eastAsia="en-AU"/>
        </w:rPr>
        <w:t>.</w:t>
      </w:r>
    </w:p>
    <w:p w14:paraId="7B3B8D27" w14:textId="77777777" w:rsidR="004D6529" w:rsidRPr="00EB5493" w:rsidRDefault="004D6529" w:rsidP="004D6529">
      <w:pPr>
        <w:pStyle w:val="NoSpacing"/>
        <w:rPr>
          <w:lang w:eastAsia="en-AU"/>
        </w:rPr>
      </w:pPr>
    </w:p>
    <w:p w14:paraId="25F9DC55" w14:textId="77777777" w:rsidR="00373067" w:rsidRPr="00EB5493" w:rsidRDefault="00C6497A" w:rsidP="004D6529">
      <w:pPr>
        <w:pStyle w:val="NoSpacing"/>
        <w:rPr>
          <w:lang w:eastAsia="en-AU"/>
        </w:rPr>
      </w:pPr>
      <w:r w:rsidRPr="00EB5493">
        <w:rPr>
          <w:rFonts w:eastAsia="Times New Roman" w:cstheme="minorHAnsi"/>
          <w:lang w:eastAsia="en-AU"/>
        </w:rPr>
        <w:t>If a place is not immediately available, the child's name will be placed on a waiting list. Families may be asked to confirm periodically that they wish to remain on the waiting list. When a place becomes available, the Nominated Supervisor will contact the family to finalise the enrolment process.</w:t>
      </w:r>
    </w:p>
    <w:p w14:paraId="2696B570" w14:textId="77777777" w:rsidR="004D6529" w:rsidRPr="00EB5493" w:rsidRDefault="004D6529" w:rsidP="004D6529">
      <w:pPr>
        <w:pStyle w:val="NoSpacing"/>
        <w:rPr>
          <w:rFonts w:eastAsia="Times New Roman" w:cstheme="minorHAnsi"/>
          <w:lang w:eastAsia="en-AU"/>
        </w:rPr>
      </w:pPr>
    </w:p>
    <w:p w14:paraId="4108C638" w14:textId="36A30229" w:rsidR="00373067" w:rsidRPr="00EB5493" w:rsidRDefault="00C6497A" w:rsidP="004D6529">
      <w:pPr>
        <w:pStyle w:val="NoSpacing"/>
        <w:rPr>
          <w:rFonts w:eastAsia="Times New Roman" w:cstheme="minorHAnsi"/>
          <w:lang w:eastAsia="en-AU"/>
        </w:rPr>
      </w:pPr>
      <w:r w:rsidRPr="00EB5493">
        <w:rPr>
          <w:rFonts w:eastAsia="Times New Roman" w:cstheme="minorHAnsi"/>
          <w:lang w:eastAsia="en-AU"/>
        </w:rPr>
        <w:t>Enrolment information will be reviewed at least annually and whenever a family's circumstances change to ensure all records remain current and accurate. Families are responsible for notifying the Nominated Supervisor as soon as possible of any changes to enrolment details, including contact information, authorised nominees, medical information, custody arrangements or emergency contacts.</w:t>
      </w:r>
    </w:p>
    <w:p w14:paraId="74B8314B" w14:textId="77777777" w:rsidR="004D6529" w:rsidRPr="00EB5493" w:rsidRDefault="004D6529" w:rsidP="004D6529">
      <w:pPr>
        <w:pStyle w:val="NoSpacing"/>
        <w:rPr>
          <w:lang w:eastAsia="en-AU"/>
        </w:rPr>
      </w:pPr>
    </w:p>
    <w:p w14:paraId="51EC635E" w14:textId="4FBDD7B3" w:rsidR="00C6497A" w:rsidRPr="00EB5493" w:rsidRDefault="00C6497A" w:rsidP="004D6529">
      <w:pPr>
        <w:pStyle w:val="NoSpacing"/>
        <w:rPr>
          <w:lang w:eastAsia="en-AU"/>
        </w:rPr>
      </w:pPr>
      <w:r w:rsidRPr="00EB5493">
        <w:rPr>
          <w:rFonts w:eastAsia="Times New Roman" w:cstheme="minorHAnsi"/>
          <w:lang w:eastAsia="en-AU"/>
        </w:rPr>
        <w:t>All enrolment records will be stored securely and treated as confidential in accordance with the service's Privacy and Confidentiality Policy and relevant privacy legislation. Access to enrolment information is limited to authorised educators, the Approved Provider, the Nominated Supervisor, regulatory authorities and the child's parent or authorised nominee, as permitted by legislation.</w:t>
      </w:r>
    </w:p>
    <w:p w14:paraId="74ACEEA1" w14:textId="77777777" w:rsidR="00C6497A" w:rsidRPr="00EB5493" w:rsidRDefault="00C6497A" w:rsidP="00A21D0B">
      <w:pPr>
        <w:spacing w:before="100" w:beforeAutospacing="1" w:after="100" w:afterAutospacing="1" w:line="240" w:lineRule="auto"/>
        <w:rPr>
          <w:rFonts w:eastAsia="Times New Roman" w:cstheme="minorHAnsi"/>
          <w:lang w:eastAsia="en-AU"/>
        </w:rPr>
      </w:pPr>
      <w:r w:rsidRPr="00EB5493">
        <w:rPr>
          <w:rFonts w:eastAsia="Times New Roman" w:cstheme="minorHAnsi"/>
          <w:lang w:eastAsia="en-AU"/>
        </w:rPr>
        <w:t>Children may only attend the service once all required enrolment documentation has been completed and any applicable bookings have been confirmed.</w:t>
      </w:r>
    </w:p>
    <w:p w14:paraId="294B7C64" w14:textId="6C5AFA65" w:rsidR="00C6497A" w:rsidRPr="00EB5493" w:rsidRDefault="00C6497A" w:rsidP="002E2B21">
      <w:pPr>
        <w:spacing w:before="100" w:beforeAutospacing="1" w:after="100" w:afterAutospacing="1" w:line="240" w:lineRule="auto"/>
        <w:rPr>
          <w:rFonts w:eastAsia="Times New Roman" w:cstheme="minorHAnsi"/>
          <w:lang w:eastAsia="en-AU"/>
        </w:rPr>
      </w:pPr>
      <w:r w:rsidRPr="00EB5493">
        <w:rPr>
          <w:rFonts w:eastAsia="Times New Roman" w:cstheme="minorHAnsi"/>
          <w:lang w:eastAsia="en-AU"/>
        </w:rPr>
        <w:t>The service is committed to providing an inclusive environment and will work collaboratively with families and relevant professionals to support the inclusion of all children</w:t>
      </w:r>
      <w:r w:rsidR="002E2B21" w:rsidRPr="00EB5493">
        <w:rPr>
          <w:rFonts w:eastAsia="Times New Roman" w:cstheme="minorHAnsi"/>
          <w:lang w:eastAsia="en-AU"/>
        </w:rPr>
        <w:t>.</w:t>
      </w:r>
    </w:p>
    <w:p w14:paraId="646D41B7" w14:textId="6D54A967" w:rsidR="00497670" w:rsidRPr="004F25F6" w:rsidRDefault="00497670" w:rsidP="00497670">
      <w:pPr>
        <w:pStyle w:val="NoSpacing"/>
      </w:pPr>
      <w:r w:rsidRPr="004F25F6">
        <w:t>Children who are referred by the school to the OSHC because they have not been collected by 3:15 pm will be accepted into the service where possible. The parent</w:t>
      </w:r>
      <w:r w:rsidR="006A4779" w:rsidRPr="004F25F6">
        <w:t xml:space="preserve"> or </w:t>
      </w:r>
      <w:r w:rsidRPr="004F25F6">
        <w:t>guardian will be responsible for any fees incurred for the child's attendance.</w:t>
      </w:r>
    </w:p>
    <w:p w14:paraId="2987723B" w14:textId="77777777" w:rsidR="00497670" w:rsidRPr="004F25F6" w:rsidRDefault="00497670" w:rsidP="00497670">
      <w:pPr>
        <w:pStyle w:val="NoSpacing"/>
      </w:pPr>
    </w:p>
    <w:p w14:paraId="4E7EEF75" w14:textId="38BF1612" w:rsidR="00497670" w:rsidRPr="004F25F6" w:rsidRDefault="00497670" w:rsidP="00497670">
      <w:pPr>
        <w:pStyle w:val="NoSpacing"/>
      </w:pPr>
      <w:r w:rsidRPr="004F25F6">
        <w:lastRenderedPageBreak/>
        <w:t>If the child is not enrolled with the OSHC, the school will provide the service with the child's relevant health information, emergency contact details, and other necessary enrolment information to support the child's safety and wellbeing while in care.</w:t>
      </w:r>
    </w:p>
    <w:p w14:paraId="5804C4F8" w14:textId="77777777" w:rsidR="004000BB" w:rsidRDefault="004000BB" w:rsidP="00497670">
      <w:pPr>
        <w:pStyle w:val="NoSpacing"/>
      </w:pPr>
    </w:p>
    <w:p w14:paraId="111DE8D8" w14:textId="1CEA96F6" w:rsidR="00456017" w:rsidRDefault="00456017" w:rsidP="00497670">
      <w:pPr>
        <w:pStyle w:val="NoSpacing"/>
      </w:pPr>
      <w:r>
        <w:t>Families will be provided with relevant information about the service, including enrolment, collection and drop-off procedures, fees, Child Care Subsidy, programming, Vacation Care, inclusion, SunSmart requirements and the learning environment. Families will be advised of available vacancies and commencement dates and offered an opportunity to tour the service. The enrolment process will gather information about each child’s interests, strengths, individual needs and any relevant medical or legal matters. Sensitive information will be discussed privately with the Nominated Supervisor, and families are encouraged to ask questions and share information that will support their child’s participation and wellbeing.</w:t>
      </w:r>
    </w:p>
    <w:p w14:paraId="7456BFF1" w14:textId="2D6CB38F" w:rsidR="00F9444D" w:rsidRPr="00FE35BD" w:rsidRDefault="00FE35BD" w:rsidP="00FE35BD">
      <w:pPr>
        <w:pStyle w:val="NormalWeb"/>
        <w:rPr>
          <w:rFonts w:asciiTheme="minorHAnsi" w:hAnsiTheme="minorHAnsi" w:cstheme="minorHAnsi"/>
          <w:sz w:val="22"/>
          <w:szCs w:val="22"/>
        </w:rPr>
      </w:pPr>
      <w:r>
        <w:rPr>
          <w:rFonts w:asciiTheme="minorHAnsi" w:hAnsiTheme="minorHAnsi" w:cstheme="minorHAnsi"/>
          <w:sz w:val="22"/>
          <w:szCs w:val="22"/>
        </w:rPr>
        <w:t>M</w:t>
      </w:r>
      <w:r w:rsidRPr="00FE35BD">
        <w:rPr>
          <w:rFonts w:asciiTheme="minorHAnsi" w:hAnsiTheme="minorHAnsi" w:cstheme="minorHAnsi"/>
          <w:sz w:val="22"/>
          <w:szCs w:val="22"/>
        </w:rPr>
        <w:t>awson Lakes School OSHC is available to children enrolled at Mawson Lakes School. Children who are not enrolled at the school are not eligible to attend the service. For children who will not be returning to Mawson Lakes School the following year, OSHC attendance may continue during December until the service closes for the school holiday period. Once the service closes for the holidays, these children are no longer eligible to attend, including when the service reopens in January.</w:t>
      </w:r>
    </w:p>
    <w:p w14:paraId="08C446FF" w14:textId="77777777" w:rsidR="00510F27" w:rsidRPr="00767DC8" w:rsidRDefault="00510F27" w:rsidP="00510F27">
      <w:pPr>
        <w:pStyle w:val="NoSpacing"/>
        <w:rPr>
          <w:b/>
          <w:bCs/>
          <w:lang w:eastAsia="en-AU"/>
        </w:rPr>
      </w:pPr>
      <w:r w:rsidRPr="00767DC8">
        <w:rPr>
          <w:b/>
          <w:bCs/>
          <w:lang w:eastAsia="en-AU"/>
        </w:rPr>
        <w:t>ON THE CHILD’S FIRST DAY</w:t>
      </w:r>
    </w:p>
    <w:p w14:paraId="6CE44FA5" w14:textId="2D957588" w:rsidR="00510F27" w:rsidRPr="00767DC8" w:rsidRDefault="00510F27" w:rsidP="00510F27">
      <w:pPr>
        <w:pStyle w:val="NoSpacing"/>
        <w:rPr>
          <w:lang w:eastAsia="en-AU"/>
        </w:rPr>
      </w:pPr>
      <w:r w:rsidRPr="00767DC8">
        <w:rPr>
          <w:lang w:eastAsia="en-AU"/>
        </w:rPr>
        <w:t xml:space="preserve">On their first day, children will be welcomed by an educator and supported to become familiar with the service. They will be shown where to sign in and out, where to store their belongings and given a tour of the OSHC environment. Educators will explain the service routines, rules and expectations in an age-appropriate way and introduce the child to available activities, spaces and other children. Where appropriate, educators </w:t>
      </w:r>
      <w:r w:rsidR="00E23845" w:rsidRPr="00767DC8">
        <w:rPr>
          <w:lang w:eastAsia="en-AU"/>
        </w:rPr>
        <w:t>will</w:t>
      </w:r>
      <w:r w:rsidRPr="00767DC8">
        <w:rPr>
          <w:lang w:eastAsia="en-AU"/>
        </w:rPr>
        <w:t xml:space="preserve"> support the child’s transition by connecting them with a buddy or communicating with their classroom teacher. Families will be provided with information about the collection process. </w:t>
      </w:r>
      <w:r w:rsidR="00AF0739" w:rsidRPr="00767DC8">
        <w:rPr>
          <w:lang w:eastAsia="en-AU"/>
        </w:rPr>
        <w:t xml:space="preserve">The </w:t>
      </w:r>
      <w:r w:rsidR="00AF0739" w:rsidRPr="00767DC8">
        <w:t>Nominated Supervisor</w:t>
      </w:r>
      <w:r w:rsidR="00AF0739" w:rsidRPr="00767DC8">
        <w:rPr>
          <w:lang w:eastAsia="en-AU"/>
        </w:rPr>
        <w:t xml:space="preserve"> </w:t>
      </w:r>
      <w:r w:rsidRPr="00767DC8">
        <w:rPr>
          <w:lang w:eastAsia="en-AU"/>
        </w:rPr>
        <w:t xml:space="preserve">will ensure the orientation </w:t>
      </w:r>
      <w:r w:rsidR="00AF0739" w:rsidRPr="00767DC8">
        <w:rPr>
          <w:lang w:eastAsia="en-AU"/>
        </w:rPr>
        <w:t xml:space="preserve">and </w:t>
      </w:r>
      <w:r w:rsidRPr="00767DC8">
        <w:rPr>
          <w:lang w:eastAsia="en-AU"/>
        </w:rPr>
        <w:t>enrolment information has been received.</w:t>
      </w:r>
    </w:p>
    <w:p w14:paraId="68DD3319" w14:textId="77777777" w:rsidR="00C27B60" w:rsidRDefault="00C27B60" w:rsidP="00016CC7">
      <w:pPr>
        <w:pStyle w:val="NoSpacing"/>
        <w:rPr>
          <w:b/>
          <w:bCs/>
          <w:lang w:eastAsia="en-AU"/>
        </w:rPr>
      </w:pPr>
    </w:p>
    <w:p w14:paraId="73485AD4" w14:textId="77777777" w:rsidR="00016CC7" w:rsidRPr="002F1EB8" w:rsidRDefault="00016CC7" w:rsidP="00016CC7">
      <w:pPr>
        <w:pStyle w:val="NoSpacing"/>
        <w:rPr>
          <w:b/>
          <w:bCs/>
          <w:lang w:eastAsia="en-AU"/>
        </w:rPr>
      </w:pPr>
      <w:r w:rsidRPr="002F1EB8">
        <w:rPr>
          <w:b/>
          <w:bCs/>
          <w:lang w:eastAsia="en-AU"/>
        </w:rPr>
        <w:t>ACCEPTANCE AND REFUSAL OF AUTHORISATION</w:t>
      </w:r>
    </w:p>
    <w:p w14:paraId="0DA05BB4" w14:textId="77777777" w:rsidR="0055767B" w:rsidRPr="002F1EB8" w:rsidRDefault="00016CC7" w:rsidP="00016CC7">
      <w:pPr>
        <w:pStyle w:val="NoSpacing"/>
        <w:rPr>
          <w:rFonts w:eastAsia="Times New Roman" w:cstheme="minorHAnsi"/>
          <w:lang w:eastAsia="en-AU"/>
        </w:rPr>
      </w:pPr>
      <w:r w:rsidRPr="002F1EB8">
        <w:rPr>
          <w:rFonts w:eastAsia="Times New Roman" w:cstheme="minorHAnsi"/>
          <w:lang w:eastAsia="en-AU"/>
        </w:rPr>
        <w:t xml:space="preserve">In </w:t>
      </w:r>
      <w:r w:rsidR="0071647B" w:rsidRPr="002F1EB8">
        <w:rPr>
          <w:rFonts w:eastAsia="Times New Roman" w:cstheme="minorHAnsi"/>
          <w:lang w:eastAsia="en-AU"/>
        </w:rPr>
        <w:t xml:space="preserve">accordance with the Education and Care Services National Law and Education and Care Services National Regulations, OSHC will obtain written authorisation from a parent, guardian, or authorised nominee where required to ensure the health, safety, wellbeing, and best interests of each child are protected. </w:t>
      </w:r>
    </w:p>
    <w:p w14:paraId="56F9A809" w14:textId="77777777" w:rsidR="0055767B" w:rsidRPr="002F1EB8" w:rsidRDefault="0055767B" w:rsidP="00016CC7">
      <w:pPr>
        <w:pStyle w:val="NoSpacing"/>
        <w:rPr>
          <w:rFonts w:eastAsia="Times New Roman" w:cstheme="minorHAnsi"/>
          <w:lang w:eastAsia="en-AU"/>
        </w:rPr>
      </w:pPr>
    </w:p>
    <w:p w14:paraId="4DCECA97" w14:textId="5BEABA4B" w:rsidR="0071647B" w:rsidRPr="002F1EB8" w:rsidRDefault="0071647B" w:rsidP="00016CC7">
      <w:pPr>
        <w:pStyle w:val="NoSpacing"/>
        <w:rPr>
          <w:rFonts w:eastAsia="Times New Roman" w:cstheme="minorHAnsi"/>
          <w:lang w:eastAsia="en-AU"/>
        </w:rPr>
      </w:pPr>
      <w:r w:rsidRPr="002F1EB8">
        <w:rPr>
          <w:rFonts w:eastAsia="Times New Roman" w:cstheme="minorHAnsi"/>
          <w:lang w:eastAsia="en-AU"/>
        </w:rPr>
        <w:t>An authorisation is permission given by a person with legal responsibility for a child for another person to act or make decisions on the child's behalf. Authorisations may be provided in writing or electronically where permitted. All authorisations and any refusal of authorisation will be recorded and maintained as part of the child's enrolment record.</w:t>
      </w:r>
    </w:p>
    <w:p w14:paraId="7F3FC2AD" w14:textId="77777777" w:rsidR="0055767B" w:rsidRPr="002F1EB8" w:rsidRDefault="0055767B" w:rsidP="00016CC7">
      <w:pPr>
        <w:pStyle w:val="NoSpacing"/>
        <w:rPr>
          <w:lang w:eastAsia="en-AU"/>
        </w:rPr>
      </w:pPr>
    </w:p>
    <w:p w14:paraId="113EE278" w14:textId="0715016B" w:rsidR="0071647B" w:rsidRPr="002F1EB8" w:rsidRDefault="0071647B" w:rsidP="00016CC7">
      <w:pPr>
        <w:pStyle w:val="NoSpacing"/>
        <w:rPr>
          <w:lang w:eastAsia="en-AU"/>
        </w:rPr>
      </w:pPr>
      <w:r w:rsidRPr="002F1EB8">
        <w:rPr>
          <w:lang w:eastAsia="en-AU"/>
        </w:rPr>
        <w:t>OSHC will only accept authorisations that meet legislative requirements and relate to matters including, but not limited to:</w:t>
      </w:r>
    </w:p>
    <w:p w14:paraId="2A964304" w14:textId="4BE428B5" w:rsidR="00016CC7" w:rsidRPr="002F1EB8" w:rsidRDefault="0071647B" w:rsidP="00A21F11">
      <w:pPr>
        <w:pStyle w:val="NoSpacing"/>
        <w:numPr>
          <w:ilvl w:val="0"/>
          <w:numId w:val="34"/>
        </w:numPr>
        <w:rPr>
          <w:lang w:eastAsia="en-AU"/>
        </w:rPr>
      </w:pPr>
      <w:r w:rsidRPr="002F1EB8">
        <w:rPr>
          <w:lang w:eastAsia="en-AU"/>
        </w:rPr>
        <w:t>Enrolment of children, including details of authorised nominees, emergency contacts, and persons authorised to consent to medical treatment, excursions, transportation, or collect a child from the service</w:t>
      </w:r>
    </w:p>
    <w:p w14:paraId="024335AA" w14:textId="0AFA8DFF" w:rsidR="00016CC7" w:rsidRPr="002F1EB8" w:rsidRDefault="0071647B" w:rsidP="00A21F11">
      <w:pPr>
        <w:pStyle w:val="NoSpacing"/>
        <w:numPr>
          <w:ilvl w:val="0"/>
          <w:numId w:val="34"/>
        </w:numPr>
        <w:rPr>
          <w:lang w:eastAsia="en-AU"/>
        </w:rPr>
      </w:pPr>
      <w:r w:rsidRPr="002F1EB8">
        <w:rPr>
          <w:rFonts w:eastAsia="Times New Roman" w:cstheme="minorHAnsi"/>
          <w:lang w:eastAsia="en-AU"/>
        </w:rPr>
        <w:t>Administration of medication, including self-administration where applicable</w:t>
      </w:r>
    </w:p>
    <w:p w14:paraId="6AE942AA" w14:textId="49263086" w:rsidR="00016CC7" w:rsidRPr="002F1EB8" w:rsidRDefault="0071647B" w:rsidP="00A21F11">
      <w:pPr>
        <w:pStyle w:val="NoSpacing"/>
        <w:numPr>
          <w:ilvl w:val="0"/>
          <w:numId w:val="34"/>
        </w:numPr>
        <w:rPr>
          <w:lang w:eastAsia="en-AU"/>
        </w:rPr>
      </w:pPr>
      <w:r w:rsidRPr="002F1EB8">
        <w:rPr>
          <w:rFonts w:eastAsia="Times New Roman" w:cstheme="minorHAnsi"/>
          <w:lang w:eastAsia="en-AU"/>
        </w:rPr>
        <w:t>Administration of first aid and medical treatment, including emergency ambulance transportation</w:t>
      </w:r>
    </w:p>
    <w:p w14:paraId="36F9D837" w14:textId="59206A0E" w:rsidR="00016CC7" w:rsidRPr="002F1EB8" w:rsidRDefault="0071647B" w:rsidP="00A21F11">
      <w:pPr>
        <w:pStyle w:val="NoSpacing"/>
        <w:numPr>
          <w:ilvl w:val="0"/>
          <w:numId w:val="34"/>
        </w:numPr>
        <w:rPr>
          <w:lang w:eastAsia="en-AU"/>
        </w:rPr>
      </w:pPr>
      <w:r w:rsidRPr="002F1EB8">
        <w:rPr>
          <w:rFonts w:eastAsia="Times New Roman" w:cstheme="minorHAnsi"/>
          <w:lang w:eastAsia="en-AU"/>
        </w:rPr>
        <w:t>Children's arrival at and departure from the service, including collection by an authorised person</w:t>
      </w:r>
    </w:p>
    <w:p w14:paraId="6D9E2DD9" w14:textId="77777777" w:rsidR="00016CC7" w:rsidRPr="002F1EB8" w:rsidRDefault="0071647B" w:rsidP="00A21F11">
      <w:pPr>
        <w:pStyle w:val="NoSpacing"/>
        <w:numPr>
          <w:ilvl w:val="0"/>
          <w:numId w:val="34"/>
        </w:numPr>
        <w:rPr>
          <w:lang w:eastAsia="en-AU"/>
        </w:rPr>
      </w:pPr>
      <w:r w:rsidRPr="002F1EB8">
        <w:rPr>
          <w:rFonts w:eastAsia="Times New Roman" w:cstheme="minorHAnsi"/>
          <w:lang w:eastAsia="en-AU"/>
        </w:rPr>
        <w:t>Regular transportation and excursions, including routine outings</w:t>
      </w:r>
    </w:p>
    <w:p w14:paraId="6DC1656D" w14:textId="77777777" w:rsidR="00016CC7" w:rsidRPr="002F1EB8" w:rsidRDefault="0071647B" w:rsidP="00A21F11">
      <w:pPr>
        <w:pStyle w:val="NoSpacing"/>
        <w:numPr>
          <w:ilvl w:val="0"/>
          <w:numId w:val="34"/>
        </w:numPr>
        <w:rPr>
          <w:lang w:eastAsia="en-AU"/>
        </w:rPr>
      </w:pPr>
      <w:r w:rsidRPr="002F1EB8">
        <w:rPr>
          <w:rFonts w:eastAsia="Times New Roman" w:cstheme="minorHAnsi"/>
          <w:lang w:eastAsia="en-AU"/>
        </w:rPr>
        <w:t>Participation in incursions conducted at the service</w:t>
      </w:r>
    </w:p>
    <w:p w14:paraId="0833F48C" w14:textId="77777777" w:rsidR="00016CC7" w:rsidRPr="002F1EB8" w:rsidRDefault="0071647B" w:rsidP="00A21F11">
      <w:pPr>
        <w:pStyle w:val="NoSpacing"/>
        <w:numPr>
          <w:ilvl w:val="0"/>
          <w:numId w:val="34"/>
        </w:numPr>
        <w:rPr>
          <w:lang w:eastAsia="en-AU"/>
        </w:rPr>
      </w:pPr>
      <w:r w:rsidRPr="002F1EB8">
        <w:rPr>
          <w:rFonts w:eastAsia="Times New Roman" w:cstheme="minorHAnsi"/>
          <w:lang w:eastAsia="en-AU"/>
        </w:rPr>
        <w:t>Participation in water-based activities</w:t>
      </w:r>
    </w:p>
    <w:p w14:paraId="7F1827FC" w14:textId="2A7A8E49" w:rsidR="00016CC7" w:rsidRPr="002F1EB8" w:rsidRDefault="0071647B" w:rsidP="00A21F11">
      <w:pPr>
        <w:pStyle w:val="NoSpacing"/>
        <w:numPr>
          <w:ilvl w:val="0"/>
          <w:numId w:val="34"/>
        </w:numPr>
        <w:rPr>
          <w:lang w:eastAsia="en-AU"/>
        </w:rPr>
      </w:pPr>
      <w:r w:rsidRPr="002F1EB8">
        <w:rPr>
          <w:rFonts w:eastAsia="Times New Roman" w:cstheme="minorHAnsi"/>
          <w:lang w:eastAsia="en-AU"/>
        </w:rPr>
        <w:t xml:space="preserve">Permission for photographs, videos, and other images of children to be taken and used in accordance with the service's </w:t>
      </w:r>
      <w:r w:rsidR="007F46E9" w:rsidRPr="007F46E9">
        <w:rPr>
          <w:rFonts w:eastAsia="Times New Roman" w:cstheme="minorHAnsi"/>
          <w:lang w:eastAsia="en-AU"/>
        </w:rPr>
        <w:t>Photograph, Technology and Cyber Safety policies</w:t>
      </w:r>
    </w:p>
    <w:p w14:paraId="35ABFBD9" w14:textId="61D11FA0" w:rsidR="0071647B" w:rsidRPr="007F46E9" w:rsidRDefault="0071647B" w:rsidP="00A21F11">
      <w:pPr>
        <w:pStyle w:val="NoSpacing"/>
        <w:numPr>
          <w:ilvl w:val="0"/>
          <w:numId w:val="34"/>
        </w:numPr>
        <w:rPr>
          <w:lang w:eastAsia="en-AU"/>
        </w:rPr>
      </w:pPr>
      <w:r w:rsidRPr="002F1EB8">
        <w:rPr>
          <w:rFonts w:eastAsia="Times New Roman" w:cstheme="minorHAnsi"/>
          <w:lang w:eastAsia="en-AU"/>
        </w:rPr>
        <w:t xml:space="preserve">Children's access to digital technologies in accordance with the service's </w:t>
      </w:r>
      <w:r w:rsidR="007F46E9" w:rsidRPr="007F46E9">
        <w:rPr>
          <w:rFonts w:eastAsia="Times New Roman" w:cstheme="minorHAnsi"/>
          <w:lang w:eastAsia="en-AU"/>
        </w:rPr>
        <w:t>Photograph, Technology and Cyber Safety policies</w:t>
      </w:r>
    </w:p>
    <w:p w14:paraId="3C6FAB1B" w14:textId="0F545F67" w:rsidR="0071647B" w:rsidRPr="002F1EB8" w:rsidRDefault="0071647B" w:rsidP="00752F95">
      <w:pPr>
        <w:spacing w:before="100" w:beforeAutospacing="1" w:after="100" w:afterAutospacing="1" w:line="240" w:lineRule="auto"/>
        <w:rPr>
          <w:rFonts w:eastAsia="Times New Roman" w:cstheme="minorHAnsi"/>
          <w:lang w:eastAsia="en-AU"/>
        </w:rPr>
      </w:pPr>
      <w:r w:rsidRPr="002F1EB8">
        <w:rPr>
          <w:rFonts w:eastAsia="Times New Roman" w:cstheme="minorHAnsi"/>
          <w:lang w:eastAsia="en-AU"/>
        </w:rPr>
        <w:t xml:space="preserve">The OSHC </w:t>
      </w:r>
      <w:r w:rsidR="00F12041">
        <w:rPr>
          <w:rFonts w:eastAsia="Times New Roman" w:cstheme="minorHAnsi"/>
          <w:lang w:eastAsia="en-AU"/>
        </w:rPr>
        <w:t>s</w:t>
      </w:r>
      <w:r w:rsidRPr="002F1EB8">
        <w:rPr>
          <w:rFonts w:eastAsia="Times New Roman" w:cstheme="minorHAnsi"/>
          <w:lang w:eastAsia="en-AU"/>
        </w:rPr>
        <w:t xml:space="preserve">ervice reserves the right to refuse an authorisation if it is incomplete, inconsistent with legislative requirements, cannot be verified, or is considered to place the health, safety, wellbeing, or best interests of a child at </w:t>
      </w:r>
      <w:r w:rsidRPr="002F1EB8">
        <w:rPr>
          <w:rFonts w:eastAsia="Times New Roman" w:cstheme="minorHAnsi"/>
          <w:lang w:eastAsia="en-AU"/>
        </w:rPr>
        <w:lastRenderedPageBreak/>
        <w:t>risk. Where an authorisation is refused, the service will communicate the reasons to the parent or guardian and work collaboratively to resolve the matter wherever possible.</w:t>
      </w:r>
    </w:p>
    <w:p w14:paraId="05DD2EFE" w14:textId="77777777" w:rsidR="002F1EB8" w:rsidRPr="002F1EB8" w:rsidRDefault="002F1EB8" w:rsidP="002F1EB8">
      <w:pPr>
        <w:pStyle w:val="NoSpacing"/>
        <w:rPr>
          <w:lang w:eastAsia="en-AU"/>
        </w:rPr>
      </w:pPr>
      <w:r w:rsidRPr="002F1EB8">
        <w:rPr>
          <w:lang w:eastAsia="en-AU"/>
        </w:rPr>
        <w:t>Suspension or exclusion from the service will only be considered after reasonable strategies, communication and support have been implemented with the child and family. Suspension or exclusion may occur where:</w:t>
      </w:r>
    </w:p>
    <w:p w14:paraId="116071BC" w14:textId="77777777" w:rsidR="002F1EB8" w:rsidRPr="002F1EB8" w:rsidRDefault="002F1EB8" w:rsidP="002F1EB8">
      <w:pPr>
        <w:pStyle w:val="NoSpacing"/>
        <w:numPr>
          <w:ilvl w:val="0"/>
          <w:numId w:val="35"/>
        </w:numPr>
        <w:rPr>
          <w:lang w:eastAsia="en-AU"/>
        </w:rPr>
      </w:pPr>
      <w:r w:rsidRPr="002F1EB8">
        <w:rPr>
          <w:lang w:eastAsia="en-AU"/>
        </w:rPr>
        <w:t>Professional advice indicates that continued attendance is not in the child's best interests or poses a significant risk to their wellbeing</w:t>
      </w:r>
    </w:p>
    <w:p w14:paraId="3BF805C2" w14:textId="77777777" w:rsidR="002F1EB8" w:rsidRPr="004F25F6" w:rsidRDefault="002F1EB8" w:rsidP="002F1EB8">
      <w:pPr>
        <w:pStyle w:val="NoSpacing"/>
        <w:numPr>
          <w:ilvl w:val="0"/>
          <w:numId w:val="35"/>
        </w:numPr>
        <w:rPr>
          <w:lang w:eastAsia="en-AU"/>
        </w:rPr>
      </w:pPr>
      <w:r w:rsidRPr="004F25F6">
        <w:rPr>
          <w:rFonts w:eastAsia="Times New Roman" w:cstheme="minorHAnsi"/>
          <w:lang w:eastAsia="en-AU"/>
        </w:rPr>
        <w:t>A child's behaviour presents an ongoing risk to the safety or wellbeing of themselves, other children or educators, despite the implementation of appropriate behaviour support strategies</w:t>
      </w:r>
    </w:p>
    <w:p w14:paraId="3501B07C" w14:textId="77777777" w:rsidR="002F1EB8" w:rsidRPr="004F25F6" w:rsidRDefault="002F1EB8" w:rsidP="002F1EB8">
      <w:pPr>
        <w:pStyle w:val="NoSpacing"/>
        <w:numPr>
          <w:ilvl w:val="0"/>
          <w:numId w:val="35"/>
        </w:numPr>
        <w:rPr>
          <w:lang w:eastAsia="en-AU"/>
        </w:rPr>
      </w:pPr>
      <w:r w:rsidRPr="004F25F6">
        <w:rPr>
          <w:lang w:eastAsia="en-AU"/>
        </w:rPr>
        <w:t>Families do not comply with the service's enrolment requirements, policies or conditions of attendance, including the payment of fees where applicable</w:t>
      </w:r>
    </w:p>
    <w:p w14:paraId="1CDC5C44" w14:textId="77777777" w:rsidR="002F1EB8" w:rsidRPr="004F25F6" w:rsidRDefault="002F1EB8" w:rsidP="002F1EB8">
      <w:pPr>
        <w:pStyle w:val="NoSpacing"/>
        <w:rPr>
          <w:lang w:eastAsia="en-AU"/>
        </w:rPr>
      </w:pPr>
      <w:r w:rsidRPr="004F25F6">
        <w:rPr>
          <w:lang w:eastAsia="en-AU"/>
        </w:rPr>
        <w:t>Decisions regarding suspension or exclusion will be made fairly, consistently and in accordance with the service's policies, legislative requirements and principles of procedural fairness.</w:t>
      </w:r>
    </w:p>
    <w:p w14:paraId="30B9CD90" w14:textId="77777777" w:rsidR="0070757B" w:rsidRDefault="0070757B" w:rsidP="002E1CE9">
      <w:pPr>
        <w:pStyle w:val="NoSpacing"/>
        <w:rPr>
          <w:b/>
          <w:bCs/>
          <w:lang w:eastAsia="en-AU"/>
        </w:rPr>
      </w:pPr>
    </w:p>
    <w:p w14:paraId="59F05126" w14:textId="1A43A912" w:rsidR="0015174C" w:rsidRPr="002E1CE9" w:rsidRDefault="0015174C" w:rsidP="002E1CE9">
      <w:pPr>
        <w:pStyle w:val="NoSpacing"/>
        <w:rPr>
          <w:b/>
          <w:bCs/>
          <w:lang w:eastAsia="en-AU"/>
        </w:rPr>
      </w:pPr>
      <w:r w:rsidRPr="002E1CE9">
        <w:rPr>
          <w:b/>
          <w:bCs/>
          <w:lang w:eastAsia="en-AU"/>
        </w:rPr>
        <w:t>REFUSAL OF AUTHORISATIONS</w:t>
      </w:r>
    </w:p>
    <w:p w14:paraId="2959EB1E" w14:textId="68563E6F" w:rsidR="0015174C" w:rsidRPr="0015174C" w:rsidRDefault="0015174C" w:rsidP="002E1CE9">
      <w:pPr>
        <w:pStyle w:val="NoSpacing"/>
        <w:rPr>
          <w:lang w:eastAsia="en-AU"/>
        </w:rPr>
      </w:pPr>
      <w:r w:rsidRPr="0015174C">
        <w:rPr>
          <w:lang w:eastAsia="en-AU"/>
        </w:rPr>
        <w:t xml:space="preserve">All authorisations which are incomplete or incorrectly recorded are to be returned to the parent or guardian for required adjustments. Written or verbal authorisation may be refused if the authorisation does not comply with National Regulations or Child Protection Legislation. The approved provider or nominated supervisor will inform the parent or guardian the reason why the written or verbal authorisation does not meet National Regulations or policy procedures.  </w:t>
      </w:r>
    </w:p>
    <w:p w14:paraId="0DB1F94A" w14:textId="56539B0B" w:rsidR="008F3626" w:rsidRPr="00BE4ECB" w:rsidRDefault="0015174C" w:rsidP="00BE4ECB">
      <w:pPr>
        <w:spacing w:before="100" w:beforeAutospacing="1" w:after="100" w:afterAutospacing="1" w:line="240" w:lineRule="auto"/>
        <w:rPr>
          <w:rFonts w:ascii="Calibri" w:eastAsia="Times New Roman" w:hAnsi="Calibri" w:cs="Calibri"/>
          <w:lang w:eastAsia="en-AU"/>
        </w:rPr>
      </w:pPr>
      <w:r w:rsidRPr="0015174C">
        <w:rPr>
          <w:rFonts w:ascii="Calibri" w:eastAsia="Times New Roman" w:hAnsi="Calibri" w:cs="Calibri"/>
          <w:lang w:eastAsia="en-AU"/>
        </w:rPr>
        <w:t xml:space="preserve">Management will discuss an alternative arrangement with the family following the refusal of authorisation. If an authorisation is refused by the </w:t>
      </w:r>
      <w:r w:rsidR="00F76574">
        <w:rPr>
          <w:rFonts w:ascii="Calibri" w:eastAsia="Times New Roman" w:hAnsi="Calibri" w:cs="Calibri"/>
          <w:lang w:eastAsia="en-AU"/>
        </w:rPr>
        <w:t>s</w:t>
      </w:r>
      <w:r w:rsidRPr="0015174C">
        <w:rPr>
          <w:rFonts w:ascii="Calibri" w:eastAsia="Times New Roman" w:hAnsi="Calibri" w:cs="Calibri"/>
          <w:lang w:eastAsia="en-AU"/>
        </w:rPr>
        <w:t>ervice, it is best practice to document details surrounding the refusal</w:t>
      </w:r>
      <w:r w:rsidR="0027578D">
        <w:rPr>
          <w:rFonts w:ascii="Calibri" w:eastAsia="Times New Roman" w:hAnsi="Calibri" w:cs="Calibri"/>
          <w:lang w:eastAsia="en-AU"/>
        </w:rPr>
        <w:t>.</w:t>
      </w:r>
    </w:p>
    <w:p w14:paraId="36CB544A" w14:textId="77777777" w:rsidR="00096714" w:rsidRDefault="00040CBF" w:rsidP="00D23235">
      <w:pPr>
        <w:pStyle w:val="NoSpacing"/>
        <w:rPr>
          <w:rFonts w:ascii="Calibri" w:eastAsia="Times New Roman" w:hAnsi="Calibri" w:cs="Calibri"/>
          <w:b/>
          <w:bCs/>
          <w:lang w:eastAsia="en-AU"/>
        </w:rPr>
      </w:pPr>
      <w:r>
        <w:rPr>
          <w:rFonts w:ascii="Calibri" w:eastAsia="Times New Roman" w:hAnsi="Calibri" w:cs="Calibri"/>
          <w:b/>
          <w:bCs/>
          <w:lang w:eastAsia="en-AU"/>
        </w:rPr>
        <w:t>COMMUNICATION</w:t>
      </w:r>
    </w:p>
    <w:p w14:paraId="793D623D" w14:textId="4D18822E" w:rsidR="00505839" w:rsidRDefault="00505839" w:rsidP="003135C8">
      <w:pPr>
        <w:pStyle w:val="NoSpacing"/>
        <w:rPr>
          <w:rFonts w:ascii="Calibri" w:eastAsia="Times New Roman" w:hAnsi="Calibri" w:cs="Calibri"/>
          <w:lang w:eastAsia="en-AU"/>
        </w:rPr>
      </w:pPr>
      <w:r>
        <w:t xml:space="preserve">We encourage open and regular communication with families and use a range of methods to share information and updates. </w:t>
      </w:r>
      <w:r w:rsidRPr="0023485B">
        <w:rPr>
          <w:rStyle w:val="Strong"/>
          <w:b w:val="0"/>
          <w:bCs w:val="0"/>
        </w:rPr>
        <w:t>Spike</w:t>
      </w:r>
      <w:r w:rsidRPr="0023485B">
        <w:t xml:space="preserve"> is used for important announcements and service updates. </w:t>
      </w:r>
      <w:r w:rsidRPr="0023485B">
        <w:rPr>
          <w:rStyle w:val="Strong"/>
          <w:b w:val="0"/>
          <w:bCs w:val="0"/>
        </w:rPr>
        <w:t>ClassDojo</w:t>
      </w:r>
      <w:r w:rsidRPr="0023485B">
        <w:t xml:space="preserve"> is used to share the Vacation Care program, which is available to families from Friday of Week 4 each term. </w:t>
      </w:r>
      <w:r w:rsidRPr="0023485B">
        <w:rPr>
          <w:rStyle w:val="Strong"/>
          <w:b w:val="0"/>
          <w:bCs w:val="0"/>
        </w:rPr>
        <w:t>Phone and email</w:t>
      </w:r>
      <w:r w:rsidRPr="0023485B">
        <w:t xml:space="preserve"> are the main forms of direct communication, with contact details provided at enrolment. A </w:t>
      </w:r>
      <w:r w:rsidRPr="0023485B">
        <w:rPr>
          <w:rStyle w:val="Strong"/>
          <w:b w:val="0"/>
          <w:bCs w:val="0"/>
        </w:rPr>
        <w:t>monthly newsletter</w:t>
      </w:r>
      <w:r w:rsidRPr="0023485B">
        <w:t xml:space="preserve"> is available at the OSHC sign-in/out desk</w:t>
      </w:r>
      <w:r w:rsidR="00D52A48" w:rsidRPr="0023485B">
        <w:t xml:space="preserve"> and on the school website to </w:t>
      </w:r>
      <w:r w:rsidRPr="0023485B">
        <w:t xml:space="preserve">provide information about upcoming events, activities, experiences and service updates. </w:t>
      </w:r>
      <w:r w:rsidRPr="0023485B">
        <w:rPr>
          <w:rStyle w:val="Strong"/>
          <w:b w:val="0"/>
          <w:bCs w:val="0"/>
        </w:rPr>
        <w:t>Face-to-face meetings</w:t>
      </w:r>
      <w:r>
        <w:t xml:space="preserve"> are also available by request to discuss individual matters or share information.</w:t>
      </w:r>
    </w:p>
    <w:p w14:paraId="4F33E631" w14:textId="77777777" w:rsidR="008F3626" w:rsidRDefault="008F3626" w:rsidP="00A8075A">
      <w:pPr>
        <w:spacing w:after="0" w:line="240" w:lineRule="auto"/>
        <w:rPr>
          <w:rFonts w:ascii="Calibri" w:hAnsi="Calibri" w:cs="Calibri"/>
          <w:b/>
        </w:rPr>
      </w:pPr>
    </w:p>
    <w:p w14:paraId="4903B5D1" w14:textId="20B808BC" w:rsidR="00470A16" w:rsidRDefault="00470A16" w:rsidP="00A8075A">
      <w:pPr>
        <w:spacing w:after="0" w:line="240" w:lineRule="auto"/>
        <w:rPr>
          <w:rFonts w:ascii="Calibri" w:hAnsi="Calibri" w:cs="Calibri"/>
          <w:b/>
        </w:rPr>
      </w:pPr>
      <w:r w:rsidRPr="00A8075A">
        <w:rPr>
          <w:rFonts w:ascii="Calibri" w:hAnsi="Calibri" w:cs="Calibri"/>
          <w:b/>
        </w:rPr>
        <w:t xml:space="preserve">GENERAL FEES </w:t>
      </w:r>
    </w:p>
    <w:p w14:paraId="7E2310E2" w14:textId="167811CD" w:rsidR="00C07F5B" w:rsidRPr="00C07F5B" w:rsidRDefault="00C07F5B" w:rsidP="00C07F5B">
      <w:pPr>
        <w:pStyle w:val="NoSpacing"/>
      </w:pPr>
      <w:r w:rsidRPr="00C07F5B">
        <w:t>Fees are charged per session for Before School Care, After School Care</w:t>
      </w:r>
      <w:r>
        <w:t xml:space="preserve">, </w:t>
      </w:r>
      <w:r w:rsidRPr="00C07F5B">
        <w:t>Pupil Free Days</w:t>
      </w:r>
      <w:r w:rsidR="00A93B53">
        <w:t xml:space="preserve"> and</w:t>
      </w:r>
      <w:r w:rsidRPr="00C07F5B">
        <w:t xml:space="preserve"> for Vacation Care. Child Care Subsidy CCS is paid directly to the service and applied as a reduction to the family’s fees, with the remaining balance being the family’s gap fee. Gap fees must be paid by </w:t>
      </w:r>
      <w:r w:rsidR="00A93B53">
        <w:t>e</w:t>
      </w:r>
      <w:r w:rsidRPr="00C07F5B">
        <w:t xml:space="preserve">lectronic </w:t>
      </w:r>
      <w:r w:rsidR="00A93B53">
        <w:t>f</w:t>
      </w:r>
      <w:r w:rsidRPr="00C07F5B">
        <w:t xml:space="preserve">unds </w:t>
      </w:r>
      <w:r w:rsidR="00A93B53">
        <w:t>t</w:t>
      </w:r>
      <w:r w:rsidRPr="00C07F5B">
        <w:t xml:space="preserve">ransfer EFT, and a dated invoice will be emailed each </w:t>
      </w:r>
      <w:r w:rsidR="00BA002B">
        <w:t>week</w:t>
      </w:r>
      <w:r w:rsidRPr="00C07F5B">
        <w:t>. Families may make weekly or fortnightly payments to suit their circumstances, and fees may be paid in advance to maintain a credit balance.</w:t>
      </w:r>
    </w:p>
    <w:p w14:paraId="224BBBA5" w14:textId="44A17190" w:rsidR="00C07F5B" w:rsidRPr="00C07F5B" w:rsidRDefault="00C07F5B" w:rsidP="00C07F5B">
      <w:pPr>
        <w:pStyle w:val="NoSpacing"/>
      </w:pPr>
      <w:r w:rsidRPr="00C07F5B">
        <w:t>Accounts should not exceed $250. Where an account exceeds this amount, the</w:t>
      </w:r>
      <w:r w:rsidR="00BA002B">
        <w:t xml:space="preserve"> </w:t>
      </w:r>
      <w:r w:rsidRPr="00C07F5B">
        <w:t>OSHC Directors will determine whether care can continue. Families are required to provide one week’s notice of an absence from a booked session; otherwise, the session fee will apply.</w:t>
      </w:r>
    </w:p>
    <w:p w14:paraId="23E70291" w14:textId="77777777" w:rsidR="00733B2F" w:rsidRPr="00A8075A" w:rsidRDefault="00733B2F" w:rsidP="00BA002B">
      <w:pPr>
        <w:pStyle w:val="BulletPointsPolicy"/>
        <w:spacing w:line="240" w:lineRule="auto"/>
        <w:rPr>
          <w:rFonts w:ascii="Calibri" w:hAnsi="Calibri"/>
          <w:b/>
        </w:rPr>
      </w:pPr>
    </w:p>
    <w:p w14:paraId="25799AB2" w14:textId="77777777" w:rsidR="007C28B0" w:rsidRDefault="00470A16" w:rsidP="007C28B0">
      <w:pPr>
        <w:spacing w:after="0" w:line="240" w:lineRule="auto"/>
        <w:rPr>
          <w:rFonts w:ascii="Calibri" w:hAnsi="Calibri" w:cs="Calibri"/>
          <w:b/>
        </w:rPr>
      </w:pPr>
      <w:r w:rsidRPr="00A8075A">
        <w:rPr>
          <w:rFonts w:ascii="Calibri" w:hAnsi="Calibri" w:cs="Calibri"/>
          <w:b/>
        </w:rPr>
        <w:t>CHILD CARE SUBSIDY</w:t>
      </w:r>
      <w:r w:rsidR="007C28B0">
        <w:rPr>
          <w:rFonts w:ascii="Calibri" w:hAnsi="Calibri" w:cs="Calibri"/>
          <w:b/>
        </w:rPr>
        <w:t xml:space="preserve"> - </w:t>
      </w:r>
      <w:r w:rsidRPr="00A8075A">
        <w:rPr>
          <w:rFonts w:ascii="Calibri" w:hAnsi="Calibri" w:cs="Calibri"/>
          <w:b/>
        </w:rPr>
        <w:t xml:space="preserve">CCS </w:t>
      </w:r>
    </w:p>
    <w:p w14:paraId="5B9424EA" w14:textId="3EF71BD9" w:rsidR="007C28B0" w:rsidRPr="007C28B0" w:rsidRDefault="007C28B0" w:rsidP="007C28B0">
      <w:pPr>
        <w:spacing w:after="0" w:line="240" w:lineRule="auto"/>
        <w:rPr>
          <w:rFonts w:cstheme="minorHAnsi"/>
          <w:b/>
        </w:rPr>
      </w:pPr>
      <w:r w:rsidRPr="007C28B0">
        <w:rPr>
          <w:rFonts w:cstheme="minorHAnsi"/>
        </w:rPr>
        <w:t>Families wishing to receive Child Care Subsidy CCS must apply through their myGov account linked to Centrelink and meet the eligibility requirements set by the Australian Government. CCS eligibility and the level of subsidy are determined by factors including family income, activity level, the number of children in care and other applicable circumstances. CCS is paid directly to the service and applied to the family’s account as a fee reduction.</w:t>
      </w:r>
    </w:p>
    <w:p w14:paraId="5D59055D" w14:textId="77777777" w:rsidR="007C28B0" w:rsidRPr="007C28B0" w:rsidRDefault="007C28B0" w:rsidP="007C28B0">
      <w:pPr>
        <w:pStyle w:val="NormalWeb"/>
        <w:rPr>
          <w:rFonts w:asciiTheme="minorHAnsi" w:hAnsiTheme="minorHAnsi" w:cstheme="minorHAnsi"/>
          <w:sz w:val="22"/>
          <w:szCs w:val="22"/>
        </w:rPr>
      </w:pPr>
      <w:r w:rsidRPr="007C28B0">
        <w:rPr>
          <w:rFonts w:asciiTheme="minorHAnsi" w:hAnsiTheme="minorHAnsi" w:cstheme="minorHAnsi"/>
          <w:sz w:val="22"/>
          <w:szCs w:val="22"/>
        </w:rPr>
        <w:t>Families are responsible for ensuring their Centrelink and CCS information is accurate and up to date and must report any changes in circumstances. Enquiries or disputes regarding CCS eligibility or payments should be directed to Centrelink. Any applicable early childhood workforce discounts will be provided in accordance with the current CCS Handbook.</w:t>
      </w:r>
    </w:p>
    <w:p w14:paraId="0158A298" w14:textId="77777777" w:rsidR="00FE35BD" w:rsidRDefault="00FE35BD" w:rsidP="00326398">
      <w:pPr>
        <w:pStyle w:val="NoSpacing"/>
        <w:rPr>
          <w:b/>
          <w:bCs/>
          <w:lang w:eastAsia="en-AU"/>
        </w:rPr>
      </w:pPr>
    </w:p>
    <w:p w14:paraId="40430F17" w14:textId="4407FBEE" w:rsidR="001A41C3" w:rsidRPr="008F3626" w:rsidRDefault="001A41C3" w:rsidP="00326398">
      <w:pPr>
        <w:pStyle w:val="NoSpacing"/>
        <w:rPr>
          <w:b/>
          <w:bCs/>
          <w:lang w:eastAsia="en-AU"/>
        </w:rPr>
      </w:pPr>
      <w:r w:rsidRPr="008F3626">
        <w:rPr>
          <w:b/>
          <w:bCs/>
          <w:lang w:eastAsia="en-AU"/>
        </w:rPr>
        <w:lastRenderedPageBreak/>
        <w:t>FEES AND FINANCIAL MANAGEMENT</w:t>
      </w:r>
    </w:p>
    <w:p w14:paraId="67A6CE1A" w14:textId="77777777" w:rsidR="001A41C3" w:rsidRPr="00A8075A" w:rsidRDefault="001A41C3" w:rsidP="00F67C2A">
      <w:pPr>
        <w:pStyle w:val="NoSpacing"/>
        <w:rPr>
          <w:lang w:eastAsia="en-AU"/>
        </w:rPr>
      </w:pPr>
      <w:r w:rsidRPr="00A8075A">
        <w:rPr>
          <w:lang w:eastAsia="en-AU"/>
        </w:rPr>
        <w:t xml:space="preserve">We strive to ensure families fully understand our expected fee schedule and payment process. We are committed to financial integrity and complying with Child Care Subsidy regulations. Effective compliance systems are in place for the appropriate administration of childcare funding. </w:t>
      </w:r>
      <w:r>
        <w:rPr>
          <w:lang w:eastAsia="en-AU"/>
        </w:rPr>
        <w:t xml:space="preserve">Mawson Lakes School </w:t>
      </w:r>
      <w:r w:rsidRPr="00A8075A">
        <w:rPr>
          <w:lang w:eastAsia="en-AU"/>
        </w:rPr>
        <w:t>OSHC guarantees the confidentiality and privacy of all personal information provided about enrolled children and families.</w:t>
      </w:r>
    </w:p>
    <w:p w14:paraId="74A0517E" w14:textId="77777777" w:rsidR="00081FC7" w:rsidRDefault="00081FC7" w:rsidP="00081FC7">
      <w:pPr>
        <w:spacing w:after="0" w:line="240" w:lineRule="auto"/>
        <w:rPr>
          <w:rFonts w:cs="Calibri"/>
        </w:rPr>
      </w:pPr>
    </w:p>
    <w:p w14:paraId="074643C7" w14:textId="43D6BF94" w:rsidR="00470A16" w:rsidRPr="00A8075A" w:rsidRDefault="00470A16" w:rsidP="00A8075A">
      <w:pPr>
        <w:spacing w:after="0" w:line="240" w:lineRule="auto"/>
        <w:rPr>
          <w:rFonts w:ascii="Calibri" w:hAnsi="Calibri" w:cs="Calibri"/>
          <w:b/>
        </w:rPr>
      </w:pPr>
      <w:r w:rsidRPr="00A8075A">
        <w:rPr>
          <w:rFonts w:ascii="Calibri" w:hAnsi="Calibri" w:cs="Calibri"/>
          <w:b/>
        </w:rPr>
        <w:t>PAYMENT OF FEES</w:t>
      </w:r>
    </w:p>
    <w:p w14:paraId="2DA2DEF1" w14:textId="4F3A3AC4" w:rsidR="00470A16" w:rsidRPr="00A8075A" w:rsidRDefault="00470A16" w:rsidP="00A8075A">
      <w:pPr>
        <w:pStyle w:val="BulletPointsPolicy"/>
        <w:numPr>
          <w:ilvl w:val="0"/>
          <w:numId w:val="14"/>
        </w:numPr>
        <w:spacing w:line="240" w:lineRule="auto"/>
        <w:rPr>
          <w:rFonts w:ascii="Calibri" w:hAnsi="Calibri"/>
          <w:b/>
        </w:rPr>
      </w:pPr>
      <w:r w:rsidRPr="00A8075A">
        <w:rPr>
          <w:rFonts w:ascii="Calibri" w:hAnsi="Calibri"/>
        </w:rPr>
        <w:t xml:space="preserve">Fees are </w:t>
      </w:r>
      <w:r w:rsidR="00122E75" w:rsidRPr="00A8075A">
        <w:rPr>
          <w:rFonts w:ascii="Calibri" w:hAnsi="Calibri"/>
        </w:rPr>
        <w:t>paid</w:t>
      </w:r>
      <w:r w:rsidRPr="00A8075A">
        <w:rPr>
          <w:rFonts w:ascii="Calibri" w:hAnsi="Calibri"/>
        </w:rPr>
        <w:t xml:space="preserve"> </w:t>
      </w:r>
      <w:r w:rsidR="00F71D46" w:rsidRPr="00A8075A">
        <w:rPr>
          <w:rFonts w:ascii="Calibri" w:hAnsi="Calibri"/>
        </w:rPr>
        <w:t>to the</w:t>
      </w:r>
      <w:r w:rsidRPr="00A8075A">
        <w:rPr>
          <w:rFonts w:ascii="Calibri" w:hAnsi="Calibri"/>
        </w:rPr>
        <w:t xml:space="preserve"> OSHC </w:t>
      </w:r>
      <w:r w:rsidR="00122E75" w:rsidRPr="00A8075A">
        <w:rPr>
          <w:rFonts w:ascii="Calibri" w:hAnsi="Calibri"/>
        </w:rPr>
        <w:t xml:space="preserve">bank account </w:t>
      </w:r>
      <w:r w:rsidR="00F71D46" w:rsidRPr="00A8075A">
        <w:rPr>
          <w:rFonts w:ascii="Calibri" w:hAnsi="Calibri"/>
        </w:rPr>
        <w:t>via direct transfer</w:t>
      </w:r>
    </w:p>
    <w:p w14:paraId="08D98955" w14:textId="44B29649" w:rsidR="00470A16" w:rsidRPr="00A8075A" w:rsidRDefault="00470A16" w:rsidP="00A8075A">
      <w:pPr>
        <w:pStyle w:val="ListParagraph"/>
        <w:numPr>
          <w:ilvl w:val="0"/>
          <w:numId w:val="5"/>
        </w:numPr>
        <w:tabs>
          <w:tab w:val="left" w:pos="1134"/>
        </w:tabs>
        <w:spacing w:after="0" w:line="240" w:lineRule="auto"/>
        <w:rPr>
          <w:rFonts w:cs="Calibri"/>
          <w:b/>
        </w:rPr>
      </w:pPr>
      <w:r w:rsidRPr="00A8075A">
        <w:rPr>
          <w:rFonts w:cs="Calibri"/>
        </w:rPr>
        <w:t xml:space="preserve">Families will be issued with a </w:t>
      </w:r>
      <w:r w:rsidRPr="00865871">
        <w:rPr>
          <w:rFonts w:cs="Calibri"/>
        </w:rPr>
        <w:t xml:space="preserve">Statement of </w:t>
      </w:r>
      <w:r w:rsidR="00A93110" w:rsidRPr="00865871">
        <w:rPr>
          <w:rFonts w:cs="Calibri"/>
        </w:rPr>
        <w:t xml:space="preserve">Fees and </w:t>
      </w:r>
      <w:r w:rsidRPr="00865871">
        <w:rPr>
          <w:rFonts w:cs="Calibri"/>
        </w:rPr>
        <w:t>Entitlement</w:t>
      </w:r>
      <w:r w:rsidR="00A93110" w:rsidRPr="00865871">
        <w:rPr>
          <w:rFonts w:cs="Calibri"/>
        </w:rPr>
        <w:t>s</w:t>
      </w:r>
      <w:r w:rsidRPr="00A8075A">
        <w:rPr>
          <w:rFonts w:cs="Calibri"/>
        </w:rPr>
        <w:t xml:space="preserve"> on a </w:t>
      </w:r>
      <w:r w:rsidR="00A93110" w:rsidRPr="00A8075A">
        <w:rPr>
          <w:rFonts w:cs="Calibri"/>
        </w:rPr>
        <w:t>weekly</w:t>
      </w:r>
      <w:r w:rsidRPr="00A8075A">
        <w:rPr>
          <w:rFonts w:cs="Calibri"/>
        </w:rPr>
        <w:t xml:space="preserve"> basis in accordance with the fee payment and Regulatory requirements</w:t>
      </w:r>
    </w:p>
    <w:p w14:paraId="1C76344F" w14:textId="3E121CE7" w:rsidR="00470A16" w:rsidRPr="00A8075A" w:rsidRDefault="00470A16" w:rsidP="00A8075A">
      <w:pPr>
        <w:pStyle w:val="BulletPointsPolicy"/>
        <w:numPr>
          <w:ilvl w:val="0"/>
          <w:numId w:val="5"/>
        </w:numPr>
        <w:spacing w:line="240" w:lineRule="auto"/>
        <w:rPr>
          <w:rFonts w:ascii="Calibri" w:hAnsi="Calibri"/>
          <w:b/>
        </w:rPr>
      </w:pPr>
      <w:r w:rsidRPr="00A8075A">
        <w:rPr>
          <w:rFonts w:ascii="Calibri" w:hAnsi="Calibri"/>
        </w:rPr>
        <w:t xml:space="preserve">The </w:t>
      </w:r>
      <w:r w:rsidRPr="00865871">
        <w:rPr>
          <w:rFonts w:ascii="Calibri" w:hAnsi="Calibri"/>
        </w:rPr>
        <w:t xml:space="preserve">Statement of </w:t>
      </w:r>
      <w:r w:rsidR="00A93110" w:rsidRPr="00865871">
        <w:rPr>
          <w:rFonts w:ascii="Calibri" w:hAnsi="Calibri"/>
        </w:rPr>
        <w:t xml:space="preserve">Fees and </w:t>
      </w:r>
      <w:r w:rsidRPr="00865871">
        <w:rPr>
          <w:rFonts w:ascii="Calibri" w:hAnsi="Calibri"/>
        </w:rPr>
        <w:t>Entitlement</w:t>
      </w:r>
      <w:r w:rsidR="00A93110" w:rsidRPr="00865871">
        <w:rPr>
          <w:rFonts w:ascii="Calibri" w:hAnsi="Calibri"/>
        </w:rPr>
        <w:t>s</w:t>
      </w:r>
      <w:r w:rsidRPr="00A8075A">
        <w:rPr>
          <w:rFonts w:ascii="Calibri" w:hAnsi="Calibri"/>
        </w:rPr>
        <w:t xml:space="preserve"> will include details of the sessions of care provided and the resulting fee reduction amounts</w:t>
      </w:r>
    </w:p>
    <w:p w14:paraId="7DC1778A" w14:textId="2B139966" w:rsidR="00470A16" w:rsidRPr="00A8075A" w:rsidRDefault="00470A16" w:rsidP="00A8075A">
      <w:pPr>
        <w:pStyle w:val="BulletPointsPolicy"/>
        <w:numPr>
          <w:ilvl w:val="0"/>
          <w:numId w:val="5"/>
        </w:numPr>
        <w:spacing w:line="240" w:lineRule="auto"/>
        <w:rPr>
          <w:rFonts w:ascii="Calibri" w:hAnsi="Calibri"/>
          <w:b/>
        </w:rPr>
      </w:pPr>
      <w:r w:rsidRPr="00A8075A">
        <w:rPr>
          <w:rFonts w:ascii="Calibri" w:hAnsi="Calibri"/>
        </w:rPr>
        <w:t xml:space="preserve">The </w:t>
      </w:r>
      <w:r w:rsidRPr="007362DD">
        <w:rPr>
          <w:rFonts w:ascii="Calibri" w:hAnsi="Calibri"/>
        </w:rPr>
        <w:t>Statement of</w:t>
      </w:r>
      <w:r w:rsidR="00A93110" w:rsidRPr="007362DD">
        <w:rPr>
          <w:rFonts w:ascii="Calibri" w:hAnsi="Calibri"/>
        </w:rPr>
        <w:t xml:space="preserve"> Fees and</w:t>
      </w:r>
      <w:r w:rsidRPr="007362DD">
        <w:rPr>
          <w:rFonts w:ascii="Calibri" w:hAnsi="Calibri"/>
        </w:rPr>
        <w:t xml:space="preserve"> Entitlement</w:t>
      </w:r>
      <w:r w:rsidR="00A93110" w:rsidRPr="007362DD">
        <w:rPr>
          <w:rFonts w:ascii="Calibri" w:hAnsi="Calibri"/>
        </w:rPr>
        <w:t>s</w:t>
      </w:r>
      <w:r w:rsidRPr="00A8075A">
        <w:rPr>
          <w:rFonts w:ascii="Calibri" w:hAnsi="Calibri"/>
        </w:rPr>
        <w:t xml:space="preserve"> is generated using our CCS </w:t>
      </w:r>
      <w:r w:rsidR="00FC10C9">
        <w:rPr>
          <w:rFonts w:ascii="Calibri" w:hAnsi="Calibri"/>
        </w:rPr>
        <w:t>s</w:t>
      </w:r>
      <w:r w:rsidRPr="00A8075A">
        <w:rPr>
          <w:rFonts w:ascii="Calibri" w:hAnsi="Calibri"/>
        </w:rPr>
        <w:t xml:space="preserve">oftware which meets all requirements as per Family Assistance Law legislation </w:t>
      </w:r>
    </w:p>
    <w:p w14:paraId="0213D5DC" w14:textId="77777777" w:rsidR="00470A16" w:rsidRPr="00A8075A" w:rsidRDefault="00470A16" w:rsidP="00A8075A">
      <w:pPr>
        <w:spacing w:after="0" w:line="240" w:lineRule="auto"/>
        <w:rPr>
          <w:rFonts w:ascii="Calibri" w:hAnsi="Calibri" w:cs="Calibri"/>
          <w:bCs/>
        </w:rPr>
      </w:pPr>
    </w:p>
    <w:p w14:paraId="4DFFFB9D" w14:textId="49E1E813" w:rsidR="00470A16" w:rsidRPr="00A658E9" w:rsidRDefault="00CE21FB" w:rsidP="00A8075A">
      <w:pPr>
        <w:spacing w:after="0" w:line="240" w:lineRule="auto"/>
        <w:rPr>
          <w:rFonts w:ascii="Calibri" w:hAnsi="Calibri" w:cs="Calibri"/>
          <w:b/>
        </w:rPr>
      </w:pPr>
      <w:r w:rsidRPr="00A658E9">
        <w:rPr>
          <w:rFonts w:ascii="Calibri" w:hAnsi="Calibri" w:cs="Calibri"/>
          <w:b/>
        </w:rPr>
        <w:t>CANCELLATION OF CARE</w:t>
      </w:r>
    </w:p>
    <w:p w14:paraId="26261A92" w14:textId="7CC52022" w:rsidR="000C1487" w:rsidRPr="00A658E9" w:rsidRDefault="00470A16" w:rsidP="00A8075A">
      <w:pPr>
        <w:pStyle w:val="Policysub-heading"/>
        <w:numPr>
          <w:ilvl w:val="0"/>
          <w:numId w:val="4"/>
        </w:numPr>
        <w:spacing w:line="240" w:lineRule="auto"/>
        <w:rPr>
          <w:rFonts w:ascii="Calibri" w:hAnsi="Calibri"/>
          <w:color w:val="auto"/>
          <w:sz w:val="22"/>
        </w:rPr>
      </w:pPr>
      <w:r w:rsidRPr="00A658E9">
        <w:rPr>
          <w:rFonts w:ascii="Calibri" w:hAnsi="Calibri"/>
          <w:color w:val="auto"/>
          <w:sz w:val="22"/>
        </w:rPr>
        <w:t xml:space="preserve">Families are requested to contact the </w:t>
      </w:r>
      <w:r w:rsidR="000C1487" w:rsidRPr="00A658E9">
        <w:rPr>
          <w:rFonts w:ascii="Calibri" w:hAnsi="Calibri"/>
          <w:color w:val="auto"/>
          <w:sz w:val="22"/>
        </w:rPr>
        <w:t>s</w:t>
      </w:r>
      <w:r w:rsidRPr="00A658E9">
        <w:rPr>
          <w:rFonts w:ascii="Calibri" w:hAnsi="Calibri"/>
          <w:color w:val="auto"/>
          <w:sz w:val="22"/>
        </w:rPr>
        <w:t>ervice if their child is unable to attend a session</w:t>
      </w:r>
      <w:bookmarkStart w:id="0" w:name="_Hlk128492512"/>
    </w:p>
    <w:p w14:paraId="17120CF4" w14:textId="3156608A" w:rsidR="00F149BB" w:rsidRPr="00F149BB" w:rsidRDefault="00F149BB" w:rsidP="00A8075A">
      <w:pPr>
        <w:pStyle w:val="Policysub-heading"/>
        <w:numPr>
          <w:ilvl w:val="0"/>
          <w:numId w:val="4"/>
        </w:numPr>
        <w:spacing w:line="240" w:lineRule="auto"/>
        <w:rPr>
          <w:rFonts w:asciiTheme="minorHAnsi" w:hAnsiTheme="minorHAnsi" w:cstheme="minorHAnsi"/>
          <w:color w:val="auto"/>
          <w:sz w:val="20"/>
          <w:szCs w:val="20"/>
        </w:rPr>
      </w:pPr>
      <w:r w:rsidRPr="00F149BB">
        <w:rPr>
          <w:rFonts w:asciiTheme="minorHAnsi" w:hAnsiTheme="minorHAnsi" w:cstheme="minorHAnsi"/>
          <w:color w:val="auto"/>
          <w:sz w:val="22"/>
          <w:szCs w:val="20"/>
        </w:rPr>
        <w:t>A $5 Not Notified Fee will apply where a child is absent from a booked session without prior notification and educators are required to contact the family to confirm the child’s whereabouts</w:t>
      </w:r>
    </w:p>
    <w:p w14:paraId="24F66063" w14:textId="14247ACC" w:rsidR="00362CC8" w:rsidRPr="00A658E9" w:rsidRDefault="00362CC8" w:rsidP="00A8075A">
      <w:pPr>
        <w:pStyle w:val="Policysub-heading"/>
        <w:numPr>
          <w:ilvl w:val="0"/>
          <w:numId w:val="4"/>
        </w:numPr>
        <w:spacing w:line="240" w:lineRule="auto"/>
        <w:rPr>
          <w:rFonts w:asciiTheme="minorHAnsi" w:hAnsiTheme="minorHAnsi" w:cstheme="minorHAnsi"/>
          <w:color w:val="auto"/>
          <w:sz w:val="22"/>
        </w:rPr>
      </w:pPr>
      <w:r w:rsidRPr="00A658E9">
        <w:rPr>
          <w:rFonts w:asciiTheme="minorHAnsi" w:hAnsiTheme="minorHAnsi" w:cstheme="minorHAnsi"/>
          <w:color w:val="auto"/>
          <w:sz w:val="22"/>
        </w:rPr>
        <w:t xml:space="preserve">Seven days’ notice is required for cancellation of all booked care or changes of </w:t>
      </w:r>
      <w:r w:rsidR="00776F62" w:rsidRPr="00A658E9">
        <w:rPr>
          <w:rFonts w:asciiTheme="minorHAnsi" w:hAnsiTheme="minorHAnsi" w:cstheme="minorHAnsi"/>
          <w:color w:val="auto"/>
          <w:sz w:val="22"/>
        </w:rPr>
        <w:t>any session.</w:t>
      </w:r>
      <w:r w:rsidRPr="00A658E9">
        <w:rPr>
          <w:rFonts w:asciiTheme="minorHAnsi" w:hAnsiTheme="minorHAnsi" w:cstheme="minorHAnsi"/>
          <w:color w:val="auto"/>
          <w:sz w:val="22"/>
        </w:rPr>
        <w:t xml:space="preserve"> Families who do not notify the service of cancellations will be charged full fees plus the </w:t>
      </w:r>
      <w:r w:rsidR="004A0FF0" w:rsidRPr="00A658E9">
        <w:rPr>
          <w:rFonts w:asciiTheme="minorHAnsi" w:hAnsiTheme="minorHAnsi" w:cstheme="minorHAnsi"/>
          <w:color w:val="auto"/>
          <w:sz w:val="22"/>
        </w:rPr>
        <w:t>n</w:t>
      </w:r>
      <w:r w:rsidRPr="00A658E9">
        <w:rPr>
          <w:rFonts w:asciiTheme="minorHAnsi" w:hAnsiTheme="minorHAnsi" w:cstheme="minorHAnsi"/>
          <w:color w:val="auto"/>
          <w:sz w:val="22"/>
        </w:rPr>
        <w:t>ot-</w:t>
      </w:r>
      <w:r w:rsidR="004A0FF0" w:rsidRPr="00A658E9">
        <w:rPr>
          <w:rFonts w:asciiTheme="minorHAnsi" w:hAnsiTheme="minorHAnsi" w:cstheme="minorHAnsi"/>
          <w:color w:val="auto"/>
          <w:sz w:val="22"/>
        </w:rPr>
        <w:t>n</w:t>
      </w:r>
      <w:r w:rsidRPr="00A658E9">
        <w:rPr>
          <w:rFonts w:asciiTheme="minorHAnsi" w:hAnsiTheme="minorHAnsi" w:cstheme="minorHAnsi"/>
          <w:color w:val="auto"/>
          <w:sz w:val="22"/>
        </w:rPr>
        <w:t>otified fee</w:t>
      </w:r>
    </w:p>
    <w:p w14:paraId="3D48C1F1" w14:textId="67633755" w:rsidR="005853D8" w:rsidRPr="00A658E9" w:rsidRDefault="002D7146" w:rsidP="00A8075A">
      <w:pPr>
        <w:pStyle w:val="Policysub-heading"/>
        <w:numPr>
          <w:ilvl w:val="0"/>
          <w:numId w:val="4"/>
        </w:numPr>
        <w:spacing w:line="240" w:lineRule="auto"/>
        <w:rPr>
          <w:rFonts w:asciiTheme="minorHAnsi" w:hAnsiTheme="minorHAnsi" w:cstheme="minorHAnsi"/>
          <w:color w:val="auto"/>
          <w:sz w:val="22"/>
        </w:rPr>
      </w:pPr>
      <w:r w:rsidRPr="00A658E9">
        <w:rPr>
          <w:rFonts w:asciiTheme="minorHAnsi" w:hAnsiTheme="minorHAnsi" w:cstheme="minorHAnsi"/>
          <w:color w:val="auto"/>
          <w:sz w:val="22"/>
        </w:rPr>
        <w:t>I</w:t>
      </w:r>
      <w:r w:rsidR="005853D8" w:rsidRPr="00A658E9">
        <w:rPr>
          <w:rFonts w:asciiTheme="minorHAnsi" w:hAnsiTheme="minorHAnsi" w:cstheme="minorHAnsi"/>
          <w:color w:val="auto"/>
          <w:sz w:val="22"/>
        </w:rPr>
        <w:t xml:space="preserve">f a child is sick, </w:t>
      </w:r>
      <w:r w:rsidRPr="00A658E9">
        <w:rPr>
          <w:rFonts w:asciiTheme="minorHAnsi" w:hAnsiTheme="minorHAnsi" w:cstheme="minorHAnsi"/>
          <w:color w:val="auto"/>
          <w:sz w:val="22"/>
        </w:rPr>
        <w:t>full fees</w:t>
      </w:r>
      <w:r w:rsidR="005853D8" w:rsidRPr="00A658E9">
        <w:rPr>
          <w:rFonts w:asciiTheme="minorHAnsi" w:hAnsiTheme="minorHAnsi" w:cstheme="minorHAnsi"/>
          <w:color w:val="auto"/>
          <w:sz w:val="22"/>
        </w:rPr>
        <w:t xml:space="preserve">, will still be charged. If by the third day the child is still sick, </w:t>
      </w:r>
      <w:r w:rsidR="00797850" w:rsidRPr="00A658E9">
        <w:rPr>
          <w:rFonts w:asciiTheme="minorHAnsi" w:hAnsiTheme="minorHAnsi" w:cstheme="minorHAnsi"/>
          <w:color w:val="auto"/>
          <w:sz w:val="22"/>
        </w:rPr>
        <w:t xml:space="preserve">the </w:t>
      </w:r>
      <w:r w:rsidRPr="00A658E9">
        <w:rPr>
          <w:rFonts w:asciiTheme="minorHAnsi" w:hAnsiTheme="minorHAnsi" w:cstheme="minorHAnsi"/>
          <w:color w:val="auto"/>
          <w:sz w:val="22"/>
        </w:rPr>
        <w:t>child’s booking will be cancelled</w:t>
      </w:r>
    </w:p>
    <w:p w14:paraId="3159A079" w14:textId="6258568E" w:rsidR="00087948" w:rsidRPr="00A658E9" w:rsidRDefault="00A8223F" w:rsidP="00A8075A">
      <w:pPr>
        <w:pStyle w:val="Policysub-heading"/>
        <w:numPr>
          <w:ilvl w:val="0"/>
          <w:numId w:val="4"/>
        </w:numPr>
        <w:spacing w:line="240" w:lineRule="auto"/>
        <w:rPr>
          <w:rFonts w:asciiTheme="minorHAnsi" w:hAnsiTheme="minorHAnsi" w:cstheme="minorHAnsi"/>
          <w:color w:val="auto"/>
          <w:sz w:val="22"/>
        </w:rPr>
      </w:pPr>
      <w:r w:rsidRPr="00A658E9">
        <w:rPr>
          <w:rFonts w:asciiTheme="minorHAnsi" w:hAnsiTheme="minorHAnsi" w:cstheme="minorHAnsi"/>
          <w:color w:val="auto"/>
          <w:sz w:val="22"/>
        </w:rPr>
        <w:t xml:space="preserve">In the case of a medical emergency or family issue, please discuss </w:t>
      </w:r>
      <w:r w:rsidR="001F5BC0" w:rsidRPr="00A658E9">
        <w:rPr>
          <w:rFonts w:asciiTheme="minorHAnsi" w:hAnsiTheme="minorHAnsi" w:cstheme="minorHAnsi"/>
          <w:color w:val="auto"/>
          <w:sz w:val="22"/>
        </w:rPr>
        <w:t xml:space="preserve">your bookings </w:t>
      </w:r>
      <w:r w:rsidRPr="00A658E9">
        <w:rPr>
          <w:rFonts w:asciiTheme="minorHAnsi" w:hAnsiTheme="minorHAnsi" w:cstheme="minorHAnsi"/>
          <w:color w:val="auto"/>
          <w:sz w:val="22"/>
        </w:rPr>
        <w:t xml:space="preserve">with the </w:t>
      </w:r>
      <w:r w:rsidR="00AB0590" w:rsidRPr="00A658E9">
        <w:rPr>
          <w:rFonts w:asciiTheme="minorHAnsi" w:hAnsiTheme="minorHAnsi" w:cstheme="minorHAnsi"/>
          <w:color w:val="auto"/>
          <w:sz w:val="22"/>
        </w:rPr>
        <w:t>Nominated Supervisor</w:t>
      </w:r>
      <w:r w:rsidRPr="00A658E9">
        <w:rPr>
          <w:rFonts w:asciiTheme="minorHAnsi" w:hAnsiTheme="minorHAnsi" w:cstheme="minorHAnsi"/>
          <w:color w:val="auto"/>
          <w:sz w:val="22"/>
        </w:rPr>
        <w:t xml:space="preserve"> </w:t>
      </w:r>
    </w:p>
    <w:bookmarkEnd w:id="0"/>
    <w:p w14:paraId="069B7479" w14:textId="5BC6B867" w:rsidR="00470A16" w:rsidRPr="00A658E9" w:rsidRDefault="00470A16" w:rsidP="00A8075A">
      <w:pPr>
        <w:pStyle w:val="Policysub-heading"/>
        <w:numPr>
          <w:ilvl w:val="0"/>
          <w:numId w:val="4"/>
        </w:numPr>
        <w:spacing w:line="240" w:lineRule="auto"/>
        <w:rPr>
          <w:rFonts w:ascii="Calibri" w:hAnsi="Calibri"/>
          <w:color w:val="auto"/>
          <w:sz w:val="22"/>
        </w:rPr>
      </w:pPr>
      <w:r w:rsidRPr="00A658E9">
        <w:rPr>
          <w:rFonts w:ascii="Calibri" w:hAnsi="Calibri"/>
          <w:color w:val="auto"/>
          <w:sz w:val="22"/>
        </w:rPr>
        <w:t>Under the Child Care Subsidy</w:t>
      </w:r>
      <w:r w:rsidR="00505128" w:rsidRPr="00A658E9">
        <w:rPr>
          <w:rFonts w:ascii="Calibri" w:hAnsi="Calibri"/>
          <w:color w:val="auto"/>
          <w:sz w:val="22"/>
        </w:rPr>
        <w:t>,</w:t>
      </w:r>
      <w:r w:rsidRPr="00A658E9">
        <w:rPr>
          <w:rFonts w:ascii="Calibri" w:hAnsi="Calibri"/>
          <w:color w:val="auto"/>
          <w:sz w:val="22"/>
        </w:rPr>
        <w:t xml:space="preserve"> families are allowed 42 absence days per child, per financial year and may be entitled to additional absence days in certain circumstances</w:t>
      </w:r>
    </w:p>
    <w:p w14:paraId="14D001C1" w14:textId="6BE14FA3" w:rsidR="00470A16" w:rsidRPr="00A658E9" w:rsidRDefault="00470A16" w:rsidP="00A8075A">
      <w:pPr>
        <w:pStyle w:val="Policysub-heading"/>
        <w:numPr>
          <w:ilvl w:val="0"/>
          <w:numId w:val="4"/>
        </w:numPr>
        <w:spacing w:line="240" w:lineRule="auto"/>
        <w:rPr>
          <w:rFonts w:ascii="Calibri" w:hAnsi="Calibri"/>
          <w:color w:val="auto"/>
          <w:sz w:val="22"/>
        </w:rPr>
      </w:pPr>
      <w:r w:rsidRPr="00A658E9">
        <w:rPr>
          <w:rFonts w:ascii="Calibri" w:hAnsi="Calibri"/>
          <w:color w:val="auto"/>
          <w:sz w:val="22"/>
        </w:rPr>
        <w:t>Allowable absences can be taken for any reason. Families do not have to provide evidence</w:t>
      </w:r>
    </w:p>
    <w:p w14:paraId="0ADFFAA5" w14:textId="77777777" w:rsidR="00470A16" w:rsidRPr="00A658E9" w:rsidRDefault="00470A16" w:rsidP="00A8075A">
      <w:pPr>
        <w:pStyle w:val="Policysub-heading"/>
        <w:numPr>
          <w:ilvl w:val="0"/>
          <w:numId w:val="4"/>
        </w:numPr>
        <w:spacing w:line="240" w:lineRule="auto"/>
        <w:rPr>
          <w:rFonts w:ascii="Calibri" w:hAnsi="Calibri"/>
          <w:color w:val="auto"/>
          <w:sz w:val="22"/>
        </w:rPr>
      </w:pPr>
      <w:r w:rsidRPr="00A658E9">
        <w:rPr>
          <w:rFonts w:ascii="Calibri" w:hAnsi="Calibri"/>
          <w:color w:val="auto"/>
          <w:sz w:val="22"/>
        </w:rPr>
        <w:t xml:space="preserve">Additional absences can be claimed for the specified reasons as defined by the Family Assistance Law </w:t>
      </w:r>
    </w:p>
    <w:p w14:paraId="71AF9946" w14:textId="4A1C08D0" w:rsidR="00470A16" w:rsidRPr="00A658E9" w:rsidRDefault="00470A16" w:rsidP="00A8075A">
      <w:pPr>
        <w:pStyle w:val="Policysub-heading"/>
        <w:numPr>
          <w:ilvl w:val="0"/>
          <w:numId w:val="4"/>
        </w:numPr>
        <w:spacing w:line="240" w:lineRule="auto"/>
        <w:rPr>
          <w:rFonts w:ascii="Calibri" w:hAnsi="Calibri"/>
          <w:color w:val="auto"/>
          <w:sz w:val="22"/>
        </w:rPr>
      </w:pPr>
      <w:r w:rsidRPr="00A658E9">
        <w:rPr>
          <w:rFonts w:ascii="Calibri" w:hAnsi="Calibri"/>
          <w:color w:val="auto"/>
          <w:sz w:val="22"/>
        </w:rPr>
        <w:t xml:space="preserve">Families can view their absence count through their </w:t>
      </w:r>
      <w:r w:rsidR="00DA45E5" w:rsidRPr="00A658E9">
        <w:rPr>
          <w:rFonts w:ascii="Calibri" w:hAnsi="Calibri"/>
          <w:color w:val="auto"/>
          <w:sz w:val="22"/>
        </w:rPr>
        <w:t>invoice</w:t>
      </w:r>
    </w:p>
    <w:p w14:paraId="7897FD46" w14:textId="11A05805" w:rsidR="00470A16" w:rsidRPr="00A658E9" w:rsidRDefault="00470A16" w:rsidP="00A8075A">
      <w:pPr>
        <w:pStyle w:val="Policysub-heading"/>
        <w:numPr>
          <w:ilvl w:val="0"/>
          <w:numId w:val="4"/>
        </w:numPr>
        <w:spacing w:line="240" w:lineRule="auto"/>
        <w:rPr>
          <w:rFonts w:ascii="Calibri" w:hAnsi="Calibri"/>
          <w:color w:val="auto"/>
          <w:sz w:val="22"/>
        </w:rPr>
      </w:pPr>
      <w:r w:rsidRPr="00A658E9">
        <w:rPr>
          <w:rFonts w:ascii="Calibri" w:hAnsi="Calibri"/>
          <w:color w:val="auto"/>
          <w:sz w:val="22"/>
        </w:rPr>
        <w:t>In a period of emergency declared by the Australian Government, such as bushfire or flood, extra allowable absences for the duration of the emergency will be automatically applied in the CCS system</w:t>
      </w:r>
    </w:p>
    <w:p w14:paraId="584477A0" w14:textId="77777777" w:rsidR="003D4A60" w:rsidRDefault="003D4A60" w:rsidP="009C53CE">
      <w:pPr>
        <w:pStyle w:val="Policysub-heading"/>
        <w:spacing w:line="240" w:lineRule="auto"/>
        <w:ind w:left="360"/>
        <w:rPr>
          <w:rFonts w:ascii="Calibri" w:hAnsi="Calibri"/>
          <w:color w:val="auto"/>
          <w:sz w:val="22"/>
        </w:rPr>
      </w:pPr>
    </w:p>
    <w:p w14:paraId="0633DA34" w14:textId="77777777" w:rsidR="003D4A60" w:rsidRPr="00A658E9" w:rsidRDefault="003D4A60" w:rsidP="009C53CE">
      <w:pPr>
        <w:spacing w:after="0" w:line="240" w:lineRule="auto"/>
        <w:rPr>
          <w:rFonts w:cstheme="minorHAnsi"/>
          <w:b/>
        </w:rPr>
      </w:pPr>
      <w:r w:rsidRPr="00A658E9">
        <w:rPr>
          <w:rFonts w:cstheme="minorHAnsi"/>
          <w:b/>
        </w:rPr>
        <w:t>VACATION CARE</w:t>
      </w:r>
    </w:p>
    <w:p w14:paraId="25B6A962" w14:textId="1571DE15" w:rsidR="009E44C4" w:rsidRPr="00A658E9" w:rsidRDefault="009E44C4">
      <w:pPr>
        <w:pStyle w:val="ListParagraph"/>
        <w:numPr>
          <w:ilvl w:val="0"/>
          <w:numId w:val="29"/>
        </w:numPr>
        <w:spacing w:after="0" w:line="240" w:lineRule="auto"/>
        <w:rPr>
          <w:rFonts w:cstheme="minorHAnsi"/>
          <w:bCs/>
        </w:rPr>
      </w:pPr>
      <w:r w:rsidRPr="00A658E9">
        <w:rPr>
          <w:rFonts w:cstheme="minorHAnsi"/>
          <w:bCs/>
        </w:rPr>
        <w:t>Vacation Care bookings come out Week 4 Friday of each term, parents must pay a deposit</w:t>
      </w:r>
    </w:p>
    <w:p w14:paraId="59775FDC" w14:textId="77777777" w:rsidR="009E44C4" w:rsidRPr="00A658E9" w:rsidRDefault="003B4C8B">
      <w:pPr>
        <w:pStyle w:val="Policysub-heading"/>
        <w:numPr>
          <w:ilvl w:val="0"/>
          <w:numId w:val="29"/>
        </w:numPr>
        <w:spacing w:line="240" w:lineRule="auto"/>
        <w:rPr>
          <w:rFonts w:asciiTheme="minorHAnsi" w:hAnsiTheme="minorHAnsi" w:cstheme="minorHAnsi"/>
          <w:color w:val="auto"/>
          <w:sz w:val="22"/>
        </w:rPr>
      </w:pPr>
      <w:r w:rsidRPr="00A658E9">
        <w:rPr>
          <w:rFonts w:asciiTheme="minorHAnsi" w:hAnsiTheme="minorHAnsi" w:cstheme="minorHAnsi"/>
          <w:color w:val="auto"/>
          <w:sz w:val="22"/>
        </w:rPr>
        <w:t>Cancellations are not accepted after the booking due date for vacation care. Families will be charged for all days booked and sick certificates will not be accepted</w:t>
      </w:r>
    </w:p>
    <w:p w14:paraId="3201B2C4" w14:textId="7F88BFF3" w:rsidR="003D4A60" w:rsidRPr="00A658E9" w:rsidRDefault="003D4A60">
      <w:pPr>
        <w:pStyle w:val="Policysub-heading"/>
        <w:numPr>
          <w:ilvl w:val="0"/>
          <w:numId w:val="29"/>
        </w:numPr>
        <w:spacing w:line="240" w:lineRule="auto"/>
        <w:rPr>
          <w:rFonts w:asciiTheme="minorHAnsi" w:hAnsiTheme="minorHAnsi" w:cstheme="minorHAnsi"/>
          <w:color w:val="auto"/>
          <w:sz w:val="22"/>
        </w:rPr>
      </w:pPr>
      <w:r w:rsidRPr="00A658E9">
        <w:rPr>
          <w:rFonts w:asciiTheme="minorHAnsi" w:hAnsiTheme="minorHAnsi" w:cstheme="minorHAnsi"/>
          <w:bCs/>
          <w:color w:val="auto"/>
          <w:sz w:val="22"/>
        </w:rPr>
        <w:t xml:space="preserve">In the case of a medical emergency or other </w:t>
      </w:r>
      <w:r w:rsidR="009C53CE" w:rsidRPr="00A658E9">
        <w:rPr>
          <w:rFonts w:asciiTheme="minorHAnsi" w:hAnsiTheme="minorHAnsi" w:cstheme="minorHAnsi"/>
          <w:bCs/>
          <w:color w:val="auto"/>
          <w:sz w:val="22"/>
        </w:rPr>
        <w:t>circumstances</w:t>
      </w:r>
      <w:r w:rsidRPr="00A658E9">
        <w:rPr>
          <w:rFonts w:asciiTheme="minorHAnsi" w:hAnsiTheme="minorHAnsi" w:cstheme="minorHAnsi"/>
          <w:bCs/>
          <w:color w:val="auto"/>
          <w:sz w:val="22"/>
        </w:rPr>
        <w:t>, it is up to the discretion of the director to determine alternate arrangements</w:t>
      </w:r>
    </w:p>
    <w:p w14:paraId="11DCCA35" w14:textId="77777777" w:rsidR="00470A16" w:rsidRPr="00A8075A" w:rsidRDefault="00470A16" w:rsidP="0021053E">
      <w:pPr>
        <w:pStyle w:val="BulletPointsPolicy"/>
        <w:spacing w:line="240" w:lineRule="auto"/>
        <w:rPr>
          <w:rFonts w:ascii="Calibri" w:hAnsi="Calibri"/>
        </w:rPr>
      </w:pPr>
    </w:p>
    <w:p w14:paraId="5E4607A1" w14:textId="77777777" w:rsidR="00470A16" w:rsidRPr="00A8075A" w:rsidRDefault="00470A16" w:rsidP="00A8075A">
      <w:pPr>
        <w:spacing w:after="0" w:line="240" w:lineRule="auto"/>
        <w:rPr>
          <w:rFonts w:ascii="Calibri" w:hAnsi="Calibri" w:cs="Calibri"/>
          <w:b/>
        </w:rPr>
      </w:pPr>
      <w:r w:rsidRPr="00A8075A">
        <w:rPr>
          <w:rFonts w:ascii="Calibri" w:hAnsi="Calibri" w:cs="Calibri"/>
          <w:b/>
        </w:rPr>
        <w:t>DEBT RECOVERY PROCEDURE</w:t>
      </w:r>
    </w:p>
    <w:p w14:paraId="3F9F840E" w14:textId="1F3D602F" w:rsidR="00470A16" w:rsidRPr="00A8075A" w:rsidRDefault="00470A16" w:rsidP="00A8075A">
      <w:pPr>
        <w:pStyle w:val="ListParagraph"/>
        <w:numPr>
          <w:ilvl w:val="0"/>
          <w:numId w:val="8"/>
        </w:numPr>
        <w:tabs>
          <w:tab w:val="left" w:pos="1134"/>
        </w:tabs>
        <w:spacing w:after="0" w:line="240" w:lineRule="auto"/>
        <w:rPr>
          <w:rFonts w:cs="Calibri"/>
        </w:rPr>
      </w:pPr>
      <w:r w:rsidRPr="00A8075A">
        <w:rPr>
          <w:rFonts w:cs="Calibri"/>
        </w:rPr>
        <w:t xml:space="preserve">If a family fails to </w:t>
      </w:r>
      <w:r w:rsidR="00BE22C2" w:rsidRPr="00A8075A">
        <w:rPr>
          <w:rFonts w:cs="Calibri"/>
        </w:rPr>
        <w:t xml:space="preserve">keep their account under $250 without evidence of </w:t>
      </w:r>
      <w:r w:rsidR="00BD147C" w:rsidRPr="00A8075A">
        <w:rPr>
          <w:rFonts w:cs="Calibri"/>
        </w:rPr>
        <w:t>consistent payments</w:t>
      </w:r>
      <w:r w:rsidRPr="00A8075A">
        <w:rPr>
          <w:rFonts w:cs="Calibri"/>
        </w:rPr>
        <w:t xml:space="preserve">, a reminder </w:t>
      </w:r>
      <w:r w:rsidR="00BD147C" w:rsidRPr="00A8075A">
        <w:rPr>
          <w:rFonts w:cs="Calibri"/>
        </w:rPr>
        <w:t>message</w:t>
      </w:r>
      <w:r w:rsidRPr="00A8075A">
        <w:rPr>
          <w:rFonts w:cs="Calibri"/>
        </w:rPr>
        <w:t xml:space="preserve"> will be issued </w:t>
      </w:r>
      <w:r w:rsidR="00AF19D2" w:rsidRPr="00A8075A">
        <w:rPr>
          <w:rFonts w:cs="Calibri"/>
        </w:rPr>
        <w:t>to rem</w:t>
      </w:r>
      <w:r w:rsidR="00B75315" w:rsidRPr="00A8075A">
        <w:rPr>
          <w:rFonts w:cs="Calibri"/>
        </w:rPr>
        <w:t>ind parents</w:t>
      </w:r>
      <w:r w:rsidR="00BF7237">
        <w:rPr>
          <w:rFonts w:cs="Calibri"/>
        </w:rPr>
        <w:t xml:space="preserve"> and </w:t>
      </w:r>
      <w:r w:rsidR="00D576DF">
        <w:rPr>
          <w:rFonts w:cs="Calibri"/>
        </w:rPr>
        <w:t>guardians</w:t>
      </w:r>
      <w:r w:rsidR="00B75315" w:rsidRPr="00A8075A">
        <w:rPr>
          <w:rFonts w:cs="Calibri"/>
        </w:rPr>
        <w:t xml:space="preserve"> </w:t>
      </w:r>
      <w:r w:rsidR="00D576DF">
        <w:rPr>
          <w:rFonts w:cs="Calibri"/>
        </w:rPr>
        <w:t xml:space="preserve">to </w:t>
      </w:r>
      <w:r w:rsidR="00973C87" w:rsidRPr="00A8075A">
        <w:rPr>
          <w:rFonts w:cs="Calibri"/>
        </w:rPr>
        <w:t xml:space="preserve">resolve </w:t>
      </w:r>
      <w:r w:rsidR="00D576DF" w:rsidRPr="00A8075A">
        <w:rPr>
          <w:rFonts w:cs="Calibri"/>
        </w:rPr>
        <w:t>their</w:t>
      </w:r>
      <w:r w:rsidR="00973C87" w:rsidRPr="00A8075A">
        <w:rPr>
          <w:rFonts w:cs="Calibri"/>
        </w:rPr>
        <w:t xml:space="preserve"> account</w:t>
      </w:r>
    </w:p>
    <w:p w14:paraId="509F22CB" w14:textId="7AF0BFB4" w:rsidR="00470A16" w:rsidRPr="0033327E" w:rsidRDefault="00470A16" w:rsidP="00A8075A">
      <w:pPr>
        <w:pStyle w:val="ListParagraph"/>
        <w:numPr>
          <w:ilvl w:val="0"/>
          <w:numId w:val="8"/>
        </w:numPr>
        <w:tabs>
          <w:tab w:val="left" w:pos="1134"/>
        </w:tabs>
        <w:spacing w:after="0" w:line="240" w:lineRule="auto"/>
        <w:rPr>
          <w:rFonts w:cs="Calibri"/>
        </w:rPr>
      </w:pPr>
      <w:r w:rsidRPr="00A8075A">
        <w:rPr>
          <w:rFonts w:cs="Calibri"/>
        </w:rPr>
        <w:t>A child’s position will be terminated if payment</w:t>
      </w:r>
      <w:r w:rsidR="006D50AB" w:rsidRPr="00A8075A">
        <w:rPr>
          <w:rFonts w:cs="Calibri"/>
        </w:rPr>
        <w:t xml:space="preserve"> contribution</w:t>
      </w:r>
      <w:r w:rsidRPr="00A8075A">
        <w:rPr>
          <w:rFonts w:cs="Calibri"/>
        </w:rPr>
        <w:t xml:space="preserve"> has not been made after </w:t>
      </w:r>
      <w:r w:rsidR="006D50AB" w:rsidRPr="00A8075A">
        <w:rPr>
          <w:rFonts w:cs="Calibri"/>
        </w:rPr>
        <w:t>7</w:t>
      </w:r>
      <w:r w:rsidRPr="00A8075A">
        <w:rPr>
          <w:rFonts w:cs="Calibri"/>
        </w:rPr>
        <w:t xml:space="preserve"> </w:t>
      </w:r>
      <w:r w:rsidR="00D576DF" w:rsidRPr="00A8075A">
        <w:rPr>
          <w:rFonts w:cs="Calibri"/>
        </w:rPr>
        <w:t>days</w:t>
      </w:r>
      <w:r w:rsidRPr="00A8075A">
        <w:rPr>
          <w:rFonts w:cs="Calibri"/>
        </w:rPr>
        <w:t xml:space="preserve">, for which the family will receive a final </w:t>
      </w:r>
      <w:r w:rsidR="00BF7237">
        <w:rPr>
          <w:rFonts w:cs="Calibri"/>
        </w:rPr>
        <w:t xml:space="preserve">message </w:t>
      </w:r>
      <w:r w:rsidRPr="00A8075A">
        <w:rPr>
          <w:rFonts w:cs="Calibri"/>
        </w:rPr>
        <w:t xml:space="preserve">terminating the child’s position. At this time the </w:t>
      </w:r>
      <w:r w:rsidR="0033327E">
        <w:rPr>
          <w:rFonts w:cs="Calibri"/>
        </w:rPr>
        <w:t xml:space="preserve">Mawson Lakes School </w:t>
      </w:r>
      <w:r w:rsidRPr="00A8075A">
        <w:rPr>
          <w:rFonts w:cs="Calibri"/>
        </w:rPr>
        <w:t>OSHC will initiate its debt collection process</w:t>
      </w:r>
    </w:p>
    <w:p w14:paraId="3EF934CB" w14:textId="77777777" w:rsidR="008F3626" w:rsidRDefault="008F3626" w:rsidP="00A8075A">
      <w:pPr>
        <w:spacing w:after="0" w:line="240" w:lineRule="auto"/>
        <w:rPr>
          <w:rFonts w:ascii="Calibri" w:hAnsi="Calibri" w:cs="Calibri"/>
          <w:b/>
        </w:rPr>
      </w:pPr>
    </w:p>
    <w:p w14:paraId="0406A702" w14:textId="17C36B54" w:rsidR="00470A16" w:rsidRPr="00A8075A" w:rsidRDefault="00470A16" w:rsidP="00A8075A">
      <w:pPr>
        <w:spacing w:after="0" w:line="240" w:lineRule="auto"/>
        <w:rPr>
          <w:rFonts w:ascii="Calibri" w:hAnsi="Calibri" w:cs="Calibri"/>
          <w:b/>
        </w:rPr>
      </w:pPr>
      <w:r w:rsidRPr="00A8075A">
        <w:rPr>
          <w:rFonts w:ascii="Calibri" w:hAnsi="Calibri" w:cs="Calibri"/>
          <w:b/>
        </w:rPr>
        <w:t>LATE FEES</w:t>
      </w:r>
    </w:p>
    <w:p w14:paraId="71E53BB0" w14:textId="137DE4AC" w:rsidR="00470A16" w:rsidRPr="00A8075A" w:rsidRDefault="00470A16" w:rsidP="00A8075A">
      <w:pPr>
        <w:pStyle w:val="ListParagraph"/>
        <w:numPr>
          <w:ilvl w:val="0"/>
          <w:numId w:val="9"/>
        </w:numPr>
        <w:tabs>
          <w:tab w:val="left" w:pos="1134"/>
        </w:tabs>
        <w:spacing w:after="0" w:line="240" w:lineRule="auto"/>
        <w:ind w:left="357" w:hanging="357"/>
        <w:rPr>
          <w:rFonts w:cs="Calibri"/>
        </w:rPr>
      </w:pPr>
      <w:r w:rsidRPr="00A8075A">
        <w:rPr>
          <w:rFonts w:cs="Calibri"/>
        </w:rPr>
        <w:t>A late fee will apply where children are not picked up prior to closing time</w:t>
      </w:r>
      <w:r w:rsidR="00345EB0" w:rsidRPr="00A8075A">
        <w:rPr>
          <w:rFonts w:cs="Calibri"/>
        </w:rPr>
        <w:t xml:space="preserve"> at 6:00pm</w:t>
      </w:r>
    </w:p>
    <w:p w14:paraId="2617A043" w14:textId="2E756A63" w:rsidR="00052179" w:rsidRPr="00A8075A" w:rsidRDefault="00052179" w:rsidP="00A8075A">
      <w:pPr>
        <w:pStyle w:val="ListParagraph"/>
        <w:numPr>
          <w:ilvl w:val="0"/>
          <w:numId w:val="9"/>
        </w:numPr>
        <w:tabs>
          <w:tab w:val="left" w:pos="1134"/>
        </w:tabs>
        <w:spacing w:after="0" w:line="240" w:lineRule="auto"/>
        <w:ind w:left="357" w:hanging="357"/>
        <w:rPr>
          <w:rFonts w:cs="Calibri"/>
        </w:rPr>
      </w:pPr>
      <w:r w:rsidRPr="00A8075A">
        <w:rPr>
          <w:rFonts w:cs="Calibri"/>
        </w:rPr>
        <w:t xml:space="preserve">There is a late fee, which increases </w:t>
      </w:r>
      <w:r w:rsidR="007D261A" w:rsidRPr="00A8075A">
        <w:rPr>
          <w:rFonts w:cs="Calibri"/>
        </w:rPr>
        <w:t>each</w:t>
      </w:r>
      <w:r w:rsidR="00DE1DEA" w:rsidRPr="00A8075A">
        <w:rPr>
          <w:rFonts w:cs="Calibri"/>
        </w:rPr>
        <w:t xml:space="preserve"> 15 minutes. Please refer</w:t>
      </w:r>
      <w:r w:rsidR="007D261A" w:rsidRPr="00A8075A">
        <w:rPr>
          <w:rFonts w:cs="Calibri"/>
        </w:rPr>
        <w:t xml:space="preserve"> to Late Collection form for current pricing</w:t>
      </w:r>
    </w:p>
    <w:p w14:paraId="066FF836" w14:textId="3DED2991" w:rsidR="007D261A" w:rsidRDefault="007D261A" w:rsidP="00A8075A">
      <w:pPr>
        <w:pStyle w:val="ListParagraph"/>
        <w:numPr>
          <w:ilvl w:val="0"/>
          <w:numId w:val="9"/>
        </w:numPr>
        <w:tabs>
          <w:tab w:val="left" w:pos="1134"/>
        </w:tabs>
        <w:spacing w:after="0" w:line="240" w:lineRule="auto"/>
        <w:ind w:left="357" w:hanging="357"/>
        <w:rPr>
          <w:rFonts w:cs="Calibri"/>
        </w:rPr>
      </w:pPr>
      <w:r w:rsidRPr="00A8075A">
        <w:rPr>
          <w:rFonts w:cs="Calibri"/>
        </w:rPr>
        <w:t xml:space="preserve">If this becomes </w:t>
      </w:r>
      <w:r w:rsidR="000104A4" w:rsidRPr="00A8075A">
        <w:rPr>
          <w:rFonts w:cs="Calibri"/>
        </w:rPr>
        <w:t>a regular occurrence</w:t>
      </w:r>
      <w:r w:rsidR="00771035">
        <w:rPr>
          <w:rFonts w:cs="Calibri"/>
        </w:rPr>
        <w:t xml:space="preserve">, care will be ceased </w:t>
      </w:r>
    </w:p>
    <w:p w14:paraId="32FAA0FA" w14:textId="77777777" w:rsidR="00952DAB" w:rsidRPr="00A8075A" w:rsidRDefault="00952DAB" w:rsidP="00952DAB">
      <w:pPr>
        <w:pStyle w:val="ListParagraph"/>
        <w:tabs>
          <w:tab w:val="left" w:pos="1134"/>
        </w:tabs>
        <w:spacing w:after="0" w:line="240" w:lineRule="auto"/>
        <w:ind w:left="357"/>
        <w:rPr>
          <w:rFonts w:cs="Calibri"/>
        </w:rPr>
      </w:pPr>
    </w:p>
    <w:p w14:paraId="18F5EFB8" w14:textId="77777777" w:rsidR="00FE35BD" w:rsidRDefault="00FE35BD" w:rsidP="00A8075A">
      <w:pPr>
        <w:spacing w:after="0" w:line="240" w:lineRule="auto"/>
        <w:rPr>
          <w:rFonts w:ascii="Calibri" w:hAnsi="Calibri" w:cs="Calibri"/>
          <w:b/>
        </w:rPr>
      </w:pPr>
    </w:p>
    <w:p w14:paraId="6D9EDC7C" w14:textId="77777777" w:rsidR="00FE35BD" w:rsidRDefault="00FE35BD" w:rsidP="00A8075A">
      <w:pPr>
        <w:spacing w:after="0" w:line="240" w:lineRule="auto"/>
        <w:rPr>
          <w:rFonts w:ascii="Calibri" w:hAnsi="Calibri" w:cs="Calibri"/>
          <w:b/>
        </w:rPr>
      </w:pPr>
    </w:p>
    <w:p w14:paraId="23B4A759" w14:textId="77777777" w:rsidR="00FE35BD" w:rsidRDefault="00FE35BD" w:rsidP="00A8075A">
      <w:pPr>
        <w:spacing w:after="0" w:line="240" w:lineRule="auto"/>
        <w:rPr>
          <w:rFonts w:ascii="Calibri" w:hAnsi="Calibri" w:cs="Calibri"/>
          <w:b/>
        </w:rPr>
      </w:pPr>
    </w:p>
    <w:p w14:paraId="5313669F" w14:textId="77777777" w:rsidR="00FE35BD" w:rsidRDefault="00FE35BD" w:rsidP="00A8075A">
      <w:pPr>
        <w:spacing w:after="0" w:line="240" w:lineRule="auto"/>
        <w:rPr>
          <w:rFonts w:ascii="Calibri" w:hAnsi="Calibri" w:cs="Calibri"/>
          <w:b/>
        </w:rPr>
      </w:pPr>
    </w:p>
    <w:p w14:paraId="022FBAC3" w14:textId="6484BB54" w:rsidR="00470A16" w:rsidRPr="00A8075A" w:rsidRDefault="00470A16" w:rsidP="00A8075A">
      <w:pPr>
        <w:spacing w:after="0" w:line="240" w:lineRule="auto"/>
        <w:rPr>
          <w:rFonts w:ascii="Calibri" w:hAnsi="Calibri" w:cs="Calibri"/>
          <w:b/>
        </w:rPr>
      </w:pPr>
      <w:r w:rsidRPr="00A8075A">
        <w:rPr>
          <w:rFonts w:ascii="Calibri" w:hAnsi="Calibri" w:cs="Calibri"/>
          <w:b/>
        </w:rPr>
        <w:lastRenderedPageBreak/>
        <w:t>CHANGE OF FEES</w:t>
      </w:r>
    </w:p>
    <w:p w14:paraId="7C1C8D00" w14:textId="15B78681" w:rsidR="00470A16" w:rsidRPr="00A8075A" w:rsidRDefault="00470A16" w:rsidP="00A8075A">
      <w:pPr>
        <w:pStyle w:val="BulletPointsPolicy"/>
        <w:numPr>
          <w:ilvl w:val="0"/>
          <w:numId w:val="15"/>
        </w:numPr>
        <w:spacing w:line="240" w:lineRule="auto"/>
        <w:ind w:left="357" w:hanging="357"/>
        <w:rPr>
          <w:rFonts w:ascii="Calibri" w:hAnsi="Calibri"/>
        </w:rPr>
      </w:pPr>
      <w:r w:rsidRPr="00A8075A">
        <w:rPr>
          <w:rFonts w:ascii="Calibri" w:hAnsi="Calibri"/>
        </w:rPr>
        <w:t xml:space="preserve">Fees are subject to change </w:t>
      </w:r>
      <w:r w:rsidR="003118E0" w:rsidRPr="00A8075A">
        <w:rPr>
          <w:rFonts w:ascii="Calibri" w:hAnsi="Calibri"/>
        </w:rPr>
        <w:t xml:space="preserve">upon approval from governing council, </w:t>
      </w:r>
      <w:r w:rsidRPr="00A8075A">
        <w:rPr>
          <w:rFonts w:ascii="Calibri" w:hAnsi="Calibri"/>
        </w:rPr>
        <w:t xml:space="preserve">at any time provided a minimum </w:t>
      </w:r>
      <w:r w:rsidR="006149A0" w:rsidRPr="00A8075A">
        <w:rPr>
          <w:rFonts w:ascii="Calibri" w:hAnsi="Calibri"/>
        </w:rPr>
        <w:t xml:space="preserve">14 days </w:t>
      </w:r>
      <w:r w:rsidRPr="00A8075A">
        <w:rPr>
          <w:rFonts w:ascii="Calibri" w:hAnsi="Calibri"/>
        </w:rPr>
        <w:t>written notice is given to all families</w:t>
      </w:r>
      <w:r w:rsidR="00BB131E" w:rsidRPr="00A8075A">
        <w:rPr>
          <w:rFonts w:ascii="Calibri" w:hAnsi="Calibri"/>
        </w:rPr>
        <w:t>. Fee changes will only ever come into effect at the beginning of a new term</w:t>
      </w:r>
    </w:p>
    <w:p w14:paraId="6E5A21C0" w14:textId="77777777" w:rsidR="00470A16" w:rsidRPr="00A8075A" w:rsidRDefault="00470A16" w:rsidP="00A8075A">
      <w:pPr>
        <w:pStyle w:val="BulletPointsPolicy"/>
        <w:numPr>
          <w:ilvl w:val="0"/>
          <w:numId w:val="10"/>
        </w:numPr>
        <w:spacing w:line="240" w:lineRule="auto"/>
        <w:rPr>
          <w:rFonts w:ascii="Calibri" w:hAnsi="Calibri"/>
        </w:rPr>
      </w:pPr>
      <w:r w:rsidRPr="00A8075A">
        <w:rPr>
          <w:rFonts w:ascii="Calibri" w:hAnsi="Calibri"/>
        </w:rPr>
        <w:t>CCS hourly rate caps may be increased by the </w:t>
      </w:r>
      <w:hyperlink r:id="rId10" w:anchor="cpi" w:tooltip="Consumer price index" w:history="1">
        <w:r w:rsidRPr="00A8075A">
          <w:rPr>
            <w:rStyle w:val="Hyperlink"/>
            <w:rFonts w:ascii="Calibri" w:hAnsi="Calibri"/>
            <w:color w:val="auto"/>
          </w:rPr>
          <w:t>CPI</w:t>
        </w:r>
      </w:hyperlink>
      <w:r w:rsidRPr="00A8075A">
        <w:rPr>
          <w:rFonts w:ascii="Calibri" w:hAnsi="Calibri"/>
        </w:rPr>
        <w:t> at the commencement of each financial year</w:t>
      </w:r>
    </w:p>
    <w:p w14:paraId="12CDB11F" w14:textId="2751F72A" w:rsidR="00470A16" w:rsidRPr="00A8075A" w:rsidRDefault="00470A16" w:rsidP="00A8075A">
      <w:pPr>
        <w:pStyle w:val="BulletPointsPolicy"/>
        <w:numPr>
          <w:ilvl w:val="0"/>
          <w:numId w:val="10"/>
        </w:numPr>
        <w:spacing w:line="240" w:lineRule="auto"/>
        <w:rPr>
          <w:rFonts w:ascii="Calibri" w:hAnsi="Calibri"/>
        </w:rPr>
      </w:pPr>
      <w:r w:rsidRPr="00A8075A">
        <w:rPr>
          <w:rFonts w:ascii="Calibri" w:hAnsi="Calibri"/>
        </w:rPr>
        <w:t>Any CCS hourly rate increases are governed by CCS and are automatically adjusted through our CCS Software</w:t>
      </w:r>
    </w:p>
    <w:p w14:paraId="6B6D0480" w14:textId="77777777" w:rsidR="003A0AE7" w:rsidRDefault="003A0AE7" w:rsidP="00A8075A">
      <w:pPr>
        <w:spacing w:after="0" w:line="240" w:lineRule="auto"/>
        <w:rPr>
          <w:rFonts w:ascii="Calibri" w:hAnsi="Calibri" w:cs="Calibri"/>
          <w:b/>
        </w:rPr>
      </w:pPr>
    </w:p>
    <w:p w14:paraId="34E93059" w14:textId="13E24B3C" w:rsidR="00470A16" w:rsidRPr="00A8075A" w:rsidRDefault="00470A16" w:rsidP="00A8075A">
      <w:pPr>
        <w:spacing w:after="0" w:line="240" w:lineRule="auto"/>
        <w:rPr>
          <w:rFonts w:ascii="Calibri" w:hAnsi="Calibri" w:cs="Calibri"/>
          <w:b/>
        </w:rPr>
      </w:pPr>
      <w:r w:rsidRPr="00A8075A">
        <w:rPr>
          <w:rFonts w:ascii="Calibri" w:hAnsi="Calibri" w:cs="Calibri"/>
          <w:b/>
        </w:rPr>
        <w:t xml:space="preserve">TERMINATION OF ENROLMENT </w:t>
      </w:r>
    </w:p>
    <w:p w14:paraId="5604BA48" w14:textId="55B5C369" w:rsidR="00470A16" w:rsidRPr="00A8075A" w:rsidRDefault="00470A16" w:rsidP="00A8075A">
      <w:pPr>
        <w:pStyle w:val="ListParagraph"/>
        <w:numPr>
          <w:ilvl w:val="0"/>
          <w:numId w:val="11"/>
        </w:numPr>
        <w:tabs>
          <w:tab w:val="left" w:pos="1134"/>
        </w:tabs>
        <w:spacing w:after="0" w:line="240" w:lineRule="auto"/>
        <w:rPr>
          <w:rFonts w:cs="Calibri"/>
        </w:rPr>
      </w:pPr>
      <w:r w:rsidRPr="00A8075A">
        <w:rPr>
          <w:rFonts w:cs="Calibri"/>
        </w:rPr>
        <w:t xml:space="preserve">If termination from the </w:t>
      </w:r>
      <w:r w:rsidR="00771035">
        <w:rPr>
          <w:rFonts w:cs="Calibri"/>
        </w:rPr>
        <w:t xml:space="preserve">Mawson Lakes School </w:t>
      </w:r>
      <w:r w:rsidRPr="00A8075A">
        <w:rPr>
          <w:rFonts w:cs="Calibri"/>
        </w:rPr>
        <w:t>OSHC is required without notification, families can lose their Child Care Subsidy, resulting in the payment of requirement for full fees to be charged</w:t>
      </w:r>
    </w:p>
    <w:p w14:paraId="0E6B44AF" w14:textId="77777777" w:rsidR="00470A16" w:rsidRPr="00A8075A" w:rsidRDefault="00470A16" w:rsidP="00A8075A">
      <w:pPr>
        <w:pStyle w:val="BulletPointsPolicy"/>
        <w:numPr>
          <w:ilvl w:val="0"/>
          <w:numId w:val="11"/>
        </w:numPr>
        <w:spacing w:line="240" w:lineRule="auto"/>
        <w:rPr>
          <w:rFonts w:ascii="Calibri" w:hAnsi="Calibri"/>
        </w:rPr>
      </w:pPr>
      <w:r w:rsidRPr="00A8075A">
        <w:rPr>
          <w:rFonts w:ascii="Calibri" w:hAnsi="Calibri"/>
        </w:rPr>
        <w:t>In some circumstances CCS may not be paid for sessions if the child has not physically started care</w:t>
      </w:r>
    </w:p>
    <w:p w14:paraId="4436AFF6" w14:textId="482837E1" w:rsidR="00470A16" w:rsidRPr="00A8075A" w:rsidRDefault="00470A16" w:rsidP="00A8075A">
      <w:pPr>
        <w:pStyle w:val="BulletPointsPolicy"/>
        <w:numPr>
          <w:ilvl w:val="0"/>
          <w:numId w:val="11"/>
        </w:numPr>
        <w:spacing w:line="240" w:lineRule="auto"/>
        <w:rPr>
          <w:rFonts w:ascii="Calibri" w:hAnsi="Calibri"/>
        </w:rPr>
      </w:pPr>
      <w:r w:rsidRPr="00A8075A">
        <w:rPr>
          <w:rFonts w:ascii="Calibri" w:hAnsi="Calibri"/>
        </w:rPr>
        <w:t>CCS may not be paid for absences submitted after a child’s last physical day of care, unless conditions have been met as specified by Family Assistance Law</w:t>
      </w:r>
    </w:p>
    <w:p w14:paraId="010947AA" w14:textId="77777777" w:rsidR="00470A16" w:rsidRPr="00A8075A" w:rsidRDefault="00470A16" w:rsidP="00A8075A">
      <w:pPr>
        <w:pStyle w:val="ListParagraph"/>
        <w:spacing w:after="0" w:line="240" w:lineRule="auto"/>
        <w:ind w:left="1428"/>
        <w:rPr>
          <w:rFonts w:cs="Calibri"/>
        </w:rPr>
      </w:pPr>
    </w:p>
    <w:p w14:paraId="5C0EE952" w14:textId="77777777" w:rsidR="00470A16" w:rsidRPr="00A8075A" w:rsidRDefault="00470A16" w:rsidP="00A8075A">
      <w:pPr>
        <w:spacing w:after="0" w:line="240" w:lineRule="auto"/>
        <w:rPr>
          <w:rFonts w:ascii="Calibri" w:hAnsi="Calibri" w:cs="Calibri"/>
          <w:b/>
        </w:rPr>
      </w:pPr>
      <w:r w:rsidRPr="00A8075A">
        <w:rPr>
          <w:rFonts w:ascii="Calibri" w:hAnsi="Calibri" w:cs="Calibri"/>
          <w:b/>
        </w:rPr>
        <w:t xml:space="preserve">RESPONSIBILITY OF MANAGEMENT </w:t>
      </w:r>
    </w:p>
    <w:p w14:paraId="4319E135" w14:textId="77777777" w:rsidR="00470A16" w:rsidRPr="00A8075A" w:rsidRDefault="00470A16" w:rsidP="00A8075A">
      <w:pPr>
        <w:pStyle w:val="BulletPointsPolicy"/>
        <w:spacing w:line="240" w:lineRule="auto"/>
        <w:ind w:left="360" w:hanging="360"/>
        <w:rPr>
          <w:rFonts w:ascii="Calibri" w:hAnsi="Calibri"/>
        </w:rPr>
      </w:pPr>
      <w:r w:rsidRPr="00A8075A">
        <w:rPr>
          <w:rFonts w:ascii="Calibri" w:hAnsi="Calibri"/>
        </w:rPr>
        <w:t>The approved provider and nominated supervisor are responsible for:</w:t>
      </w:r>
    </w:p>
    <w:p w14:paraId="52E17B34" w14:textId="453AC184" w:rsidR="00470A16" w:rsidRPr="00A8075A" w:rsidRDefault="004A3451" w:rsidP="00A8075A">
      <w:pPr>
        <w:pStyle w:val="BulletPointsPolicy"/>
        <w:numPr>
          <w:ilvl w:val="0"/>
          <w:numId w:val="16"/>
        </w:numPr>
        <w:spacing w:line="240" w:lineRule="auto"/>
        <w:rPr>
          <w:rFonts w:ascii="Calibri" w:hAnsi="Calibri"/>
          <w:bCs/>
        </w:rPr>
      </w:pPr>
      <w:r>
        <w:rPr>
          <w:rFonts w:ascii="Calibri" w:hAnsi="Calibri"/>
          <w:bCs/>
        </w:rPr>
        <w:t>E</w:t>
      </w:r>
      <w:r w:rsidR="00470A16" w:rsidRPr="00A8075A">
        <w:rPr>
          <w:rFonts w:ascii="Calibri" w:hAnsi="Calibri"/>
          <w:bCs/>
        </w:rPr>
        <w:t xml:space="preserve">nsuring that obligations under </w:t>
      </w:r>
      <w:r w:rsidR="00470A16" w:rsidRPr="004A3451">
        <w:rPr>
          <w:rFonts w:ascii="Calibri" w:hAnsi="Calibri"/>
          <w:bCs/>
        </w:rPr>
        <w:t>the Education and Care Services National Regulations</w:t>
      </w:r>
      <w:r w:rsidR="00470A16" w:rsidRPr="00A8075A">
        <w:rPr>
          <w:rFonts w:ascii="Calibri" w:hAnsi="Calibri"/>
          <w:bCs/>
          <w:i/>
          <w:iCs/>
        </w:rPr>
        <w:t xml:space="preserve"> </w:t>
      </w:r>
      <w:r w:rsidR="00470A16" w:rsidRPr="00A8075A">
        <w:rPr>
          <w:rFonts w:ascii="Calibri" w:hAnsi="Calibri"/>
          <w:bCs/>
        </w:rPr>
        <w:t>are met</w:t>
      </w:r>
    </w:p>
    <w:p w14:paraId="2F4068A3" w14:textId="157B70AF" w:rsidR="00470A16" w:rsidRPr="00A8075A" w:rsidRDefault="004A3451" w:rsidP="00A8075A">
      <w:pPr>
        <w:pStyle w:val="BulletPointsPolicy"/>
        <w:numPr>
          <w:ilvl w:val="0"/>
          <w:numId w:val="16"/>
        </w:numPr>
        <w:spacing w:line="240" w:lineRule="auto"/>
        <w:rPr>
          <w:rFonts w:ascii="Calibri" w:hAnsi="Calibri"/>
          <w:bCs/>
        </w:rPr>
      </w:pPr>
      <w:r>
        <w:rPr>
          <w:rFonts w:ascii="Calibri" w:hAnsi="Calibri"/>
          <w:bCs/>
        </w:rPr>
        <w:t>E</w:t>
      </w:r>
      <w:r w:rsidR="00470A16" w:rsidRPr="00A8075A">
        <w:rPr>
          <w:rFonts w:ascii="Calibri" w:hAnsi="Calibri"/>
          <w:bCs/>
        </w:rPr>
        <w:t>nsuring the service and all persons with management and control</w:t>
      </w:r>
      <w:r w:rsidR="00FF7294">
        <w:rPr>
          <w:rFonts w:ascii="Calibri" w:hAnsi="Calibri"/>
          <w:bCs/>
        </w:rPr>
        <w:t xml:space="preserve"> </w:t>
      </w:r>
      <w:r w:rsidR="00470A16" w:rsidRPr="00A8075A">
        <w:rPr>
          <w:rFonts w:ascii="Calibri" w:hAnsi="Calibri"/>
          <w:bCs/>
        </w:rPr>
        <w:t xml:space="preserve">comply with the rules under Family Assistance Law </w:t>
      </w:r>
    </w:p>
    <w:p w14:paraId="54FAFA86" w14:textId="63A2124B" w:rsidR="00470A16" w:rsidRPr="00A8075A" w:rsidRDefault="004A3451" w:rsidP="00A8075A">
      <w:pPr>
        <w:pStyle w:val="BulletPointsPolicy"/>
        <w:numPr>
          <w:ilvl w:val="0"/>
          <w:numId w:val="16"/>
        </w:numPr>
        <w:spacing w:line="240" w:lineRule="auto"/>
        <w:rPr>
          <w:rFonts w:ascii="Calibri" w:hAnsi="Calibri"/>
          <w:bCs/>
        </w:rPr>
      </w:pPr>
      <w:r>
        <w:rPr>
          <w:rFonts w:ascii="Calibri" w:hAnsi="Calibri"/>
          <w:bCs/>
        </w:rPr>
        <w:t>E</w:t>
      </w:r>
      <w:r w:rsidR="00470A16" w:rsidRPr="00A8075A">
        <w:rPr>
          <w:rFonts w:ascii="Calibri" w:hAnsi="Calibri"/>
          <w:bCs/>
        </w:rPr>
        <w:t>nsuring persons with management and control</w:t>
      </w:r>
      <w:r w:rsidR="00FF7294">
        <w:rPr>
          <w:rFonts w:ascii="Calibri" w:hAnsi="Calibri"/>
          <w:bCs/>
        </w:rPr>
        <w:t xml:space="preserve"> </w:t>
      </w:r>
      <w:r w:rsidR="00470A16" w:rsidRPr="00A8075A">
        <w:rPr>
          <w:rFonts w:ascii="Calibri" w:hAnsi="Calibri"/>
          <w:bCs/>
        </w:rPr>
        <w:t>are consider</w:t>
      </w:r>
      <w:r>
        <w:rPr>
          <w:rFonts w:ascii="Calibri" w:hAnsi="Calibri"/>
          <w:bCs/>
        </w:rPr>
        <w:t>ed</w:t>
      </w:r>
      <w:r w:rsidR="00470A16" w:rsidRPr="00A8075A">
        <w:rPr>
          <w:rFonts w:ascii="Calibri" w:hAnsi="Calibri"/>
          <w:bCs/>
        </w:rPr>
        <w:t xml:space="preserve"> ‘fit and proper’ persons</w:t>
      </w:r>
    </w:p>
    <w:p w14:paraId="63255ED3" w14:textId="15692F86" w:rsidR="00470A16" w:rsidRPr="00A8075A" w:rsidRDefault="004A3451" w:rsidP="00A8075A">
      <w:pPr>
        <w:pStyle w:val="BulletPointsPolicy"/>
        <w:numPr>
          <w:ilvl w:val="0"/>
          <w:numId w:val="16"/>
        </w:numPr>
        <w:spacing w:line="240" w:lineRule="auto"/>
        <w:rPr>
          <w:rFonts w:ascii="Calibri" w:hAnsi="Calibri"/>
          <w:bCs/>
        </w:rPr>
      </w:pPr>
      <w:r>
        <w:rPr>
          <w:rFonts w:ascii="Calibri" w:hAnsi="Calibri"/>
          <w:bCs/>
        </w:rPr>
        <w:t>E</w:t>
      </w:r>
      <w:r w:rsidR="00470A16" w:rsidRPr="00A8075A">
        <w:rPr>
          <w:rFonts w:ascii="Calibri" w:hAnsi="Calibri"/>
          <w:bCs/>
        </w:rPr>
        <w:t xml:space="preserve">nsuring all families are aware </w:t>
      </w:r>
      <w:r w:rsidR="00470A16" w:rsidRPr="004A3451">
        <w:rPr>
          <w:rFonts w:ascii="Calibri" w:hAnsi="Calibri"/>
          <w:bCs/>
        </w:rPr>
        <w:t xml:space="preserve">of our </w:t>
      </w:r>
      <w:r w:rsidR="00470A16" w:rsidRPr="00D56D11">
        <w:rPr>
          <w:rFonts w:ascii="Calibri" w:hAnsi="Calibri"/>
          <w:bCs/>
        </w:rPr>
        <w:t xml:space="preserve">Payment of Fees </w:t>
      </w:r>
    </w:p>
    <w:p w14:paraId="2BB39F51" w14:textId="02C2DFC2" w:rsidR="00470A16" w:rsidRPr="00A8075A" w:rsidRDefault="004A3451" w:rsidP="00A8075A">
      <w:pPr>
        <w:pStyle w:val="BulletPointsPolicy"/>
        <w:numPr>
          <w:ilvl w:val="0"/>
          <w:numId w:val="16"/>
        </w:numPr>
        <w:spacing w:line="240" w:lineRule="auto"/>
        <w:rPr>
          <w:rFonts w:ascii="Calibri" w:hAnsi="Calibri"/>
          <w:bCs/>
        </w:rPr>
      </w:pPr>
      <w:r>
        <w:rPr>
          <w:rFonts w:ascii="Calibri" w:hAnsi="Calibri"/>
          <w:bCs/>
        </w:rPr>
        <w:t>E</w:t>
      </w:r>
      <w:r w:rsidR="00470A16" w:rsidRPr="00A8075A">
        <w:rPr>
          <w:rFonts w:ascii="Calibri" w:hAnsi="Calibri"/>
          <w:bCs/>
        </w:rPr>
        <w:t xml:space="preserve">nsuring enrolments are submitted correctly with the appropriate enrolment information </w:t>
      </w:r>
    </w:p>
    <w:p w14:paraId="24F3B806" w14:textId="159C5D33" w:rsidR="00470A16" w:rsidRPr="00A8075A" w:rsidRDefault="004A3451" w:rsidP="00A8075A">
      <w:pPr>
        <w:pStyle w:val="BulletPointsPolicy"/>
        <w:numPr>
          <w:ilvl w:val="0"/>
          <w:numId w:val="16"/>
        </w:numPr>
        <w:spacing w:line="240" w:lineRule="auto"/>
        <w:rPr>
          <w:rFonts w:ascii="Calibri" w:hAnsi="Calibri"/>
          <w:b/>
        </w:rPr>
      </w:pPr>
      <w:r>
        <w:rPr>
          <w:rFonts w:ascii="Calibri" w:hAnsi="Calibri"/>
        </w:rPr>
        <w:t>P</w:t>
      </w:r>
      <w:r w:rsidR="00470A16" w:rsidRPr="00A8075A">
        <w:rPr>
          <w:rFonts w:ascii="Calibri" w:hAnsi="Calibri"/>
        </w:rPr>
        <w:t>roviding families with regular statement of fees payable</w:t>
      </w:r>
    </w:p>
    <w:p w14:paraId="34E7909A" w14:textId="437E2716" w:rsidR="00470A16" w:rsidRPr="00A8075A" w:rsidRDefault="004A3451" w:rsidP="00A8075A">
      <w:pPr>
        <w:pStyle w:val="BulletPointsPolicy"/>
        <w:numPr>
          <w:ilvl w:val="0"/>
          <w:numId w:val="16"/>
        </w:numPr>
        <w:spacing w:line="240" w:lineRule="auto"/>
        <w:rPr>
          <w:rFonts w:ascii="Calibri" w:hAnsi="Calibri"/>
          <w:b/>
        </w:rPr>
      </w:pPr>
      <w:r>
        <w:rPr>
          <w:rFonts w:ascii="Calibri" w:hAnsi="Calibri"/>
        </w:rPr>
        <w:t>N</w:t>
      </w:r>
      <w:r w:rsidR="00470A16" w:rsidRPr="00A8075A">
        <w:rPr>
          <w:rFonts w:ascii="Calibri" w:hAnsi="Calibri"/>
        </w:rPr>
        <w:t>otifying families of any overdue fees</w:t>
      </w:r>
    </w:p>
    <w:p w14:paraId="32A3364B" w14:textId="7C9E74AB" w:rsidR="00470A16" w:rsidRPr="00A8075A" w:rsidRDefault="004A3451" w:rsidP="00A8075A">
      <w:pPr>
        <w:pStyle w:val="BulletPointsPolicy"/>
        <w:numPr>
          <w:ilvl w:val="0"/>
          <w:numId w:val="16"/>
        </w:numPr>
        <w:spacing w:line="240" w:lineRule="auto"/>
        <w:rPr>
          <w:rFonts w:ascii="Calibri" w:hAnsi="Calibri"/>
          <w:b/>
        </w:rPr>
      </w:pPr>
      <w:r>
        <w:rPr>
          <w:rFonts w:ascii="Calibri" w:hAnsi="Calibri"/>
        </w:rPr>
        <w:t>P</w:t>
      </w:r>
      <w:r w:rsidR="00470A16" w:rsidRPr="00A8075A">
        <w:rPr>
          <w:rFonts w:ascii="Calibri" w:hAnsi="Calibri"/>
        </w:rPr>
        <w:t>roviding families with reminder</w:t>
      </w:r>
      <w:r w:rsidR="00FF7294">
        <w:rPr>
          <w:rFonts w:ascii="Calibri" w:hAnsi="Calibri"/>
        </w:rPr>
        <w:t>s</w:t>
      </w:r>
      <w:r w:rsidR="00470A16" w:rsidRPr="00A8075A">
        <w:rPr>
          <w:rFonts w:ascii="Calibri" w:hAnsi="Calibri"/>
        </w:rPr>
        <w:t xml:space="preserve"> as require</w:t>
      </w:r>
      <w:r w:rsidR="00FF7294">
        <w:rPr>
          <w:rFonts w:ascii="Calibri" w:hAnsi="Calibri"/>
        </w:rPr>
        <w:t>d</w:t>
      </w:r>
    </w:p>
    <w:p w14:paraId="3A66A6A0" w14:textId="2463D555" w:rsidR="00470A16" w:rsidRPr="00A8075A" w:rsidRDefault="004A3451" w:rsidP="00A8075A">
      <w:pPr>
        <w:pStyle w:val="BulletPointsPolicy"/>
        <w:numPr>
          <w:ilvl w:val="0"/>
          <w:numId w:val="16"/>
        </w:numPr>
        <w:spacing w:line="240" w:lineRule="auto"/>
        <w:rPr>
          <w:rFonts w:ascii="Calibri" w:hAnsi="Calibri"/>
          <w:b/>
        </w:rPr>
      </w:pPr>
      <w:r>
        <w:rPr>
          <w:rFonts w:ascii="Calibri" w:hAnsi="Calibri"/>
        </w:rPr>
        <w:t>T</w:t>
      </w:r>
      <w:r w:rsidR="00470A16" w:rsidRPr="00A8075A">
        <w:rPr>
          <w:rFonts w:ascii="Calibri" w:hAnsi="Calibri"/>
        </w:rPr>
        <w:t xml:space="preserve">erminating enrolment </w:t>
      </w:r>
      <w:r w:rsidR="00882379">
        <w:rPr>
          <w:rFonts w:ascii="Calibri" w:hAnsi="Calibri"/>
        </w:rPr>
        <w:t>for</w:t>
      </w:r>
      <w:r w:rsidR="00470A16" w:rsidRPr="00A8075A">
        <w:rPr>
          <w:rFonts w:ascii="Calibri" w:hAnsi="Calibri"/>
        </w:rPr>
        <w:t xml:space="preserve"> children </w:t>
      </w:r>
      <w:r w:rsidR="00882379">
        <w:rPr>
          <w:rFonts w:ascii="Calibri" w:hAnsi="Calibri"/>
        </w:rPr>
        <w:t>if fees are not paid</w:t>
      </w:r>
    </w:p>
    <w:p w14:paraId="0F1317A1" w14:textId="2FFB9E4C" w:rsidR="00470A16" w:rsidRPr="00A8075A" w:rsidRDefault="004A3451" w:rsidP="00A8075A">
      <w:pPr>
        <w:pStyle w:val="BulletPointsPolicy"/>
        <w:numPr>
          <w:ilvl w:val="0"/>
          <w:numId w:val="16"/>
        </w:numPr>
        <w:spacing w:line="240" w:lineRule="auto"/>
        <w:rPr>
          <w:rFonts w:ascii="Calibri" w:hAnsi="Calibri"/>
          <w:b/>
        </w:rPr>
      </w:pPr>
      <w:r>
        <w:rPr>
          <w:rFonts w:ascii="Calibri" w:hAnsi="Calibri"/>
        </w:rPr>
        <w:t>D</w:t>
      </w:r>
      <w:r w:rsidR="00470A16" w:rsidRPr="00A8075A">
        <w:rPr>
          <w:rFonts w:ascii="Calibri" w:hAnsi="Calibri"/>
        </w:rPr>
        <w:t>iscussing fee payment with families if required</w:t>
      </w:r>
    </w:p>
    <w:p w14:paraId="64098B7F" w14:textId="77777777" w:rsidR="00952DAB" w:rsidRPr="00A8075A" w:rsidRDefault="00952DAB" w:rsidP="00A8075A">
      <w:pPr>
        <w:spacing w:after="0" w:line="240" w:lineRule="auto"/>
        <w:rPr>
          <w:rFonts w:ascii="Calibri" w:hAnsi="Calibri" w:cs="Calibri"/>
          <w:lang w:val="en-US"/>
        </w:rPr>
      </w:pPr>
    </w:p>
    <w:p w14:paraId="1C352476" w14:textId="77777777" w:rsidR="004044BD" w:rsidRPr="00F3174A" w:rsidRDefault="004044BD" w:rsidP="00F3174A">
      <w:pPr>
        <w:pStyle w:val="NoSpacing"/>
        <w:rPr>
          <w:b/>
          <w:bCs/>
          <w:lang w:eastAsia="en-AU"/>
        </w:rPr>
      </w:pPr>
      <w:r w:rsidRPr="00F3174A">
        <w:rPr>
          <w:b/>
          <w:bCs/>
          <w:lang w:eastAsia="en-AU"/>
        </w:rPr>
        <w:t>COLLECTION OF CHILDREN</w:t>
      </w:r>
    </w:p>
    <w:p w14:paraId="3DC49703" w14:textId="3E993B2F" w:rsidR="004044BD" w:rsidRPr="00F3174A" w:rsidRDefault="004044BD" w:rsidP="00F3174A">
      <w:pPr>
        <w:pStyle w:val="NoSpacing"/>
        <w:rPr>
          <w:lang w:eastAsia="en-AU"/>
        </w:rPr>
      </w:pPr>
      <w:r w:rsidRPr="00F3174A">
        <w:rPr>
          <w:lang w:eastAsia="en-AU"/>
        </w:rPr>
        <w:t>Parents</w:t>
      </w:r>
      <w:r w:rsidR="002B691D">
        <w:rPr>
          <w:lang w:eastAsia="en-AU"/>
        </w:rPr>
        <w:t xml:space="preserve"> or </w:t>
      </w:r>
      <w:r w:rsidRPr="00F3174A">
        <w:rPr>
          <w:lang w:eastAsia="en-AU"/>
        </w:rPr>
        <w:t>guardians must provide the names and contact details of people authorised to collect their child on the enrolment form and advise the service of any changes. Authorised persons collecting a child must provide photo identification when requested.</w:t>
      </w:r>
    </w:p>
    <w:p w14:paraId="4C58C05F" w14:textId="74368E76" w:rsidR="00F3174A" w:rsidRDefault="004044BD" w:rsidP="00F3174A">
      <w:pPr>
        <w:pStyle w:val="NoSpacing"/>
        <w:rPr>
          <w:lang w:eastAsia="en-AU"/>
        </w:rPr>
      </w:pPr>
      <w:r w:rsidRPr="00F3174A">
        <w:rPr>
          <w:lang w:eastAsia="en-AU"/>
        </w:rPr>
        <w:t>If a person who is not listed on the enrolment form arrives to collect a child, the service will contact the parent</w:t>
      </w:r>
      <w:r w:rsidR="002B691D">
        <w:rPr>
          <w:lang w:eastAsia="en-AU"/>
        </w:rPr>
        <w:t xml:space="preserve"> or </w:t>
      </w:r>
      <w:r w:rsidRPr="00F3174A">
        <w:rPr>
          <w:lang w:eastAsia="en-AU"/>
        </w:rPr>
        <w:t>guardian to confirm authorisation before the child is released. The person may be required to provide photo identification and relevant details to confirm their identity. Children will only be released to a parent</w:t>
      </w:r>
      <w:r w:rsidR="002B691D">
        <w:rPr>
          <w:lang w:eastAsia="en-AU"/>
        </w:rPr>
        <w:t xml:space="preserve"> or </w:t>
      </w:r>
      <w:r w:rsidR="002B691D" w:rsidRPr="00F3174A">
        <w:rPr>
          <w:lang w:eastAsia="en-AU"/>
        </w:rPr>
        <w:t>guardian,</w:t>
      </w:r>
      <w:r w:rsidRPr="00F3174A">
        <w:rPr>
          <w:lang w:eastAsia="en-AU"/>
        </w:rPr>
        <w:t xml:space="preserve"> or authorised person once appropriate authorisation has been confirmed.</w:t>
      </w:r>
    </w:p>
    <w:p w14:paraId="2FACD77E" w14:textId="77777777" w:rsidR="00F3174A" w:rsidRDefault="00F3174A" w:rsidP="009651EE">
      <w:pPr>
        <w:pStyle w:val="NoSpacing"/>
        <w:rPr>
          <w:lang w:eastAsia="en-AU"/>
        </w:rPr>
      </w:pPr>
    </w:p>
    <w:p w14:paraId="5B04964A" w14:textId="03D8CFE9" w:rsidR="0071349B" w:rsidRPr="00767DC8" w:rsidRDefault="0071349B" w:rsidP="009651EE">
      <w:pPr>
        <w:pStyle w:val="NoSpacing"/>
        <w:rPr>
          <w:lang w:eastAsia="en-AU"/>
        </w:rPr>
      </w:pPr>
      <w:r w:rsidRPr="00767DC8">
        <w:rPr>
          <w:rFonts w:eastAsia="Times New Roman" w:cstheme="minorHAnsi"/>
          <w:b/>
          <w:bCs/>
          <w:lang w:eastAsia="en-AU"/>
        </w:rPr>
        <w:t>EQUAL OPPORTUNITY AND INCLUSION</w:t>
      </w:r>
    </w:p>
    <w:p w14:paraId="5A068A98" w14:textId="77777777" w:rsidR="0071349B" w:rsidRPr="00767DC8" w:rsidRDefault="0071349B" w:rsidP="009651EE">
      <w:pPr>
        <w:pStyle w:val="NoSpacing"/>
        <w:rPr>
          <w:rFonts w:eastAsia="Times New Roman" w:cstheme="minorHAnsi"/>
          <w:lang w:eastAsia="en-AU"/>
        </w:rPr>
      </w:pPr>
      <w:r w:rsidRPr="00767DC8">
        <w:rPr>
          <w:rFonts w:eastAsia="Times New Roman" w:cstheme="minorHAnsi"/>
          <w:lang w:eastAsia="en-AU"/>
        </w:rPr>
        <w:t>Mawson Lakes School OSHC is committed to providing an inclusive and respectful environment where all children, families and educators are treated fairly and with respect. We value diversity and recognise the individual strengths, abilities, cultures, languages, identities, backgrounds and circumstances of each child and family.</w:t>
      </w:r>
    </w:p>
    <w:p w14:paraId="47FFD0C5" w14:textId="77777777" w:rsidR="0071349B" w:rsidRPr="00767DC8" w:rsidRDefault="0071349B" w:rsidP="0071349B">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Equal opportunity is reflected in our enrolment practices, employment processes, relationships and daily program. Children are supported to participate in the service regardless of their background, culture, language, gender, disability, ability, family circumstances or individual needs. Educators adapt experiences, environments and approaches where appropriate to support participation, inclusion and a sense of belonging.</w:t>
      </w:r>
    </w:p>
    <w:p w14:paraId="3BF8F074" w14:textId="77777777" w:rsidR="0071349B" w:rsidRPr="00767DC8" w:rsidRDefault="0071349B" w:rsidP="0071349B">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Our programming reflects the diversity of our community and provides opportunities for children to develop respect, understanding and appreciation for individual differences. Educators build positive relationships with children and families by listening to their perspectives, recognising their individual needs and strengths, and supporting active participation in the service.</w:t>
      </w:r>
    </w:p>
    <w:p w14:paraId="582D78A4" w14:textId="77777777" w:rsidR="0071349B" w:rsidRPr="00767DC8" w:rsidRDefault="0071349B" w:rsidP="0071349B">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Access to the service is managed in accordance with applicable Child Care Subsidy and Priority of Access requirements. Where a child has additional needs or a disability, the service works collaboratively with the child, family, school and relevant support professionals to identify appropriate adjustments and support strategies, considering the resources and arrangements available within the service.</w:t>
      </w:r>
    </w:p>
    <w:p w14:paraId="637A17FF" w14:textId="77777777" w:rsidR="0071349B" w:rsidRPr="00767DC8" w:rsidRDefault="0071349B" w:rsidP="0071349B">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lastRenderedPageBreak/>
        <w:t>Employment and recruitment processes are conducted fairly and based on the requirements and selection criteria of the position. Discrimination, harassment or unfair treatment is not accepted within the service.</w:t>
      </w:r>
    </w:p>
    <w:p w14:paraId="73ECF74B" w14:textId="59EB6A2D" w:rsidR="0070757B" w:rsidRPr="00FE35BD" w:rsidRDefault="0071349B" w:rsidP="00FE35BD">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Families and educators are encouraged to raise concerns, provide feedback or discuss any matters relating to discrimination, inclusion or equal opportunity with the Director or Nominated Supervisor</w:t>
      </w:r>
      <w:r w:rsidR="009E3F03" w:rsidRPr="00767DC8">
        <w:rPr>
          <w:rFonts w:eastAsia="Times New Roman" w:cstheme="minorHAnsi"/>
          <w:lang w:eastAsia="en-AU"/>
        </w:rPr>
        <w:t>s</w:t>
      </w:r>
      <w:r w:rsidRPr="00767DC8">
        <w:rPr>
          <w:rFonts w:eastAsia="Times New Roman" w:cstheme="minorHAnsi"/>
          <w:lang w:eastAsia="en-AU"/>
        </w:rPr>
        <w:t>. Concerns will be managed respectfully and in accordance with the service’s complaints and grievance procedures.</w:t>
      </w:r>
    </w:p>
    <w:p w14:paraId="549B928E" w14:textId="630FE5BA" w:rsidR="0073313E" w:rsidRPr="00767DC8" w:rsidRDefault="0073313E" w:rsidP="009651EE">
      <w:pPr>
        <w:pStyle w:val="NoSpacing"/>
        <w:rPr>
          <w:b/>
          <w:bCs/>
          <w:lang w:eastAsia="en-AU"/>
        </w:rPr>
      </w:pPr>
      <w:r w:rsidRPr="00767DC8">
        <w:rPr>
          <w:b/>
          <w:bCs/>
          <w:lang w:eastAsia="en-AU"/>
        </w:rPr>
        <w:t>FAMILY COMMUNICATION AND CONTACT</w:t>
      </w:r>
    </w:p>
    <w:p w14:paraId="6F523829" w14:textId="61F073EF" w:rsidR="0073313E" w:rsidRPr="00767DC8" w:rsidRDefault="0073313E" w:rsidP="009651EE">
      <w:pPr>
        <w:pStyle w:val="NoSpacing"/>
        <w:rPr>
          <w:lang w:eastAsia="en-AU"/>
        </w:rPr>
      </w:pPr>
      <w:r w:rsidRPr="00767DC8">
        <w:rPr>
          <w:lang w:eastAsia="en-AU"/>
        </w:rPr>
        <w:t>We maintain positive, respectful and supportive relationships with families through open and regular communication. Families can contact the Director or Nominated Supervisor</w:t>
      </w:r>
      <w:r w:rsidR="00FE5F2F" w:rsidRPr="00767DC8">
        <w:rPr>
          <w:lang w:eastAsia="en-AU"/>
        </w:rPr>
        <w:t>s</w:t>
      </w:r>
      <w:r w:rsidRPr="00767DC8">
        <w:rPr>
          <w:lang w:eastAsia="en-AU"/>
        </w:rPr>
        <w:t xml:space="preserve"> to discuss their child or raise concerns by speaking with educators, telephone, email or by arranging a meeting. Information relating to children and families is treated confidentially and will not be shared with other families.</w:t>
      </w:r>
    </w:p>
    <w:p w14:paraId="40417049" w14:textId="77777777" w:rsidR="0073313E" w:rsidRPr="00767DC8" w:rsidRDefault="0073313E" w:rsidP="0073313E">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Families are welcome to visit the service while their child is attending. Where parenting arrangements, court orders or other legal matters affect a child’s care or collection, families must provide the service with current documentation. The service will follow any relevant legal orders and ensure children are only released in accordance with authorised arrangements.</w:t>
      </w:r>
    </w:p>
    <w:p w14:paraId="297D6FDF" w14:textId="77777777" w:rsidR="0073313E" w:rsidRPr="00767DC8" w:rsidRDefault="0073313E" w:rsidP="0073313E">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If a person arrives to collect a child and educators have concerns that they are affected by alcohol, drugs or are otherwise unable to safely care for or transport the child, the service will take appropriate steps to protect the child’s safety, including contacting another authorised person and, where necessary, emergency services or police.</w:t>
      </w:r>
    </w:p>
    <w:p w14:paraId="32309CAA" w14:textId="77777777" w:rsidR="00F3174A" w:rsidRPr="00767DC8" w:rsidRDefault="00F3174A" w:rsidP="009651EE">
      <w:pPr>
        <w:pStyle w:val="NoSpacing"/>
        <w:rPr>
          <w:b/>
          <w:bCs/>
          <w:lang w:eastAsia="en-AU"/>
        </w:rPr>
      </w:pPr>
      <w:r w:rsidRPr="00767DC8">
        <w:rPr>
          <w:b/>
          <w:bCs/>
          <w:lang w:eastAsia="en-AU"/>
        </w:rPr>
        <w:t>VISITORS TO THE SERVICE</w:t>
      </w:r>
    </w:p>
    <w:p w14:paraId="0DF6E3CD" w14:textId="2E3DB135" w:rsidR="00F3174A" w:rsidRPr="00767DC8" w:rsidRDefault="00F3174A" w:rsidP="009651EE">
      <w:pPr>
        <w:pStyle w:val="NoSpacing"/>
        <w:rPr>
          <w:lang w:eastAsia="en-AU"/>
        </w:rPr>
      </w:pPr>
      <w:r w:rsidRPr="00767DC8">
        <w:rPr>
          <w:lang w:eastAsia="en-AU"/>
        </w:rPr>
        <w:t>Visitors may attend the service as part of the children’s program, including community members and professionals who contribute to children’s learning and experiences. Other visitors should arrange an appointment with the Nominated Supervisor</w:t>
      </w:r>
      <w:r w:rsidR="00164BE4" w:rsidRPr="00767DC8">
        <w:rPr>
          <w:lang w:eastAsia="en-AU"/>
        </w:rPr>
        <w:t>s</w:t>
      </w:r>
      <w:r w:rsidRPr="00767DC8">
        <w:rPr>
          <w:lang w:eastAsia="en-AU"/>
        </w:rPr>
        <w:t xml:space="preserve"> before attending.</w:t>
      </w:r>
    </w:p>
    <w:p w14:paraId="538DF23C" w14:textId="77777777" w:rsidR="00F3174A" w:rsidRPr="00767DC8" w:rsidRDefault="00F3174A" w:rsidP="00F3174A">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All visitors must sign in on arrival and follow the service’s visitor and safety procedures. Professional or official visitors, including government, regulatory, child protection, emergency and education representatives, may access the service where authorised or required by law.</w:t>
      </w:r>
    </w:p>
    <w:p w14:paraId="0792BB92" w14:textId="297320EF" w:rsidR="00F3174A" w:rsidRPr="00767DC8" w:rsidRDefault="00F3174A" w:rsidP="00F3174A">
      <w:pPr>
        <w:spacing w:before="100" w:beforeAutospacing="1" w:after="100" w:afterAutospacing="1" w:line="240" w:lineRule="auto"/>
        <w:rPr>
          <w:rFonts w:eastAsia="Times New Roman" w:cstheme="minorHAnsi"/>
          <w:lang w:eastAsia="en-AU"/>
        </w:rPr>
      </w:pPr>
      <w:r w:rsidRPr="00767DC8">
        <w:rPr>
          <w:rFonts w:eastAsia="Times New Roman" w:cstheme="minorHAnsi"/>
          <w:lang w:eastAsia="en-AU"/>
        </w:rPr>
        <w:t>Any person who is not authorised to be at the service will be calmly asked to leave. If they refuse, the</w:t>
      </w:r>
      <w:r w:rsidR="003B0863" w:rsidRPr="00767DC8">
        <w:rPr>
          <w:rFonts w:eastAsia="Times New Roman" w:cstheme="minorHAnsi"/>
          <w:lang w:eastAsia="en-AU"/>
        </w:rPr>
        <w:t xml:space="preserve"> </w:t>
      </w:r>
      <w:r w:rsidRPr="00767DC8">
        <w:rPr>
          <w:rFonts w:eastAsia="Times New Roman" w:cstheme="minorHAnsi"/>
          <w:lang w:eastAsia="en-AU"/>
        </w:rPr>
        <w:t>Nominated Supervisor</w:t>
      </w:r>
      <w:r w:rsidR="003B0863" w:rsidRPr="00767DC8">
        <w:rPr>
          <w:rFonts w:eastAsia="Times New Roman" w:cstheme="minorHAnsi"/>
          <w:lang w:eastAsia="en-AU"/>
        </w:rPr>
        <w:t>s</w:t>
      </w:r>
      <w:r w:rsidRPr="00767DC8">
        <w:rPr>
          <w:rFonts w:eastAsia="Times New Roman" w:cstheme="minorHAnsi"/>
          <w:lang w:eastAsia="en-AU"/>
        </w:rPr>
        <w:t xml:space="preserve"> will contact police. Educators will not physically remove an unwelcome person from the service.</w:t>
      </w:r>
    </w:p>
    <w:tbl>
      <w:tblPr>
        <w:tblStyle w:val="TableGrid"/>
        <w:tblW w:w="0" w:type="auto"/>
        <w:tblLook w:val="04A0" w:firstRow="1" w:lastRow="0" w:firstColumn="1" w:lastColumn="0" w:noHBand="0" w:noVBand="1"/>
      </w:tblPr>
      <w:tblGrid>
        <w:gridCol w:w="2118"/>
        <w:gridCol w:w="8338"/>
      </w:tblGrid>
      <w:tr w:rsidR="00BE0593" w:rsidRPr="00BE0593" w14:paraId="6DDB580F" w14:textId="77777777" w:rsidTr="001D535E">
        <w:tc>
          <w:tcPr>
            <w:tcW w:w="2118" w:type="dxa"/>
            <w:shd w:val="clear" w:color="auto" w:fill="FBE4D5" w:themeFill="accent2" w:themeFillTint="33"/>
          </w:tcPr>
          <w:p w14:paraId="7C83ED89" w14:textId="77777777" w:rsidR="00BE0593" w:rsidRPr="00BE0593" w:rsidRDefault="00BE0593" w:rsidP="00BE0593">
            <w:pPr>
              <w:tabs>
                <w:tab w:val="left" w:pos="6468"/>
              </w:tabs>
              <w:spacing w:line="276" w:lineRule="auto"/>
              <w:jc w:val="both"/>
              <w:rPr>
                <w:rFonts w:eastAsia="Times" w:cstheme="minorHAnsi"/>
              </w:rPr>
            </w:pPr>
            <w:r w:rsidRPr="00BE0593">
              <w:rPr>
                <w:rFonts w:eastAsia="Times" w:cstheme="minorHAnsi"/>
              </w:rPr>
              <w:t>Roles</w:t>
            </w:r>
          </w:p>
        </w:tc>
        <w:tc>
          <w:tcPr>
            <w:tcW w:w="8338" w:type="dxa"/>
            <w:shd w:val="clear" w:color="auto" w:fill="FBE4D5" w:themeFill="accent2" w:themeFillTint="33"/>
          </w:tcPr>
          <w:p w14:paraId="6C3CA6E4" w14:textId="77777777" w:rsidR="00BE0593" w:rsidRPr="00BE0593" w:rsidRDefault="00BE0593" w:rsidP="00BE0593">
            <w:pPr>
              <w:tabs>
                <w:tab w:val="left" w:pos="6468"/>
              </w:tabs>
              <w:spacing w:line="276" w:lineRule="auto"/>
              <w:jc w:val="both"/>
              <w:rPr>
                <w:rFonts w:eastAsia="Times" w:cstheme="minorHAnsi"/>
              </w:rPr>
            </w:pPr>
            <w:r w:rsidRPr="00BE0593">
              <w:rPr>
                <w:rFonts w:eastAsia="Times" w:cstheme="minorHAnsi"/>
              </w:rPr>
              <w:t xml:space="preserve">Responsibilities </w:t>
            </w:r>
          </w:p>
        </w:tc>
      </w:tr>
      <w:tr w:rsidR="00BE0593" w:rsidRPr="00BE0593" w14:paraId="7BC2D85A" w14:textId="77777777" w:rsidTr="001D535E">
        <w:trPr>
          <w:trHeight w:val="706"/>
        </w:trPr>
        <w:tc>
          <w:tcPr>
            <w:tcW w:w="2118" w:type="dxa"/>
          </w:tcPr>
          <w:p w14:paraId="12CE328F" w14:textId="77777777" w:rsidR="00BE0593" w:rsidRPr="00767DC8" w:rsidRDefault="00BE0593" w:rsidP="00BE0593">
            <w:pPr>
              <w:tabs>
                <w:tab w:val="left" w:pos="6468"/>
              </w:tabs>
              <w:spacing w:line="276" w:lineRule="auto"/>
              <w:rPr>
                <w:rFonts w:eastAsia="Times" w:cstheme="minorHAnsi"/>
                <w:b/>
              </w:rPr>
            </w:pPr>
            <w:r w:rsidRPr="00767DC8">
              <w:rPr>
                <w:rFonts w:eastAsia="Times" w:cstheme="minorHAnsi"/>
                <w:b/>
              </w:rPr>
              <w:t>Approved Provider/Nominated Supervisor</w:t>
            </w:r>
          </w:p>
        </w:tc>
        <w:tc>
          <w:tcPr>
            <w:tcW w:w="8338" w:type="dxa"/>
          </w:tcPr>
          <w:p w14:paraId="21F8FB54" w14:textId="77777777" w:rsidR="00874BCB" w:rsidRPr="00767DC8" w:rsidRDefault="00E02D4F" w:rsidP="00C87C1B">
            <w:pPr>
              <w:numPr>
                <w:ilvl w:val="0"/>
                <w:numId w:val="48"/>
              </w:numPr>
              <w:rPr>
                <w:rFonts w:cstheme="minorHAnsi"/>
              </w:rPr>
            </w:pPr>
            <w:r w:rsidRPr="00767DC8">
              <w:rPr>
                <w:lang w:eastAsia="en-AU"/>
              </w:rPr>
              <w:t>T</w:t>
            </w:r>
            <w:r w:rsidR="009C7B92" w:rsidRPr="00767DC8">
              <w:rPr>
                <w:lang w:eastAsia="en-AU"/>
              </w:rPr>
              <w:t>hat obligations under the Education and Care Services National Law and National Regulations are met</w:t>
            </w:r>
          </w:p>
          <w:p w14:paraId="149D6F12" w14:textId="77777777" w:rsidR="00874BCB" w:rsidRPr="00767DC8" w:rsidRDefault="00E02D4F" w:rsidP="00C87C1B">
            <w:pPr>
              <w:numPr>
                <w:ilvl w:val="0"/>
                <w:numId w:val="48"/>
              </w:numPr>
              <w:rPr>
                <w:rFonts w:cstheme="minorHAnsi"/>
              </w:rPr>
            </w:pPr>
            <w:r w:rsidRPr="00767DC8">
              <w:rPr>
                <w:lang w:eastAsia="en-AU"/>
              </w:rPr>
              <w:t>E</w:t>
            </w:r>
            <w:r w:rsidR="009C7B92" w:rsidRPr="00767DC8">
              <w:rPr>
                <w:lang w:eastAsia="en-AU"/>
              </w:rPr>
              <w:t>ducators, staff, students and volunteers have knowledge of and adhere to this policy and associated procedure</w:t>
            </w:r>
          </w:p>
          <w:p w14:paraId="1D1B776B" w14:textId="38699499" w:rsidR="00874BCB" w:rsidRPr="00767DC8" w:rsidRDefault="00874BCB" w:rsidP="00C87C1B">
            <w:pPr>
              <w:numPr>
                <w:ilvl w:val="0"/>
                <w:numId w:val="48"/>
              </w:numPr>
              <w:rPr>
                <w:rFonts w:cstheme="minorHAnsi"/>
              </w:rPr>
            </w:pPr>
            <w:r w:rsidRPr="00767DC8">
              <w:rPr>
                <w:lang w:eastAsia="en-AU"/>
              </w:rPr>
              <w:t>F</w:t>
            </w:r>
            <w:r w:rsidR="00024D45" w:rsidRPr="00767DC8">
              <w:rPr>
                <w:lang w:eastAsia="en-AU"/>
              </w:rPr>
              <w:t xml:space="preserve">amilies are </w:t>
            </w:r>
            <w:r w:rsidR="001E3446" w:rsidRPr="00767DC8">
              <w:rPr>
                <w:lang w:eastAsia="en-AU"/>
              </w:rPr>
              <w:t>aware of</w:t>
            </w:r>
            <w:r w:rsidR="00E14951" w:rsidRPr="00767DC8">
              <w:rPr>
                <w:lang w:eastAsia="en-AU"/>
              </w:rPr>
              <w:t xml:space="preserve"> </w:t>
            </w:r>
            <w:r w:rsidR="00024D45" w:rsidRPr="00767DC8">
              <w:rPr>
                <w:lang w:eastAsia="en-AU"/>
              </w:rPr>
              <w:t>where the policy can be accessed</w:t>
            </w:r>
          </w:p>
          <w:p w14:paraId="774AD88F" w14:textId="77777777" w:rsidR="001717BC" w:rsidRPr="00767DC8" w:rsidRDefault="00874BCB" w:rsidP="00C87C1B">
            <w:pPr>
              <w:numPr>
                <w:ilvl w:val="0"/>
                <w:numId w:val="48"/>
              </w:numPr>
              <w:rPr>
                <w:rFonts w:cstheme="minorHAnsi"/>
              </w:rPr>
            </w:pPr>
            <w:r w:rsidRPr="00767DC8">
              <w:t>T</w:t>
            </w:r>
            <w:r w:rsidR="00024D45" w:rsidRPr="00767DC8">
              <w:t>he enrolment form is completed accurately and, in its entirety</w:t>
            </w:r>
          </w:p>
          <w:p w14:paraId="5595E21E" w14:textId="77777777" w:rsidR="001717BC" w:rsidRPr="00767DC8" w:rsidRDefault="001717BC" w:rsidP="00C87C1B">
            <w:pPr>
              <w:numPr>
                <w:ilvl w:val="0"/>
                <w:numId w:val="48"/>
              </w:numPr>
              <w:rPr>
                <w:rFonts w:cstheme="minorHAnsi"/>
              </w:rPr>
            </w:pPr>
            <w:r w:rsidRPr="00767DC8">
              <w:t>T</w:t>
            </w:r>
            <w:r w:rsidR="00024D45" w:rsidRPr="00767DC8">
              <w:t>he child’s health record has been sighted and noted on their enrolment record</w:t>
            </w:r>
          </w:p>
          <w:p w14:paraId="51372869" w14:textId="77777777" w:rsidR="001717BC" w:rsidRPr="00767DC8" w:rsidRDefault="001717BC" w:rsidP="00C87C1B">
            <w:pPr>
              <w:numPr>
                <w:ilvl w:val="0"/>
                <w:numId w:val="48"/>
              </w:numPr>
              <w:rPr>
                <w:rFonts w:cstheme="minorHAnsi"/>
              </w:rPr>
            </w:pPr>
            <w:r w:rsidRPr="00767DC8">
              <w:t>A</w:t>
            </w:r>
            <w:r w:rsidR="00024D45" w:rsidRPr="00767DC8">
              <w:t>uthorisations are signed by both parents and guardians</w:t>
            </w:r>
          </w:p>
          <w:p w14:paraId="510BC6B5" w14:textId="77777777" w:rsidR="001717BC" w:rsidRPr="00767DC8" w:rsidRDefault="001717BC" w:rsidP="00C87C1B">
            <w:pPr>
              <w:numPr>
                <w:ilvl w:val="0"/>
                <w:numId w:val="48"/>
              </w:numPr>
              <w:rPr>
                <w:rFonts w:cstheme="minorHAnsi"/>
              </w:rPr>
            </w:pPr>
            <w:r w:rsidRPr="00767DC8">
              <w:t>O</w:t>
            </w:r>
            <w:r w:rsidR="00024D45" w:rsidRPr="00767DC8">
              <w:t xml:space="preserve">ur service complies with the </w:t>
            </w:r>
            <w:r w:rsidR="00024D45" w:rsidRPr="00767DC8">
              <w:rPr>
                <w:i/>
                <w:iCs/>
              </w:rPr>
              <w:t>Disability Discrimination Act,</w:t>
            </w:r>
            <w:r w:rsidR="00024D45" w:rsidRPr="00767DC8">
              <w:t xml:space="preserve"> and our enrolment policy and practices do not discriminate against children or others with disability </w:t>
            </w:r>
          </w:p>
          <w:p w14:paraId="0052EB32" w14:textId="6F39335D" w:rsidR="00106DDA" w:rsidRPr="00767DC8" w:rsidRDefault="001717BC" w:rsidP="00C87C1B">
            <w:pPr>
              <w:numPr>
                <w:ilvl w:val="0"/>
                <w:numId w:val="48"/>
              </w:numPr>
              <w:rPr>
                <w:rFonts w:cstheme="minorHAnsi"/>
              </w:rPr>
            </w:pPr>
            <w:r w:rsidRPr="00767DC8">
              <w:t>B</w:t>
            </w:r>
            <w:r w:rsidR="00024D45" w:rsidRPr="00767DC8">
              <w:t xml:space="preserve">arriers to access and participation for children with disability are identified and reasonable adjustments to the program and environment are made to allow access and participation in the service </w:t>
            </w:r>
          </w:p>
          <w:p w14:paraId="20DD1333" w14:textId="546D4DEA" w:rsidR="00106DDA" w:rsidRPr="00767DC8" w:rsidRDefault="001717BC" w:rsidP="00C87C1B">
            <w:pPr>
              <w:pStyle w:val="NoSpacing"/>
              <w:numPr>
                <w:ilvl w:val="0"/>
                <w:numId w:val="48"/>
              </w:numPr>
            </w:pPr>
            <w:r w:rsidRPr="00767DC8">
              <w:t>A</w:t>
            </w:r>
            <w:r w:rsidR="00024D45" w:rsidRPr="00767DC8">
              <w:t xml:space="preserve"> child with medical needs does not begin at the OSHC Service unless a medical action management plan is received and medication is brought to the service to be stored</w:t>
            </w:r>
          </w:p>
          <w:p w14:paraId="287E8EC2" w14:textId="1F33CA1A" w:rsidR="00024D45" w:rsidRPr="00767DC8" w:rsidRDefault="001717BC" w:rsidP="00C87C1B">
            <w:pPr>
              <w:pStyle w:val="NoSpacing"/>
              <w:numPr>
                <w:ilvl w:val="0"/>
                <w:numId w:val="48"/>
              </w:numPr>
            </w:pPr>
            <w:r w:rsidRPr="00767DC8">
              <w:t>T</w:t>
            </w:r>
            <w:r w:rsidR="00024D45" w:rsidRPr="00767DC8">
              <w:t xml:space="preserve">he child’s medical management plan is recorded, and this information is shared with </w:t>
            </w:r>
          </w:p>
          <w:p w14:paraId="3F836FE1" w14:textId="1EF1F9D5" w:rsidR="009873E6" w:rsidRPr="00767DC8" w:rsidRDefault="009873E6" w:rsidP="009873E6">
            <w:pPr>
              <w:pStyle w:val="NoSpacing"/>
            </w:pPr>
            <w:r w:rsidRPr="00767DC8">
              <w:t>E</w:t>
            </w:r>
            <w:r w:rsidR="00024D45" w:rsidRPr="00767DC8">
              <w:t>ducators</w:t>
            </w:r>
          </w:p>
          <w:p w14:paraId="40367B8C" w14:textId="77777777" w:rsidR="009873E6" w:rsidRPr="00767DC8" w:rsidRDefault="009873E6" w:rsidP="00C87C1B">
            <w:pPr>
              <w:pStyle w:val="NoSpacing"/>
              <w:numPr>
                <w:ilvl w:val="0"/>
                <w:numId w:val="48"/>
              </w:numPr>
            </w:pPr>
            <w:r w:rsidRPr="00767DC8">
              <w:lastRenderedPageBreak/>
              <w:t>The Medical Conditions Policy is provided to families for children with a specific health care need, allergy or other relevant medical condition before the child begins education and care at the Service</w:t>
            </w:r>
          </w:p>
          <w:p w14:paraId="6889780A" w14:textId="77777777" w:rsidR="001E3446" w:rsidRPr="00767DC8" w:rsidRDefault="009873E6" w:rsidP="001E3446">
            <w:pPr>
              <w:pStyle w:val="NoSpacing"/>
              <w:numPr>
                <w:ilvl w:val="0"/>
                <w:numId w:val="48"/>
              </w:numPr>
            </w:pPr>
            <w:r w:rsidRPr="00767DC8">
              <w:t xml:space="preserve">Risk Minimisation Plans and Communication Plans are completed with parents or guardians for children with medical needs </w:t>
            </w:r>
          </w:p>
          <w:p w14:paraId="45353A21" w14:textId="77777777" w:rsidR="001E3446" w:rsidRPr="00767DC8" w:rsidRDefault="00C87C1B" w:rsidP="001E3446">
            <w:pPr>
              <w:pStyle w:val="NoSpacing"/>
              <w:numPr>
                <w:ilvl w:val="0"/>
                <w:numId w:val="48"/>
              </w:numPr>
            </w:pPr>
            <w:r w:rsidRPr="00767DC8">
              <w:t>Educators are informed of the new child including any medical conditions, interests, developmental needs, and strengths</w:t>
            </w:r>
          </w:p>
          <w:p w14:paraId="56653448" w14:textId="4651F0D9" w:rsidR="001E3446" w:rsidRPr="00767DC8" w:rsidRDefault="00C87C1B" w:rsidP="001E3446">
            <w:pPr>
              <w:pStyle w:val="NoSpacing"/>
              <w:numPr>
                <w:ilvl w:val="0"/>
                <w:numId w:val="48"/>
              </w:numPr>
            </w:pPr>
            <w:r w:rsidRPr="00767DC8">
              <w:t>The enrolment is lodged through SPIKE software provider</w:t>
            </w:r>
          </w:p>
          <w:p w14:paraId="5046C31B" w14:textId="77777777" w:rsidR="001E3446" w:rsidRPr="00767DC8" w:rsidRDefault="00C87C1B" w:rsidP="001E3446">
            <w:pPr>
              <w:pStyle w:val="NoSpacing"/>
              <w:numPr>
                <w:ilvl w:val="0"/>
                <w:numId w:val="48"/>
              </w:numPr>
            </w:pPr>
            <w:r w:rsidRPr="00767DC8">
              <w:t>A file for the Child’s information is created</w:t>
            </w:r>
            <w:bookmarkStart w:id="1" w:name="_Hlk172188693"/>
            <w:bookmarkStart w:id="2" w:name="_Hlk138342892"/>
          </w:p>
          <w:p w14:paraId="2491785A" w14:textId="6352F813" w:rsidR="001E3446" w:rsidRPr="00767DC8" w:rsidRDefault="00C87C1B" w:rsidP="00323232">
            <w:pPr>
              <w:pStyle w:val="NoSpacing"/>
              <w:numPr>
                <w:ilvl w:val="0"/>
                <w:numId w:val="48"/>
              </w:numPr>
            </w:pPr>
            <w:r w:rsidRPr="00767DC8">
              <w:t xml:space="preserve">Enrolment notices and arrangements are updated if details have changed or if the enrolment ends </w:t>
            </w:r>
            <w:bookmarkEnd w:id="1"/>
            <w:bookmarkEnd w:id="2"/>
          </w:p>
        </w:tc>
      </w:tr>
      <w:tr w:rsidR="00C4722E" w:rsidRPr="00BE0593" w14:paraId="19447C47" w14:textId="77777777" w:rsidTr="001D535E">
        <w:trPr>
          <w:trHeight w:val="706"/>
        </w:trPr>
        <w:tc>
          <w:tcPr>
            <w:tcW w:w="2118" w:type="dxa"/>
          </w:tcPr>
          <w:p w14:paraId="0B4D202F" w14:textId="77777777" w:rsidR="00C4722E" w:rsidRPr="00767DC8" w:rsidRDefault="00C4722E" w:rsidP="00C4722E">
            <w:pPr>
              <w:tabs>
                <w:tab w:val="left" w:pos="6468"/>
              </w:tabs>
              <w:spacing w:line="276" w:lineRule="auto"/>
              <w:jc w:val="both"/>
              <w:rPr>
                <w:rFonts w:eastAsia="Times" w:cstheme="minorHAnsi"/>
                <w:b/>
              </w:rPr>
            </w:pPr>
            <w:r w:rsidRPr="00767DC8">
              <w:rPr>
                <w:rFonts w:eastAsia="Times" w:cstheme="minorHAnsi"/>
                <w:b/>
              </w:rPr>
              <w:lastRenderedPageBreak/>
              <w:t xml:space="preserve">Educators, Volunteers </w:t>
            </w:r>
          </w:p>
          <w:p w14:paraId="661F3D00" w14:textId="28D85DA7" w:rsidR="00C4722E" w:rsidRPr="00767DC8" w:rsidRDefault="00C4722E" w:rsidP="00C4722E">
            <w:pPr>
              <w:tabs>
                <w:tab w:val="left" w:pos="6468"/>
              </w:tabs>
              <w:spacing w:line="276" w:lineRule="auto"/>
              <w:rPr>
                <w:rFonts w:cstheme="minorHAnsi"/>
                <w:b/>
                <w:bCs/>
                <w:szCs w:val="18"/>
              </w:rPr>
            </w:pPr>
            <w:r w:rsidRPr="00767DC8">
              <w:rPr>
                <w:rFonts w:eastAsia="Times" w:cstheme="minorHAnsi"/>
                <w:b/>
              </w:rPr>
              <w:t>and Students</w:t>
            </w:r>
          </w:p>
        </w:tc>
        <w:tc>
          <w:tcPr>
            <w:tcW w:w="8338" w:type="dxa"/>
          </w:tcPr>
          <w:p w14:paraId="159AF1DE" w14:textId="73255D99"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Build positive, respectful relationships with children and families through genuine connection, active listening and clear communication</w:t>
            </w:r>
          </w:p>
          <w:p w14:paraId="743D8905" w14:textId="7B849F1B"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Welcome new children, provide a tour of the service and explain routines, rules and expectations in an age-appropriate way</w:t>
            </w:r>
          </w:p>
          <w:p w14:paraId="77BE6792" w14:textId="29D8B7A3"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Maintain appropriate supervision and follow sign-in, sign-out and collection procedures</w:t>
            </w:r>
          </w:p>
          <w:p w14:paraId="5E983576" w14:textId="5851D1AE"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Communicate relevant information with families and refer sensitive matters to the Nominated Supervisor</w:t>
            </w:r>
          </w:p>
          <w:p w14:paraId="1047DF97" w14:textId="5E531F36"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Respect family privacy and maintain confidentiality regarding children, families and service matters</w:t>
            </w:r>
          </w:p>
          <w:p w14:paraId="305950AA" w14:textId="35E14970"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Support the inclusion and participation of every child, recognising individual strengths, interests, abilities and needs</w:t>
            </w:r>
          </w:p>
          <w:p w14:paraId="6D78550F" w14:textId="1ECB19F8"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Follow service policies, procedures, risk assessments and safety requirements</w:t>
            </w:r>
          </w:p>
          <w:p w14:paraId="3C640F58" w14:textId="70AFEF1F"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Ensure visitors follow sign-in and visitor procedures and refer unauthorised or concerning visitors to management</w:t>
            </w:r>
          </w:p>
          <w:p w14:paraId="65AD7636" w14:textId="287562A9" w:rsidR="00C4722E" w:rsidRPr="00767DC8" w:rsidRDefault="00C4722E" w:rsidP="00C4722E">
            <w:pPr>
              <w:pStyle w:val="ListParagraph"/>
              <w:numPr>
                <w:ilvl w:val="0"/>
                <w:numId w:val="48"/>
              </w:numPr>
              <w:spacing w:after="0" w:line="240" w:lineRule="auto"/>
              <w:rPr>
                <w:rFonts w:eastAsia="Times New Roman" w:cstheme="minorHAnsi"/>
                <w:lang w:eastAsia="en-AU"/>
              </w:rPr>
            </w:pPr>
            <w:r w:rsidRPr="00767DC8">
              <w:rPr>
                <w:rFonts w:eastAsia="Times New Roman" w:cstheme="minorHAnsi"/>
                <w:lang w:eastAsia="en-AU"/>
              </w:rPr>
              <w:t>Record and communicate relevant incidents, concerns or changes in a child’s circumstances</w:t>
            </w:r>
          </w:p>
          <w:p w14:paraId="4A9CEE40" w14:textId="3A56C489" w:rsidR="00C4722E" w:rsidRPr="00767DC8" w:rsidRDefault="00C4722E" w:rsidP="00C4722E">
            <w:pPr>
              <w:pStyle w:val="ListParagraph"/>
              <w:numPr>
                <w:ilvl w:val="0"/>
                <w:numId w:val="49"/>
              </w:numPr>
              <w:spacing w:after="0" w:line="240" w:lineRule="auto"/>
              <w:rPr>
                <w:rFonts w:eastAsia="Times New Roman" w:cstheme="minorHAnsi"/>
                <w:lang w:eastAsia="en-AU"/>
              </w:rPr>
            </w:pPr>
            <w:r w:rsidRPr="00767DC8">
              <w:rPr>
                <w:rFonts w:eastAsia="Times New Roman" w:cstheme="minorHAnsi"/>
                <w:lang w:eastAsia="en-AU"/>
              </w:rPr>
              <w:t>Work collaboratively with colleagues, families and other professionals to support children’s wellbeing, safety and participation</w:t>
            </w:r>
          </w:p>
          <w:p w14:paraId="5774072F" w14:textId="2DBE9F20" w:rsidR="00C4722E" w:rsidRPr="00767DC8" w:rsidRDefault="00C4722E" w:rsidP="00C4722E">
            <w:pPr>
              <w:pStyle w:val="NoSpacing"/>
              <w:numPr>
                <w:ilvl w:val="0"/>
                <w:numId w:val="48"/>
              </w:numPr>
            </w:pPr>
            <w:r w:rsidRPr="00767DC8">
              <w:rPr>
                <w:rFonts w:eastAsia="Times New Roman" w:cstheme="minorHAnsi"/>
                <w:lang w:eastAsia="en-AU"/>
              </w:rPr>
              <w:t>Maintain a welcoming, safe and inclusive environment where children feel heard, valued and supported</w:t>
            </w:r>
          </w:p>
        </w:tc>
      </w:tr>
      <w:tr w:rsidR="001E3446" w:rsidRPr="00BE0593" w14:paraId="1C7A5E18" w14:textId="77777777" w:rsidTr="001D535E">
        <w:trPr>
          <w:trHeight w:val="706"/>
        </w:trPr>
        <w:tc>
          <w:tcPr>
            <w:tcW w:w="2118" w:type="dxa"/>
          </w:tcPr>
          <w:p w14:paraId="1FFE3B57" w14:textId="040ED387" w:rsidR="001E3446" w:rsidRPr="00767DC8" w:rsidRDefault="006500DD" w:rsidP="00BE0593">
            <w:pPr>
              <w:tabs>
                <w:tab w:val="left" w:pos="6468"/>
              </w:tabs>
              <w:spacing w:line="276" w:lineRule="auto"/>
              <w:rPr>
                <w:rFonts w:eastAsia="Times" w:cstheme="minorHAnsi"/>
                <w:bCs/>
              </w:rPr>
            </w:pPr>
            <w:r w:rsidRPr="00767DC8">
              <w:rPr>
                <w:rFonts w:cstheme="minorHAnsi"/>
                <w:b/>
                <w:bCs/>
                <w:szCs w:val="18"/>
              </w:rPr>
              <w:t>Families</w:t>
            </w:r>
          </w:p>
        </w:tc>
        <w:tc>
          <w:tcPr>
            <w:tcW w:w="8338" w:type="dxa"/>
          </w:tcPr>
          <w:p w14:paraId="0F709831" w14:textId="77777777" w:rsidR="006500DD" w:rsidRPr="00767DC8" w:rsidRDefault="006500DD" w:rsidP="006500DD">
            <w:pPr>
              <w:pStyle w:val="NoSpacing"/>
              <w:numPr>
                <w:ilvl w:val="0"/>
                <w:numId w:val="49"/>
              </w:numPr>
            </w:pPr>
            <w:r w:rsidRPr="00767DC8">
              <w:t>Complete all documentation required by the Service for enrolment</w:t>
            </w:r>
          </w:p>
          <w:p w14:paraId="720CAE34" w14:textId="77777777" w:rsidR="006500DD" w:rsidRPr="00767DC8" w:rsidRDefault="006500DD" w:rsidP="006500DD">
            <w:pPr>
              <w:pStyle w:val="NoSpacing"/>
              <w:numPr>
                <w:ilvl w:val="0"/>
                <w:numId w:val="49"/>
              </w:numPr>
            </w:pPr>
            <w:r w:rsidRPr="00767DC8">
              <w:t>Provide required authorisations as indicated on enrolment form</w:t>
            </w:r>
          </w:p>
          <w:p w14:paraId="32085A8F" w14:textId="77777777" w:rsidR="006500DD" w:rsidRPr="00767DC8" w:rsidRDefault="006500DD" w:rsidP="006500DD">
            <w:pPr>
              <w:pStyle w:val="NoSpacing"/>
              <w:numPr>
                <w:ilvl w:val="0"/>
                <w:numId w:val="49"/>
              </w:numPr>
            </w:pPr>
            <w:r w:rsidRPr="00767DC8">
              <w:t>Confirm enrolment notices and sign CWAs</w:t>
            </w:r>
          </w:p>
          <w:p w14:paraId="2F9E2B04" w14:textId="77777777" w:rsidR="006500DD" w:rsidRPr="00767DC8" w:rsidRDefault="006500DD" w:rsidP="006500DD">
            <w:pPr>
              <w:pStyle w:val="NoSpacing"/>
              <w:numPr>
                <w:ilvl w:val="0"/>
                <w:numId w:val="49"/>
              </w:numPr>
            </w:pPr>
            <w:r w:rsidRPr="00767DC8">
              <w:t>Notify the service of any specific health care needs of the child, including medical conditions and allergies and provide a medical management plan for child if applicable</w:t>
            </w:r>
          </w:p>
          <w:p w14:paraId="7737385E" w14:textId="6220693C" w:rsidR="001E3446" w:rsidRPr="00767DC8" w:rsidRDefault="006500DD" w:rsidP="006500DD">
            <w:pPr>
              <w:pStyle w:val="NoSpacing"/>
              <w:numPr>
                <w:ilvl w:val="0"/>
                <w:numId w:val="49"/>
              </w:numPr>
            </w:pPr>
            <w:r w:rsidRPr="00767DC8">
              <w:t>Ensure all information about the child and family is kept up to date</w:t>
            </w:r>
          </w:p>
        </w:tc>
      </w:tr>
    </w:tbl>
    <w:p w14:paraId="7108A150" w14:textId="77777777" w:rsidR="008B0B3B" w:rsidRPr="008C73BF" w:rsidRDefault="008B0B3B" w:rsidP="008C73BF">
      <w:pPr>
        <w:spacing w:after="0" w:line="360" w:lineRule="auto"/>
        <w:rPr>
          <w:rFonts w:ascii="Calibri Light" w:hAnsi="Calibri Light" w:cs="Calibri Light"/>
          <w:szCs w:val="21"/>
        </w:rPr>
      </w:pPr>
    </w:p>
    <w:p w14:paraId="4A7B411B" w14:textId="77777777" w:rsidR="008C73BF" w:rsidRPr="00B14ADF" w:rsidRDefault="008C73BF" w:rsidP="008C73BF">
      <w:pPr>
        <w:pStyle w:val="NoSpacing"/>
        <w:rPr>
          <w:b/>
          <w:bCs/>
        </w:rPr>
      </w:pPr>
      <w:r w:rsidRPr="00B14ADF">
        <w:rPr>
          <w:b/>
          <w:bCs/>
        </w:rPr>
        <w:t>SOURCES</w:t>
      </w:r>
    </w:p>
    <w:p w14:paraId="19B385F6" w14:textId="77777777" w:rsidR="00C80C95" w:rsidRPr="00767DC8" w:rsidRDefault="00C80C95" w:rsidP="00C80C95">
      <w:pPr>
        <w:spacing w:after="0" w:line="276" w:lineRule="auto"/>
        <w:rPr>
          <w:rFonts w:cstheme="minorHAnsi"/>
        </w:rPr>
      </w:pPr>
      <w:bookmarkStart w:id="3" w:name="_Hlk53149483"/>
      <w:r w:rsidRPr="00767DC8">
        <w:rPr>
          <w:rFonts w:cstheme="minorHAnsi"/>
        </w:rPr>
        <w:t xml:space="preserve">Australian Children’s Education &amp; Care Quality Authority. (2025). </w:t>
      </w:r>
      <w:hyperlink r:id="rId11" w:history="1"/>
      <w:hyperlink r:id="rId12" w:history="1">
        <w:r w:rsidRPr="00767DC8">
          <w:rPr>
            <w:rStyle w:val="Hyperlink"/>
            <w:rFonts w:cstheme="minorHAnsi"/>
          </w:rPr>
          <w:t>Guide to the National Quality Framework</w:t>
        </w:r>
      </w:hyperlink>
    </w:p>
    <w:p w14:paraId="1726DF4C" w14:textId="77777777" w:rsidR="00C80C95" w:rsidRPr="00767DC8" w:rsidRDefault="00C80C95" w:rsidP="00C80C95">
      <w:pPr>
        <w:spacing w:after="0" w:line="276" w:lineRule="auto"/>
        <w:rPr>
          <w:rFonts w:cstheme="minorHAnsi"/>
        </w:rPr>
      </w:pPr>
      <w:r w:rsidRPr="00767DC8">
        <w:rPr>
          <w:rFonts w:cstheme="minorHAnsi"/>
        </w:rPr>
        <w:t>ACECQA. (2021). Policy and procedure guidelines. Enrolment and Orientation.</w:t>
      </w:r>
    </w:p>
    <w:p w14:paraId="4951318A" w14:textId="77777777" w:rsidR="00C80C95" w:rsidRPr="00767DC8" w:rsidRDefault="00C80C95" w:rsidP="00C80C95">
      <w:pPr>
        <w:spacing w:after="0" w:line="276" w:lineRule="auto"/>
        <w:rPr>
          <w:rFonts w:cstheme="minorHAnsi"/>
        </w:rPr>
      </w:pPr>
      <w:r w:rsidRPr="00767DC8">
        <w:rPr>
          <w:rFonts w:cstheme="minorHAnsi"/>
        </w:rPr>
        <w:t xml:space="preserve">ACECQA. (2022). The Disability Discrimination Act: </w:t>
      </w:r>
      <w:hyperlink r:id="rId13" w:history="1">
        <w:r w:rsidRPr="00767DC8">
          <w:rPr>
            <w:rStyle w:val="Hyperlink"/>
            <w:rFonts w:cstheme="minorHAnsi"/>
          </w:rPr>
          <w:t>What do Children’s Education and Care Services Need to Know?</w:t>
        </w:r>
      </w:hyperlink>
    </w:p>
    <w:p w14:paraId="4AE6472F" w14:textId="77777777" w:rsidR="00C80C95" w:rsidRPr="00767DC8" w:rsidRDefault="00C80C95" w:rsidP="00C80C95">
      <w:pPr>
        <w:spacing w:after="0" w:line="276" w:lineRule="auto"/>
        <w:rPr>
          <w:rStyle w:val="Hyperlink"/>
          <w:rFonts w:cstheme="minorHAnsi"/>
          <w:color w:val="auto"/>
          <w:u w:val="none"/>
        </w:rPr>
      </w:pPr>
      <w:r w:rsidRPr="00767DC8">
        <w:rPr>
          <w:rFonts w:cstheme="minorHAnsi"/>
        </w:rPr>
        <w:t>Australian Government Department of Education (2025).</w:t>
      </w:r>
      <w:bookmarkEnd w:id="3"/>
      <w:r w:rsidRPr="00767DC8">
        <w:rPr>
          <w:rFonts w:cstheme="minorHAnsi"/>
        </w:rPr>
        <w:t xml:space="preserve"> </w:t>
      </w:r>
      <w:bookmarkStart w:id="4" w:name="_Hlk113630947"/>
      <w:r w:rsidRPr="00767DC8">
        <w:rPr>
          <w:rFonts w:cstheme="minorHAnsi"/>
        </w:rPr>
        <w:fldChar w:fldCharType="begin"/>
      </w:r>
      <w:r w:rsidRPr="00767DC8">
        <w:rPr>
          <w:rFonts w:cstheme="minorHAnsi"/>
        </w:rPr>
        <w:instrText>HYPERLINK "https://www.education.gov.au/early-childhood/resources/child-care-provider-handbook"</w:instrText>
      </w:r>
      <w:r w:rsidRPr="00767DC8">
        <w:rPr>
          <w:rFonts w:cstheme="minorHAnsi"/>
        </w:rPr>
      </w:r>
      <w:r w:rsidRPr="00767DC8">
        <w:rPr>
          <w:rFonts w:cstheme="minorHAnsi"/>
        </w:rPr>
        <w:fldChar w:fldCharType="separate"/>
      </w:r>
      <w:r w:rsidRPr="00767DC8">
        <w:rPr>
          <w:rStyle w:val="Hyperlink"/>
          <w:rFonts w:cstheme="minorHAnsi"/>
        </w:rPr>
        <w:t>Child Care Provider handbook</w:t>
      </w:r>
      <w:r w:rsidRPr="00767DC8">
        <w:rPr>
          <w:rFonts w:cstheme="minorHAnsi"/>
        </w:rPr>
        <w:fldChar w:fldCharType="end"/>
      </w:r>
    </w:p>
    <w:bookmarkEnd w:id="4"/>
    <w:p w14:paraId="7F45BDEC" w14:textId="77777777" w:rsidR="00C80C95" w:rsidRPr="00767DC8" w:rsidRDefault="00C80C95" w:rsidP="00C80C95">
      <w:pPr>
        <w:spacing w:after="0" w:line="276" w:lineRule="auto"/>
        <w:rPr>
          <w:rFonts w:cstheme="minorHAnsi"/>
        </w:rPr>
      </w:pPr>
      <w:r w:rsidRPr="00767DC8">
        <w:rPr>
          <w:rFonts w:cstheme="minorHAnsi"/>
        </w:rPr>
        <w:t xml:space="preserve">Australian Government Department of Education (2021). </w:t>
      </w:r>
      <w:hyperlink r:id="rId14" w:history="1">
        <w:r w:rsidRPr="00767DC8">
          <w:rPr>
            <w:rStyle w:val="Hyperlink"/>
            <w:rFonts w:cstheme="minorHAnsi"/>
          </w:rPr>
          <w:t>Guide to Additional Child Care Subsidy (child wellbeing)</w:t>
        </w:r>
      </w:hyperlink>
    </w:p>
    <w:p w14:paraId="3193FD7F" w14:textId="77777777" w:rsidR="00C80C95" w:rsidRPr="00767DC8" w:rsidRDefault="00C80C95" w:rsidP="00C80C95">
      <w:pPr>
        <w:spacing w:after="0" w:line="276" w:lineRule="auto"/>
        <w:rPr>
          <w:rFonts w:cstheme="minorHAnsi"/>
        </w:rPr>
      </w:pPr>
      <w:r w:rsidRPr="00767DC8">
        <w:rPr>
          <w:rFonts w:cstheme="minorHAnsi"/>
        </w:rPr>
        <w:t xml:space="preserve">Australian Government Services Australia. </w:t>
      </w:r>
      <w:hyperlink r:id="rId15" w:history="1">
        <w:r w:rsidRPr="00767DC8">
          <w:rPr>
            <w:rStyle w:val="Hyperlink"/>
            <w:rFonts w:cstheme="minorHAnsi"/>
          </w:rPr>
          <w:t>How to get Immunisation history statements</w:t>
        </w:r>
      </w:hyperlink>
      <w:r w:rsidRPr="00767DC8">
        <w:rPr>
          <w:rFonts w:cstheme="minorHAnsi"/>
        </w:rPr>
        <w:t>.</w:t>
      </w:r>
    </w:p>
    <w:p w14:paraId="1570C73B" w14:textId="77777777" w:rsidR="00C80C95" w:rsidRPr="00767DC8" w:rsidRDefault="00C80C95" w:rsidP="00C80C95">
      <w:pPr>
        <w:spacing w:after="0" w:line="276" w:lineRule="auto"/>
        <w:rPr>
          <w:rFonts w:cstheme="minorHAnsi"/>
        </w:rPr>
      </w:pPr>
      <w:r w:rsidRPr="00767DC8">
        <w:rPr>
          <w:rFonts w:cstheme="minorHAnsi"/>
        </w:rPr>
        <w:t xml:space="preserve">Department of Human Services (Centrelink).  </w:t>
      </w:r>
      <w:hyperlink r:id="rId16" w:history="1">
        <w:r w:rsidRPr="00767DC8">
          <w:rPr>
            <w:rStyle w:val="Hyperlink"/>
            <w:rFonts w:cstheme="minorHAnsi"/>
          </w:rPr>
          <w:t>Child Care Subsidy</w:t>
        </w:r>
      </w:hyperlink>
    </w:p>
    <w:p w14:paraId="2297F0F6" w14:textId="77777777" w:rsidR="00C80C95" w:rsidRPr="00767DC8" w:rsidRDefault="00C80C95" w:rsidP="00C80C95">
      <w:pPr>
        <w:spacing w:after="0" w:line="276" w:lineRule="auto"/>
        <w:rPr>
          <w:rFonts w:cstheme="minorHAnsi"/>
          <w:color w:val="000000" w:themeColor="text1"/>
        </w:rPr>
      </w:pPr>
      <w:r w:rsidRPr="00767DC8">
        <w:rPr>
          <w:rFonts w:cstheme="minorHAnsi"/>
          <w:color w:val="000000" w:themeColor="text1"/>
        </w:rPr>
        <w:t>Education and Care Services National Law Act 2010. (Amended 2023).</w:t>
      </w:r>
    </w:p>
    <w:p w14:paraId="3A03CEA1" w14:textId="77777777" w:rsidR="00C80C95" w:rsidRPr="00767DC8" w:rsidRDefault="00C80C95" w:rsidP="00C80C95">
      <w:pPr>
        <w:spacing w:after="0" w:line="276" w:lineRule="auto"/>
        <w:rPr>
          <w:rFonts w:cstheme="minorHAnsi"/>
        </w:rPr>
      </w:pPr>
      <w:hyperlink r:id="rId17" w:history="1">
        <w:r w:rsidRPr="00767DC8">
          <w:rPr>
            <w:rStyle w:val="Hyperlink"/>
            <w:rFonts w:cstheme="minorHAnsi"/>
          </w:rPr>
          <w:t>Education and Care Services National Regulations</w:t>
        </w:r>
      </w:hyperlink>
      <w:r w:rsidRPr="00767DC8">
        <w:rPr>
          <w:rFonts w:cstheme="minorHAnsi"/>
        </w:rPr>
        <w:t>. (Amended 2023).</w:t>
      </w:r>
    </w:p>
    <w:p w14:paraId="3F1AD858" w14:textId="77777777" w:rsidR="00C80C95" w:rsidRPr="00767DC8" w:rsidRDefault="00C80C95" w:rsidP="00C80C95">
      <w:pPr>
        <w:spacing w:after="0" w:line="276" w:lineRule="auto"/>
        <w:rPr>
          <w:rFonts w:cstheme="minorHAnsi"/>
          <w:bCs/>
        </w:rPr>
      </w:pPr>
      <w:r w:rsidRPr="00767DC8">
        <w:rPr>
          <w:rFonts w:cstheme="minorHAnsi"/>
          <w:bCs/>
        </w:rPr>
        <w:t xml:space="preserve">Government of Western Australia. Department of Health. (2025). </w:t>
      </w:r>
      <w:hyperlink r:id="rId18" w:history="1">
        <w:r w:rsidRPr="00767DC8">
          <w:rPr>
            <w:rStyle w:val="Hyperlink"/>
            <w:rFonts w:cstheme="minorHAnsi"/>
            <w:color w:val="auto"/>
          </w:rPr>
          <w:t xml:space="preserve">Western Australian Immunisation Requirements. Guidelines for persons in charge of </w:t>
        </w:r>
        <w:proofErr w:type="gramStart"/>
        <w:r w:rsidRPr="00767DC8">
          <w:rPr>
            <w:rStyle w:val="Hyperlink"/>
            <w:rFonts w:cstheme="minorHAnsi"/>
            <w:color w:val="auto"/>
          </w:rPr>
          <w:t>child care</w:t>
        </w:r>
        <w:proofErr w:type="gramEnd"/>
        <w:r w:rsidRPr="00767DC8">
          <w:rPr>
            <w:rStyle w:val="Hyperlink"/>
            <w:rFonts w:cstheme="minorHAnsi"/>
            <w:color w:val="auto"/>
          </w:rPr>
          <w:t xml:space="preserve"> services, community kindergartens and schools.</w:t>
        </w:r>
      </w:hyperlink>
      <w:r w:rsidRPr="00767DC8">
        <w:rPr>
          <w:rFonts w:cstheme="minorHAnsi"/>
          <w:bCs/>
        </w:rPr>
        <w:t xml:space="preserve"> </w:t>
      </w:r>
    </w:p>
    <w:p w14:paraId="03EA8A5B" w14:textId="77777777" w:rsidR="00C80C95" w:rsidRPr="00767DC8" w:rsidRDefault="00C80C95" w:rsidP="00C80C95">
      <w:pPr>
        <w:spacing w:after="0" w:line="276" w:lineRule="auto"/>
        <w:rPr>
          <w:rFonts w:cstheme="minorHAnsi"/>
        </w:rPr>
      </w:pPr>
      <w:r w:rsidRPr="00767DC8">
        <w:rPr>
          <w:rFonts w:cstheme="minorHAnsi"/>
        </w:rPr>
        <w:t xml:space="preserve">National Centre for Immunisation Research and Surveillance. (2021). </w:t>
      </w:r>
      <w:hyperlink r:id="rId19" w:history="1">
        <w:r w:rsidRPr="00767DC8">
          <w:rPr>
            <w:rStyle w:val="Hyperlink"/>
            <w:rFonts w:cstheme="minorHAnsi"/>
          </w:rPr>
          <w:t>No Jab No Play, No Jab No Pay</w:t>
        </w:r>
      </w:hyperlink>
      <w:r w:rsidRPr="00767DC8">
        <w:rPr>
          <w:rFonts w:cstheme="minorHAnsi"/>
        </w:rPr>
        <w:t xml:space="preserve"> </w:t>
      </w:r>
    </w:p>
    <w:p w14:paraId="57CA6520" w14:textId="77777777" w:rsidR="00C80C95" w:rsidRPr="00767DC8" w:rsidRDefault="00C80C95" w:rsidP="00C80C95">
      <w:pPr>
        <w:spacing w:after="0" w:line="276" w:lineRule="auto"/>
        <w:rPr>
          <w:rFonts w:cstheme="minorHAnsi"/>
        </w:rPr>
      </w:pPr>
      <w:r w:rsidRPr="00767DC8">
        <w:rPr>
          <w:rFonts w:cstheme="minorHAnsi"/>
        </w:rPr>
        <w:lastRenderedPageBreak/>
        <w:t xml:space="preserve">NSW Government Health. (2019). </w:t>
      </w:r>
      <w:hyperlink r:id="rId20" w:history="1">
        <w:r w:rsidRPr="00767DC8">
          <w:rPr>
            <w:rStyle w:val="Hyperlink"/>
            <w:rFonts w:cstheme="minorHAnsi"/>
          </w:rPr>
          <w:t xml:space="preserve">Questions and answers about vaccination requirements for </w:t>
        </w:r>
        <w:proofErr w:type="gramStart"/>
        <w:r w:rsidRPr="00767DC8">
          <w:rPr>
            <w:rStyle w:val="Hyperlink"/>
            <w:rFonts w:cstheme="minorHAnsi"/>
          </w:rPr>
          <w:t>child care</w:t>
        </w:r>
        <w:proofErr w:type="gramEnd"/>
      </w:hyperlink>
      <w:r w:rsidRPr="00767DC8">
        <w:rPr>
          <w:rFonts w:cstheme="minorHAnsi"/>
        </w:rPr>
        <w:t xml:space="preserve"> </w:t>
      </w:r>
    </w:p>
    <w:p w14:paraId="0A9672F1" w14:textId="77777777" w:rsidR="00C80C95" w:rsidRPr="00767DC8" w:rsidRDefault="00C80C95" w:rsidP="00767DC8">
      <w:pPr>
        <w:pStyle w:val="NoSpacing"/>
      </w:pPr>
      <w:hyperlink r:id="rId21" w:history="1">
        <w:r w:rsidRPr="00767DC8">
          <w:rPr>
            <w:rStyle w:val="Hyperlink"/>
            <w:rFonts w:cstheme="minorHAnsi"/>
            <w:color w:val="auto"/>
          </w:rPr>
          <w:t>Western Australian Legislation Education and Care Services National Law (WA) Act 2012</w:t>
        </w:r>
      </w:hyperlink>
      <w:r w:rsidRPr="00767DC8">
        <w:t xml:space="preserve"> (for WA Services only)</w:t>
      </w:r>
    </w:p>
    <w:bookmarkStart w:id="5" w:name="_Hlk172112593"/>
    <w:p w14:paraId="48C433C2" w14:textId="77777777" w:rsidR="00C80C95" w:rsidRPr="00767DC8" w:rsidRDefault="00C80C95" w:rsidP="00767DC8">
      <w:pPr>
        <w:pStyle w:val="NoSpacing"/>
      </w:pPr>
      <w:r w:rsidRPr="00767DC8">
        <w:fldChar w:fldCharType="begin"/>
      </w:r>
      <w:r w:rsidRPr="00767DC8">
        <w:instrText>HYPERLINK "https://www.legislation.wa.gov.au/legislation/statutes.nsf/main_mrtitle_12929_subsidiary.html"</w:instrText>
      </w:r>
      <w:r w:rsidRPr="00767DC8">
        <w:fldChar w:fldCharType="separate"/>
      </w:r>
      <w:r w:rsidRPr="00767DC8">
        <w:rPr>
          <w:rStyle w:val="Hyperlink"/>
          <w:rFonts w:cstheme="minorHAnsi"/>
          <w:color w:val="auto"/>
        </w:rPr>
        <w:t>Western Australian Legislation Education and Care Services National Regulations (WA) Act 2012</w:t>
      </w:r>
      <w:r w:rsidRPr="00767DC8">
        <w:rPr>
          <w:rStyle w:val="Hyperlink"/>
          <w:rFonts w:cstheme="minorHAnsi"/>
          <w:color w:val="auto"/>
        </w:rPr>
        <w:fldChar w:fldCharType="end"/>
      </w:r>
      <w:r w:rsidRPr="00767DC8">
        <w:t xml:space="preserve"> </w:t>
      </w:r>
    </w:p>
    <w:bookmarkEnd w:id="5"/>
    <w:p w14:paraId="27ED936C" w14:textId="77777777" w:rsidR="00767DC8" w:rsidRDefault="00767DC8" w:rsidP="00876229">
      <w:pPr>
        <w:spacing w:after="0" w:line="360" w:lineRule="auto"/>
        <w:jc w:val="both"/>
        <w:rPr>
          <w:rFonts w:eastAsia="Times" w:cstheme="minorHAnsi"/>
          <w:b/>
          <w:bCs/>
        </w:rPr>
      </w:pPr>
    </w:p>
    <w:p w14:paraId="4D423759" w14:textId="166C923E" w:rsidR="00876229" w:rsidRPr="002117DD" w:rsidRDefault="00876229" w:rsidP="00876229">
      <w:pPr>
        <w:spacing w:after="0" w:line="360" w:lineRule="auto"/>
        <w:jc w:val="both"/>
        <w:rPr>
          <w:rFonts w:eastAsia="Times" w:cstheme="minorHAnsi"/>
          <w:b/>
          <w:bCs/>
        </w:rPr>
      </w:pPr>
      <w:r>
        <w:rPr>
          <w:rFonts w:eastAsia="Times" w:cstheme="minorHAnsi"/>
          <w:b/>
          <w:bCs/>
        </w:rPr>
        <w:t>R</w:t>
      </w:r>
      <w:r w:rsidRPr="002117DD">
        <w:rPr>
          <w:rFonts w:eastAsia="Times" w:cstheme="minorHAnsi"/>
          <w:b/>
          <w:bCs/>
        </w:rPr>
        <w:t>EVIEW</w:t>
      </w:r>
    </w:p>
    <w:tbl>
      <w:tblPr>
        <w:tblStyle w:val="TableGrid"/>
        <w:tblW w:w="9918" w:type="dxa"/>
        <w:tblLook w:val="04A0" w:firstRow="1" w:lastRow="0" w:firstColumn="1" w:lastColumn="0" w:noHBand="0" w:noVBand="1"/>
      </w:tblPr>
      <w:tblGrid>
        <w:gridCol w:w="2235"/>
        <w:gridCol w:w="28"/>
        <w:gridCol w:w="3119"/>
        <w:gridCol w:w="48"/>
        <w:gridCol w:w="2220"/>
        <w:gridCol w:w="2268"/>
      </w:tblGrid>
      <w:tr w:rsidR="00876229" w:rsidRPr="002117DD" w14:paraId="4366DFD4" w14:textId="77777777" w:rsidTr="00E131D9">
        <w:trPr>
          <w:trHeight w:val="574"/>
        </w:trPr>
        <w:tc>
          <w:tcPr>
            <w:tcW w:w="2235" w:type="dxa"/>
            <w:shd w:val="clear" w:color="auto" w:fill="D9D9D9" w:themeFill="background1" w:themeFillShade="D9"/>
            <w:vAlign w:val="center"/>
          </w:tcPr>
          <w:p w14:paraId="00522D33" w14:textId="77777777" w:rsidR="00876229" w:rsidRPr="002117DD" w:rsidRDefault="00876229" w:rsidP="00E131D9">
            <w:pPr>
              <w:jc w:val="both"/>
              <w:rPr>
                <w:rFonts w:eastAsia="Times" w:cstheme="minorHAnsi"/>
                <w:szCs w:val="18"/>
              </w:rPr>
            </w:pPr>
            <w:r w:rsidRPr="002117DD">
              <w:rPr>
                <w:rFonts w:eastAsia="Times" w:cstheme="minorHAnsi"/>
                <w:szCs w:val="18"/>
              </w:rPr>
              <w:t>POLICY CREATED BY</w:t>
            </w:r>
          </w:p>
        </w:tc>
        <w:tc>
          <w:tcPr>
            <w:tcW w:w="3147" w:type="dxa"/>
            <w:gridSpan w:val="2"/>
            <w:shd w:val="clear" w:color="auto" w:fill="FFFFFF" w:themeFill="background1"/>
            <w:vAlign w:val="center"/>
          </w:tcPr>
          <w:p w14:paraId="6B9CA529" w14:textId="77777777" w:rsidR="00876229" w:rsidRPr="002117DD" w:rsidRDefault="00876229" w:rsidP="00E131D9">
            <w:pPr>
              <w:jc w:val="both"/>
              <w:rPr>
                <w:rFonts w:eastAsia="Times" w:cstheme="minorHAnsi"/>
                <w:szCs w:val="18"/>
              </w:rPr>
            </w:pPr>
            <w:r w:rsidRPr="002117DD">
              <w:rPr>
                <w:rFonts w:eastAsia="Times" w:cstheme="minorHAnsi"/>
                <w:szCs w:val="18"/>
              </w:rPr>
              <w:t>Lorin, Sue &amp; Mack - All educators</w:t>
            </w:r>
          </w:p>
        </w:tc>
        <w:tc>
          <w:tcPr>
            <w:tcW w:w="2268" w:type="dxa"/>
            <w:gridSpan w:val="2"/>
            <w:shd w:val="clear" w:color="auto" w:fill="FFFFFF" w:themeFill="background1"/>
            <w:vAlign w:val="center"/>
          </w:tcPr>
          <w:p w14:paraId="73791978" w14:textId="77777777" w:rsidR="00876229" w:rsidRPr="002117DD" w:rsidRDefault="00876229" w:rsidP="00E131D9">
            <w:pPr>
              <w:jc w:val="both"/>
              <w:rPr>
                <w:rFonts w:eastAsia="Times" w:cstheme="minorHAnsi"/>
                <w:szCs w:val="18"/>
              </w:rPr>
            </w:pPr>
            <w:r w:rsidRPr="002117DD">
              <w:rPr>
                <w:rFonts w:eastAsia="Times" w:cstheme="minorHAnsi"/>
                <w:szCs w:val="18"/>
              </w:rPr>
              <w:t>Nominated Supervisor</w:t>
            </w:r>
          </w:p>
        </w:tc>
        <w:tc>
          <w:tcPr>
            <w:tcW w:w="2268" w:type="dxa"/>
            <w:shd w:val="clear" w:color="auto" w:fill="FFFFFF" w:themeFill="background1"/>
            <w:vAlign w:val="center"/>
          </w:tcPr>
          <w:p w14:paraId="07D2F753" w14:textId="77777777" w:rsidR="00876229" w:rsidRPr="002117DD" w:rsidRDefault="00876229" w:rsidP="00E131D9">
            <w:pPr>
              <w:ind w:hanging="27"/>
              <w:jc w:val="both"/>
              <w:rPr>
                <w:rFonts w:eastAsia="Times" w:cstheme="minorHAnsi"/>
                <w:szCs w:val="18"/>
              </w:rPr>
            </w:pPr>
            <w:r>
              <w:rPr>
                <w:rFonts w:eastAsia="Times" w:cstheme="minorHAnsi"/>
                <w:szCs w:val="18"/>
              </w:rPr>
              <w:t>March 2023</w:t>
            </w:r>
          </w:p>
        </w:tc>
      </w:tr>
      <w:tr w:rsidR="00876229" w:rsidRPr="002117DD" w14:paraId="07E87A90" w14:textId="77777777" w:rsidTr="00E131D9">
        <w:trPr>
          <w:trHeight w:val="574"/>
        </w:trPr>
        <w:tc>
          <w:tcPr>
            <w:tcW w:w="2235" w:type="dxa"/>
            <w:shd w:val="clear" w:color="auto" w:fill="D9D9D9" w:themeFill="background1" w:themeFillShade="D9"/>
            <w:vAlign w:val="center"/>
          </w:tcPr>
          <w:p w14:paraId="5CA59617" w14:textId="77777777" w:rsidR="00876229" w:rsidRPr="002117DD" w:rsidRDefault="00876229" w:rsidP="00E131D9">
            <w:pPr>
              <w:jc w:val="both"/>
              <w:rPr>
                <w:rFonts w:eastAsia="Times" w:cstheme="minorHAnsi"/>
                <w:szCs w:val="18"/>
              </w:rPr>
            </w:pPr>
            <w:r w:rsidRPr="002117DD">
              <w:rPr>
                <w:rFonts w:eastAsia="Times" w:cstheme="minorHAnsi"/>
                <w:szCs w:val="18"/>
              </w:rPr>
              <w:t>POLICY REVIEWED BY</w:t>
            </w:r>
          </w:p>
        </w:tc>
        <w:tc>
          <w:tcPr>
            <w:tcW w:w="3147" w:type="dxa"/>
            <w:gridSpan w:val="2"/>
            <w:shd w:val="clear" w:color="auto" w:fill="FFFFFF" w:themeFill="background1"/>
            <w:vAlign w:val="center"/>
          </w:tcPr>
          <w:p w14:paraId="577BD489" w14:textId="3C8ED731" w:rsidR="00876229" w:rsidRPr="002117DD" w:rsidRDefault="006A6938" w:rsidP="00E131D9">
            <w:pPr>
              <w:jc w:val="both"/>
              <w:rPr>
                <w:rFonts w:eastAsia="Times" w:cstheme="minorHAnsi"/>
              </w:rPr>
            </w:pPr>
            <w:r>
              <w:rPr>
                <w:rFonts w:eastAsia="Times" w:cstheme="minorHAnsi"/>
                <w:szCs w:val="18"/>
              </w:rPr>
              <w:t xml:space="preserve">Tatum &amp; </w:t>
            </w:r>
            <w:r w:rsidRPr="002117DD">
              <w:rPr>
                <w:rFonts w:eastAsia="Times" w:cstheme="minorHAnsi"/>
                <w:szCs w:val="18"/>
              </w:rPr>
              <w:t>Sue - All educators</w:t>
            </w:r>
          </w:p>
        </w:tc>
        <w:tc>
          <w:tcPr>
            <w:tcW w:w="2268" w:type="dxa"/>
            <w:gridSpan w:val="2"/>
            <w:shd w:val="clear" w:color="auto" w:fill="FFFFFF" w:themeFill="background1"/>
            <w:vAlign w:val="center"/>
          </w:tcPr>
          <w:p w14:paraId="44955FFD" w14:textId="36E43FBA" w:rsidR="00876229" w:rsidRPr="002117DD" w:rsidRDefault="006A6938" w:rsidP="00E131D9">
            <w:pPr>
              <w:jc w:val="both"/>
              <w:rPr>
                <w:rFonts w:eastAsia="Times" w:cstheme="minorHAnsi"/>
              </w:rPr>
            </w:pPr>
            <w:r w:rsidRPr="002117DD">
              <w:rPr>
                <w:rFonts w:eastAsia="Times" w:cstheme="minorHAnsi"/>
                <w:szCs w:val="18"/>
              </w:rPr>
              <w:t>Nominated Supervisor</w:t>
            </w:r>
          </w:p>
        </w:tc>
        <w:tc>
          <w:tcPr>
            <w:tcW w:w="2268" w:type="dxa"/>
            <w:shd w:val="clear" w:color="auto" w:fill="FFFFFF" w:themeFill="background1"/>
            <w:vAlign w:val="center"/>
          </w:tcPr>
          <w:p w14:paraId="31904D0B" w14:textId="16F55F39" w:rsidR="00876229" w:rsidRPr="002117DD" w:rsidRDefault="00377642" w:rsidP="00377642">
            <w:pPr>
              <w:jc w:val="both"/>
              <w:rPr>
                <w:rFonts w:eastAsia="Times" w:cstheme="minorHAnsi"/>
              </w:rPr>
            </w:pPr>
            <w:r>
              <w:rPr>
                <w:rFonts w:eastAsia="Times" w:cstheme="minorHAnsi"/>
                <w:szCs w:val="18"/>
              </w:rPr>
              <w:t>June 2025</w:t>
            </w:r>
          </w:p>
        </w:tc>
      </w:tr>
      <w:tr w:rsidR="00876229" w:rsidRPr="002117DD" w14:paraId="085BFC72" w14:textId="77777777" w:rsidTr="00E131D9">
        <w:trPr>
          <w:trHeight w:val="574"/>
        </w:trPr>
        <w:tc>
          <w:tcPr>
            <w:tcW w:w="9918" w:type="dxa"/>
            <w:gridSpan w:val="6"/>
            <w:shd w:val="clear" w:color="auto" w:fill="F2F2F2" w:themeFill="background1" w:themeFillShade="F2"/>
            <w:vAlign w:val="center"/>
          </w:tcPr>
          <w:p w14:paraId="4E3BA92D" w14:textId="42969BBB" w:rsidR="006A6938" w:rsidRPr="008E446E" w:rsidRDefault="00876229" w:rsidP="006A6938">
            <w:pPr>
              <w:contextualSpacing/>
              <w:jc w:val="both"/>
              <w:rPr>
                <w:rFonts w:eastAsia="Times" w:cstheme="minorHAnsi"/>
              </w:rPr>
            </w:pPr>
            <w:r w:rsidRPr="002117DD">
              <w:rPr>
                <w:rFonts w:eastAsia="Times" w:cstheme="minorHAnsi"/>
                <w:szCs w:val="18"/>
              </w:rPr>
              <w:t>MODIFICATIONS</w:t>
            </w:r>
            <w:r w:rsidR="006A6938" w:rsidRPr="008E446E">
              <w:rPr>
                <w:rFonts w:eastAsia="Times" w:cstheme="minorHAnsi"/>
              </w:rPr>
              <w:t xml:space="preserve"> MODIFICATIONS</w:t>
            </w:r>
          </w:p>
          <w:p w14:paraId="61D6026E" w14:textId="77777777" w:rsidR="006A6938" w:rsidRPr="008E446E" w:rsidRDefault="006A6938" w:rsidP="006A6938">
            <w:pPr>
              <w:contextualSpacing/>
              <w:jc w:val="both"/>
              <w:rPr>
                <w:rFonts w:eastAsia="Times" w:cstheme="minorHAnsi"/>
                <w:sz w:val="8"/>
                <w:szCs w:val="8"/>
              </w:rPr>
            </w:pPr>
          </w:p>
          <w:p w14:paraId="7CB29870" w14:textId="1C6BF258" w:rsidR="00876229" w:rsidRPr="00767DC8" w:rsidRDefault="006A6938" w:rsidP="00767DC8">
            <w:pPr>
              <w:pStyle w:val="ListParagraph"/>
              <w:numPr>
                <w:ilvl w:val="0"/>
                <w:numId w:val="50"/>
              </w:numPr>
              <w:spacing w:after="0" w:line="240" w:lineRule="auto"/>
              <w:jc w:val="both"/>
              <w:rPr>
                <w:rFonts w:eastAsia="Times" w:cstheme="minorHAnsi"/>
              </w:rPr>
            </w:pPr>
            <w:r w:rsidRPr="00767DC8">
              <w:rPr>
                <w:rFonts w:eastAsia="Times" w:cstheme="minorHAnsi"/>
              </w:rPr>
              <w:t>Regulation 84 was updated by ACECQA and reviewed and communicated with all educators</w:t>
            </w:r>
          </w:p>
          <w:p w14:paraId="6A8EEE61" w14:textId="77777777" w:rsidR="00876229" w:rsidRPr="002117DD" w:rsidRDefault="00876229" w:rsidP="00E131D9">
            <w:pPr>
              <w:contextualSpacing/>
              <w:jc w:val="both"/>
              <w:rPr>
                <w:rFonts w:eastAsia="Times" w:cstheme="minorHAnsi"/>
                <w:szCs w:val="18"/>
              </w:rPr>
            </w:pPr>
          </w:p>
        </w:tc>
      </w:tr>
      <w:tr w:rsidR="00876229" w:rsidRPr="002117DD" w14:paraId="29F1F85D" w14:textId="77777777" w:rsidTr="00E131D9">
        <w:tblPrEx>
          <w:tblLook w:val="0000" w:firstRow="0" w:lastRow="0" w:firstColumn="0" w:lastColumn="0" w:noHBand="0" w:noVBand="0"/>
        </w:tblPrEx>
        <w:trPr>
          <w:trHeight w:val="607"/>
        </w:trPr>
        <w:tc>
          <w:tcPr>
            <w:tcW w:w="2263" w:type="dxa"/>
            <w:gridSpan w:val="2"/>
            <w:shd w:val="clear" w:color="auto" w:fill="D9D9D9" w:themeFill="background1" w:themeFillShade="D9"/>
          </w:tcPr>
          <w:p w14:paraId="4BF068E5" w14:textId="77777777" w:rsidR="00876229" w:rsidRPr="002117DD" w:rsidRDefault="00876229" w:rsidP="00E131D9">
            <w:pPr>
              <w:tabs>
                <w:tab w:val="left" w:pos="3912"/>
              </w:tabs>
              <w:jc w:val="both"/>
              <w:rPr>
                <w:rFonts w:eastAsia="Times" w:cstheme="minorHAnsi"/>
                <w:color w:val="0000FF"/>
                <w:szCs w:val="18"/>
                <w:u w:val="single"/>
              </w:rPr>
            </w:pPr>
            <w:r w:rsidRPr="002117DD">
              <w:rPr>
                <w:rFonts w:eastAsia="Times" w:cstheme="minorHAnsi"/>
                <w:szCs w:val="18"/>
              </w:rPr>
              <w:t>POLICY REVIEWED BY</w:t>
            </w:r>
          </w:p>
        </w:tc>
        <w:tc>
          <w:tcPr>
            <w:tcW w:w="3167" w:type="dxa"/>
            <w:gridSpan w:val="2"/>
          </w:tcPr>
          <w:p w14:paraId="60F4FDF8" w14:textId="368C8759" w:rsidR="00876229" w:rsidRPr="002117DD" w:rsidRDefault="00870EF8" w:rsidP="00E131D9">
            <w:pPr>
              <w:tabs>
                <w:tab w:val="left" w:pos="3912"/>
              </w:tabs>
              <w:jc w:val="both"/>
              <w:rPr>
                <w:rFonts w:eastAsia="Times" w:cstheme="minorHAnsi"/>
                <w:color w:val="0000FF"/>
                <w:u w:val="single"/>
              </w:rPr>
            </w:pPr>
            <w:r w:rsidRPr="002117DD">
              <w:rPr>
                <w:rFonts w:eastAsia="Times" w:cstheme="minorHAnsi"/>
                <w:szCs w:val="18"/>
              </w:rPr>
              <w:t>Lorin</w:t>
            </w:r>
            <w:r>
              <w:rPr>
                <w:rFonts w:eastAsia="Times" w:cstheme="minorHAnsi"/>
                <w:szCs w:val="18"/>
              </w:rPr>
              <w:t xml:space="preserve"> &amp; </w:t>
            </w:r>
            <w:r w:rsidRPr="002117DD">
              <w:rPr>
                <w:rFonts w:eastAsia="Times" w:cstheme="minorHAnsi"/>
                <w:szCs w:val="18"/>
              </w:rPr>
              <w:t>Sue - All educators</w:t>
            </w:r>
          </w:p>
        </w:tc>
        <w:tc>
          <w:tcPr>
            <w:tcW w:w="2220" w:type="dxa"/>
          </w:tcPr>
          <w:p w14:paraId="31BFF8B3" w14:textId="47B0593A" w:rsidR="00876229" w:rsidRPr="002117DD" w:rsidRDefault="00870EF8" w:rsidP="00E131D9">
            <w:pPr>
              <w:tabs>
                <w:tab w:val="left" w:pos="3912"/>
              </w:tabs>
              <w:jc w:val="both"/>
              <w:rPr>
                <w:rFonts w:eastAsia="Times" w:cstheme="minorHAnsi"/>
                <w:color w:val="0000FF"/>
                <w:u w:val="single"/>
              </w:rPr>
            </w:pPr>
            <w:r w:rsidRPr="002117DD">
              <w:rPr>
                <w:rFonts w:eastAsia="Times" w:cstheme="minorHAnsi"/>
                <w:szCs w:val="18"/>
              </w:rPr>
              <w:t>Nominated Supervisor</w:t>
            </w:r>
          </w:p>
        </w:tc>
        <w:tc>
          <w:tcPr>
            <w:tcW w:w="2268" w:type="dxa"/>
          </w:tcPr>
          <w:p w14:paraId="2CB4AA32" w14:textId="0B248A82" w:rsidR="00876229" w:rsidRPr="002117DD" w:rsidRDefault="003A0AE7" w:rsidP="00E131D9">
            <w:pPr>
              <w:tabs>
                <w:tab w:val="left" w:pos="3912"/>
              </w:tabs>
              <w:jc w:val="both"/>
              <w:rPr>
                <w:rFonts w:eastAsia="Times" w:cstheme="minorHAnsi"/>
                <w:color w:val="0000FF"/>
                <w:u w:val="single"/>
              </w:rPr>
            </w:pPr>
            <w:r>
              <w:rPr>
                <w:rFonts w:eastAsia="Times" w:cstheme="minorHAnsi"/>
                <w:szCs w:val="18"/>
              </w:rPr>
              <w:t>October</w:t>
            </w:r>
            <w:r w:rsidR="00870EF8">
              <w:rPr>
                <w:rFonts w:eastAsia="Times" w:cstheme="minorHAnsi"/>
                <w:szCs w:val="18"/>
              </w:rPr>
              <w:t xml:space="preserve"> 2026</w:t>
            </w:r>
          </w:p>
        </w:tc>
      </w:tr>
      <w:tr w:rsidR="00876229" w:rsidRPr="002117DD" w14:paraId="7E32DA93" w14:textId="77777777" w:rsidTr="00E131D9">
        <w:tblPrEx>
          <w:tblLook w:val="0000" w:firstRow="0" w:lastRow="0" w:firstColumn="0" w:lastColumn="0" w:noHBand="0" w:noVBand="0"/>
        </w:tblPrEx>
        <w:trPr>
          <w:trHeight w:val="607"/>
        </w:trPr>
        <w:tc>
          <w:tcPr>
            <w:tcW w:w="9918" w:type="dxa"/>
            <w:gridSpan w:val="6"/>
            <w:shd w:val="clear" w:color="auto" w:fill="F2F2F2" w:themeFill="background1" w:themeFillShade="F2"/>
          </w:tcPr>
          <w:p w14:paraId="42D1C41A" w14:textId="77777777" w:rsidR="00876229" w:rsidRPr="000C0FEF" w:rsidRDefault="00876229" w:rsidP="00767DC8">
            <w:pPr>
              <w:pStyle w:val="NoSpacing"/>
            </w:pPr>
            <w:r w:rsidRPr="000C0FEF">
              <w:t>MODIFICATIONS</w:t>
            </w:r>
          </w:p>
          <w:p w14:paraId="14A46BB5" w14:textId="1086DA59" w:rsidR="0074095F" w:rsidRPr="00767DC8" w:rsidRDefault="000D4AA5" w:rsidP="00767DC8">
            <w:pPr>
              <w:pStyle w:val="NoSpacing"/>
              <w:numPr>
                <w:ilvl w:val="0"/>
                <w:numId w:val="19"/>
              </w:numPr>
              <w:rPr>
                <w:rFonts w:cstheme="minorHAnsi"/>
              </w:rPr>
            </w:pPr>
            <w:r w:rsidRPr="00767DC8">
              <w:rPr>
                <w:rFonts w:cstheme="minorHAnsi"/>
              </w:rPr>
              <w:t>P</w:t>
            </w:r>
            <w:r w:rsidR="0074095F" w:rsidRPr="00767DC8">
              <w:rPr>
                <w:rFonts w:cstheme="minorHAnsi"/>
              </w:rPr>
              <w:t xml:space="preserve">olicy maintenance </w:t>
            </w:r>
          </w:p>
          <w:p w14:paraId="045CFBC1" w14:textId="1B26F672" w:rsidR="00876229" w:rsidRPr="00767DC8" w:rsidRDefault="000D4AA5" w:rsidP="00767DC8">
            <w:pPr>
              <w:pStyle w:val="NoSpacing"/>
              <w:numPr>
                <w:ilvl w:val="0"/>
                <w:numId w:val="19"/>
              </w:numPr>
              <w:rPr>
                <w:rFonts w:cstheme="minorHAnsi"/>
                <w:i/>
                <w:iCs/>
              </w:rPr>
            </w:pPr>
            <w:r w:rsidRPr="00767DC8">
              <w:rPr>
                <w:rFonts w:cstheme="minorHAnsi"/>
              </w:rPr>
              <w:t>M</w:t>
            </w:r>
            <w:r w:rsidR="0074095F" w:rsidRPr="00767DC8">
              <w:rPr>
                <w:rFonts w:cstheme="minorHAnsi"/>
              </w:rPr>
              <w:t xml:space="preserve">erged information from </w:t>
            </w:r>
            <w:r w:rsidR="004134B7" w:rsidRPr="00767DC8">
              <w:rPr>
                <w:rFonts w:cstheme="minorHAnsi"/>
              </w:rPr>
              <w:t xml:space="preserve">Diversity &amp; Inclusion - Equal Opportunity </w:t>
            </w:r>
            <w:r w:rsidR="0074095F" w:rsidRPr="00767DC8">
              <w:rPr>
                <w:rFonts w:cstheme="minorHAnsi"/>
              </w:rPr>
              <w:t>Policy</w:t>
            </w:r>
            <w:r w:rsidR="004134B7" w:rsidRPr="00767DC8">
              <w:rPr>
                <w:rFonts w:cstheme="minorHAnsi"/>
              </w:rPr>
              <w:t xml:space="preserve">, </w:t>
            </w:r>
            <w:r w:rsidR="00724071" w:rsidRPr="00767DC8">
              <w:rPr>
                <w:rFonts w:cstheme="minorHAnsi"/>
              </w:rPr>
              <w:t>Access to the Service Policy and Cancellation of Care Policy</w:t>
            </w:r>
          </w:p>
        </w:tc>
      </w:tr>
    </w:tbl>
    <w:p w14:paraId="6C01AF24" w14:textId="77777777" w:rsidR="00182C28" w:rsidRDefault="00182C28" w:rsidP="00852210">
      <w:pPr>
        <w:tabs>
          <w:tab w:val="left" w:pos="6468"/>
        </w:tabs>
        <w:jc w:val="both"/>
        <w:rPr>
          <w:rFonts w:ascii="Calibri" w:hAnsi="Calibri" w:cs="Calibri"/>
        </w:rPr>
      </w:pPr>
    </w:p>
    <w:p w14:paraId="43AC48FB" w14:textId="77777777" w:rsidR="00182C28" w:rsidRDefault="00182C28" w:rsidP="00852210">
      <w:pPr>
        <w:tabs>
          <w:tab w:val="left" w:pos="6468"/>
        </w:tabs>
        <w:jc w:val="both"/>
        <w:rPr>
          <w:rFonts w:ascii="Calibri" w:hAnsi="Calibri" w:cs="Calibri"/>
        </w:rPr>
      </w:pPr>
    </w:p>
    <w:p w14:paraId="064591AC" w14:textId="298B5C7A" w:rsidR="00182C28" w:rsidRDefault="00182C28" w:rsidP="00852210">
      <w:pPr>
        <w:tabs>
          <w:tab w:val="left" w:pos="6468"/>
        </w:tabs>
        <w:jc w:val="both"/>
        <w:rPr>
          <w:rFonts w:ascii="Calibri" w:hAnsi="Calibri" w:cs="Calibri"/>
        </w:rPr>
      </w:pPr>
    </w:p>
    <w:p w14:paraId="27E1451E" w14:textId="77777777" w:rsidR="00182C28" w:rsidRDefault="00182C28" w:rsidP="00852210">
      <w:pPr>
        <w:tabs>
          <w:tab w:val="left" w:pos="6468"/>
        </w:tabs>
        <w:jc w:val="both"/>
        <w:rPr>
          <w:rFonts w:ascii="Calibri" w:hAnsi="Calibri" w:cs="Calibri"/>
        </w:rPr>
      </w:pPr>
    </w:p>
    <w:p w14:paraId="194023EB" w14:textId="77777777" w:rsidR="00182C28" w:rsidRDefault="00182C28" w:rsidP="00852210">
      <w:pPr>
        <w:tabs>
          <w:tab w:val="left" w:pos="6468"/>
        </w:tabs>
        <w:jc w:val="both"/>
        <w:rPr>
          <w:rFonts w:ascii="Calibri" w:hAnsi="Calibri" w:cs="Calibri"/>
        </w:rPr>
      </w:pPr>
    </w:p>
    <w:p w14:paraId="66410870" w14:textId="07BEA193" w:rsidR="00182C28" w:rsidRDefault="00182C28" w:rsidP="00852210">
      <w:pPr>
        <w:tabs>
          <w:tab w:val="left" w:pos="6468"/>
        </w:tabs>
        <w:jc w:val="both"/>
        <w:rPr>
          <w:rFonts w:ascii="Calibri" w:hAnsi="Calibri" w:cs="Calibri"/>
        </w:rPr>
      </w:pPr>
    </w:p>
    <w:p w14:paraId="2027405D" w14:textId="4DD9B877" w:rsidR="00182C28" w:rsidRDefault="00182C28" w:rsidP="00852210">
      <w:pPr>
        <w:tabs>
          <w:tab w:val="left" w:pos="6468"/>
        </w:tabs>
        <w:jc w:val="both"/>
        <w:rPr>
          <w:rFonts w:ascii="Calibri" w:hAnsi="Calibri" w:cs="Calibri"/>
        </w:rPr>
      </w:pPr>
    </w:p>
    <w:p w14:paraId="525ACE5F" w14:textId="77777777" w:rsidR="00377642" w:rsidRDefault="00377642" w:rsidP="00852210">
      <w:pPr>
        <w:tabs>
          <w:tab w:val="left" w:pos="6468"/>
        </w:tabs>
        <w:jc w:val="both"/>
        <w:rPr>
          <w:rFonts w:ascii="Calibri" w:hAnsi="Calibri" w:cs="Calibri"/>
        </w:rPr>
      </w:pPr>
    </w:p>
    <w:p w14:paraId="602F3800" w14:textId="77777777" w:rsidR="00377642" w:rsidRDefault="00377642" w:rsidP="00852210">
      <w:pPr>
        <w:tabs>
          <w:tab w:val="left" w:pos="6468"/>
        </w:tabs>
        <w:jc w:val="both"/>
        <w:rPr>
          <w:rFonts w:ascii="Calibri" w:hAnsi="Calibri" w:cs="Calibri"/>
        </w:rPr>
      </w:pPr>
    </w:p>
    <w:p w14:paraId="04B1B19E" w14:textId="77777777" w:rsidR="00377642" w:rsidRDefault="00377642" w:rsidP="00852210">
      <w:pPr>
        <w:tabs>
          <w:tab w:val="left" w:pos="6468"/>
        </w:tabs>
        <w:jc w:val="both"/>
        <w:rPr>
          <w:rFonts w:ascii="Calibri" w:hAnsi="Calibri" w:cs="Calibri"/>
        </w:rPr>
      </w:pPr>
    </w:p>
    <w:p w14:paraId="4E12424F" w14:textId="77777777" w:rsidR="00377642" w:rsidRDefault="00377642" w:rsidP="00852210">
      <w:pPr>
        <w:tabs>
          <w:tab w:val="left" w:pos="6468"/>
        </w:tabs>
        <w:jc w:val="both"/>
        <w:rPr>
          <w:rFonts w:ascii="Calibri" w:hAnsi="Calibri" w:cs="Calibri"/>
        </w:rPr>
      </w:pPr>
    </w:p>
    <w:p w14:paraId="792F6BEE" w14:textId="77777777" w:rsidR="00377642" w:rsidRDefault="00377642" w:rsidP="00852210">
      <w:pPr>
        <w:tabs>
          <w:tab w:val="left" w:pos="6468"/>
        </w:tabs>
        <w:jc w:val="both"/>
        <w:rPr>
          <w:rFonts w:ascii="Calibri" w:hAnsi="Calibri" w:cs="Calibri"/>
        </w:rPr>
      </w:pPr>
    </w:p>
    <w:p w14:paraId="6D44C12F" w14:textId="747060AF" w:rsidR="00FB1F6D" w:rsidRPr="008A4163" w:rsidRDefault="00FB1F6D" w:rsidP="00852210">
      <w:pPr>
        <w:tabs>
          <w:tab w:val="left" w:pos="6468"/>
        </w:tabs>
        <w:jc w:val="both"/>
        <w:rPr>
          <w:rFonts w:ascii="Calibri" w:hAnsi="Calibri" w:cs="Calibri"/>
        </w:rPr>
      </w:pPr>
    </w:p>
    <w:sectPr w:rsidR="00FB1F6D" w:rsidRPr="008A4163" w:rsidSect="004109D3">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E3CC8" w14:textId="77777777" w:rsidR="00E070B1" w:rsidRDefault="00E070B1" w:rsidP="007821E5">
      <w:pPr>
        <w:spacing w:after="0" w:line="240" w:lineRule="auto"/>
      </w:pPr>
      <w:r>
        <w:separator/>
      </w:r>
    </w:p>
  </w:endnote>
  <w:endnote w:type="continuationSeparator" w:id="0">
    <w:p w14:paraId="3C2A7F17" w14:textId="77777777" w:rsidR="00E070B1" w:rsidRDefault="00E070B1" w:rsidP="007821E5">
      <w:pPr>
        <w:spacing w:after="0" w:line="240" w:lineRule="auto"/>
      </w:pPr>
      <w:r>
        <w:continuationSeparator/>
      </w:r>
    </w:p>
  </w:endnote>
  <w:endnote w:type="continuationNotice" w:id="1">
    <w:p w14:paraId="3854AF41" w14:textId="77777777" w:rsidR="00E070B1" w:rsidRDefault="00E070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52412"/>
      <w:docPartObj>
        <w:docPartGallery w:val="Page Numbers (Bottom of Page)"/>
        <w:docPartUnique/>
      </w:docPartObj>
    </w:sdtPr>
    <w:sdtContent>
      <w:sdt>
        <w:sdtPr>
          <w:id w:val="-1769616900"/>
          <w:docPartObj>
            <w:docPartGallery w:val="Page Numbers (Top of Page)"/>
            <w:docPartUnique/>
          </w:docPartObj>
        </w:sdtPr>
        <w:sdtContent>
          <w:p w14:paraId="081BE8F7" w14:textId="0F10F1A5" w:rsidR="00A5128C" w:rsidRDefault="00A5128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DA0C00A" w14:textId="77777777" w:rsidR="00777B8A" w:rsidRDefault="00777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47BDE" w14:textId="77777777" w:rsidR="00E070B1" w:rsidRDefault="00E070B1" w:rsidP="007821E5">
      <w:pPr>
        <w:spacing w:after="0" w:line="240" w:lineRule="auto"/>
      </w:pPr>
      <w:r>
        <w:separator/>
      </w:r>
    </w:p>
  </w:footnote>
  <w:footnote w:type="continuationSeparator" w:id="0">
    <w:p w14:paraId="0746B20E" w14:textId="77777777" w:rsidR="00E070B1" w:rsidRDefault="00E070B1" w:rsidP="007821E5">
      <w:pPr>
        <w:spacing w:after="0" w:line="240" w:lineRule="auto"/>
      </w:pPr>
      <w:r>
        <w:continuationSeparator/>
      </w:r>
    </w:p>
  </w:footnote>
  <w:footnote w:type="continuationNotice" w:id="1">
    <w:p w14:paraId="5AA77918" w14:textId="77777777" w:rsidR="00E070B1" w:rsidRDefault="00E070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D6B"/>
    <w:multiLevelType w:val="hybridMultilevel"/>
    <w:tmpl w:val="132CE75A"/>
    <w:lvl w:ilvl="0" w:tplc="00000001">
      <w:start w:val="1"/>
      <w:numFmt w:val="bullet"/>
      <w:lvlText w:val="•"/>
      <w:lvlJc w:val="left"/>
      <w:pPr>
        <w:ind w:left="360" w:hanging="360"/>
      </w:p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021A54A6"/>
    <w:multiLevelType w:val="hybridMultilevel"/>
    <w:tmpl w:val="466AE384"/>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3A0707"/>
    <w:multiLevelType w:val="hybridMultilevel"/>
    <w:tmpl w:val="810E79D2"/>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3" w15:restartNumberingAfterBreak="0">
    <w:nsid w:val="0471124B"/>
    <w:multiLevelType w:val="hybridMultilevel"/>
    <w:tmpl w:val="E6B43E0A"/>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6763D2"/>
    <w:multiLevelType w:val="hybridMultilevel"/>
    <w:tmpl w:val="987ECA34"/>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AA6CAE"/>
    <w:multiLevelType w:val="hybridMultilevel"/>
    <w:tmpl w:val="42D2CD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7127D79"/>
    <w:multiLevelType w:val="hybridMultilevel"/>
    <w:tmpl w:val="A40ABF7A"/>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A1739E"/>
    <w:multiLevelType w:val="hybridMultilevel"/>
    <w:tmpl w:val="712E6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E40042"/>
    <w:multiLevelType w:val="hybridMultilevel"/>
    <w:tmpl w:val="EB2C7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D94553"/>
    <w:multiLevelType w:val="hybridMultilevel"/>
    <w:tmpl w:val="A078A0B0"/>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C86F84"/>
    <w:multiLevelType w:val="hybridMultilevel"/>
    <w:tmpl w:val="05F288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531381A"/>
    <w:multiLevelType w:val="hybridMultilevel"/>
    <w:tmpl w:val="FD44A30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5976D46"/>
    <w:multiLevelType w:val="hybridMultilevel"/>
    <w:tmpl w:val="AFB2AC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C9068A0"/>
    <w:multiLevelType w:val="hybridMultilevel"/>
    <w:tmpl w:val="C8FE5F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DAC04F3"/>
    <w:multiLevelType w:val="hybridMultilevel"/>
    <w:tmpl w:val="088415FC"/>
    <w:lvl w:ilvl="0" w:tplc="0C090001">
      <w:start w:val="1"/>
      <w:numFmt w:val="bullet"/>
      <w:lvlText w:val=""/>
      <w:lvlJc w:val="left"/>
      <w:pPr>
        <w:ind w:left="693" w:hanging="360"/>
      </w:pPr>
      <w:rPr>
        <w:rFonts w:ascii="Symbol" w:hAnsi="Symbol" w:hint="default"/>
      </w:rPr>
    </w:lvl>
    <w:lvl w:ilvl="1" w:tplc="0C090003" w:tentative="1">
      <w:start w:val="1"/>
      <w:numFmt w:val="bullet"/>
      <w:lvlText w:val="o"/>
      <w:lvlJc w:val="left"/>
      <w:pPr>
        <w:ind w:left="1413" w:hanging="360"/>
      </w:pPr>
      <w:rPr>
        <w:rFonts w:ascii="Courier New" w:hAnsi="Courier New" w:cs="Courier New" w:hint="default"/>
      </w:rPr>
    </w:lvl>
    <w:lvl w:ilvl="2" w:tplc="0C090005" w:tentative="1">
      <w:start w:val="1"/>
      <w:numFmt w:val="bullet"/>
      <w:lvlText w:val=""/>
      <w:lvlJc w:val="left"/>
      <w:pPr>
        <w:ind w:left="2133" w:hanging="360"/>
      </w:pPr>
      <w:rPr>
        <w:rFonts w:ascii="Wingdings" w:hAnsi="Wingdings" w:hint="default"/>
      </w:rPr>
    </w:lvl>
    <w:lvl w:ilvl="3" w:tplc="0C090001" w:tentative="1">
      <w:start w:val="1"/>
      <w:numFmt w:val="bullet"/>
      <w:lvlText w:val=""/>
      <w:lvlJc w:val="left"/>
      <w:pPr>
        <w:ind w:left="2853" w:hanging="360"/>
      </w:pPr>
      <w:rPr>
        <w:rFonts w:ascii="Symbol" w:hAnsi="Symbol" w:hint="default"/>
      </w:rPr>
    </w:lvl>
    <w:lvl w:ilvl="4" w:tplc="0C090003" w:tentative="1">
      <w:start w:val="1"/>
      <w:numFmt w:val="bullet"/>
      <w:lvlText w:val="o"/>
      <w:lvlJc w:val="left"/>
      <w:pPr>
        <w:ind w:left="3573" w:hanging="360"/>
      </w:pPr>
      <w:rPr>
        <w:rFonts w:ascii="Courier New" w:hAnsi="Courier New" w:cs="Courier New" w:hint="default"/>
      </w:rPr>
    </w:lvl>
    <w:lvl w:ilvl="5" w:tplc="0C090005" w:tentative="1">
      <w:start w:val="1"/>
      <w:numFmt w:val="bullet"/>
      <w:lvlText w:val=""/>
      <w:lvlJc w:val="left"/>
      <w:pPr>
        <w:ind w:left="4293" w:hanging="360"/>
      </w:pPr>
      <w:rPr>
        <w:rFonts w:ascii="Wingdings" w:hAnsi="Wingdings" w:hint="default"/>
      </w:rPr>
    </w:lvl>
    <w:lvl w:ilvl="6" w:tplc="0C090001" w:tentative="1">
      <w:start w:val="1"/>
      <w:numFmt w:val="bullet"/>
      <w:lvlText w:val=""/>
      <w:lvlJc w:val="left"/>
      <w:pPr>
        <w:ind w:left="5013" w:hanging="360"/>
      </w:pPr>
      <w:rPr>
        <w:rFonts w:ascii="Symbol" w:hAnsi="Symbol" w:hint="default"/>
      </w:rPr>
    </w:lvl>
    <w:lvl w:ilvl="7" w:tplc="0C090003" w:tentative="1">
      <w:start w:val="1"/>
      <w:numFmt w:val="bullet"/>
      <w:lvlText w:val="o"/>
      <w:lvlJc w:val="left"/>
      <w:pPr>
        <w:ind w:left="5733" w:hanging="360"/>
      </w:pPr>
      <w:rPr>
        <w:rFonts w:ascii="Courier New" w:hAnsi="Courier New" w:cs="Courier New" w:hint="default"/>
      </w:rPr>
    </w:lvl>
    <w:lvl w:ilvl="8" w:tplc="0C090005" w:tentative="1">
      <w:start w:val="1"/>
      <w:numFmt w:val="bullet"/>
      <w:lvlText w:val=""/>
      <w:lvlJc w:val="left"/>
      <w:pPr>
        <w:ind w:left="6453" w:hanging="360"/>
      </w:pPr>
      <w:rPr>
        <w:rFonts w:ascii="Wingdings" w:hAnsi="Wingdings" w:hint="default"/>
      </w:rPr>
    </w:lvl>
  </w:abstractNum>
  <w:abstractNum w:abstractNumId="15" w15:restartNumberingAfterBreak="0">
    <w:nsid w:val="21BC73B6"/>
    <w:multiLevelType w:val="hybridMultilevel"/>
    <w:tmpl w:val="9E8E3C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44B1BDE"/>
    <w:multiLevelType w:val="hybridMultilevel"/>
    <w:tmpl w:val="7730DB0C"/>
    <w:lvl w:ilvl="0" w:tplc="00000001">
      <w:start w:val="1"/>
      <w:numFmt w:val="bullet"/>
      <w:lvlText w:val="•"/>
      <w:lvlJc w:val="left"/>
      <w:pPr>
        <w:ind w:left="360" w:hanging="360"/>
      </w:pPr>
      <w:rPr>
        <w:rFonts w:hint="default"/>
      </w:rPr>
    </w:lvl>
    <w:lvl w:ilvl="1" w:tplc="0C090003">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7" w15:restartNumberingAfterBreak="0">
    <w:nsid w:val="27220677"/>
    <w:multiLevelType w:val="hybridMultilevel"/>
    <w:tmpl w:val="4A5044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8EC3088"/>
    <w:multiLevelType w:val="hybridMultilevel"/>
    <w:tmpl w:val="30F47378"/>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E430108"/>
    <w:multiLevelType w:val="hybridMultilevel"/>
    <w:tmpl w:val="935809AE"/>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E11AE5"/>
    <w:multiLevelType w:val="hybridMultilevel"/>
    <w:tmpl w:val="F5B24A60"/>
    <w:lvl w:ilvl="0" w:tplc="00000001">
      <w:start w:val="1"/>
      <w:numFmt w:val="bullet"/>
      <w:lvlText w:val="•"/>
      <w:lvlJc w:val="left"/>
      <w:pPr>
        <w:ind w:left="360" w:hanging="360"/>
      </w:pPr>
      <w:rPr>
        <w:rFonts w:hint="default"/>
      </w:rPr>
    </w:lvl>
    <w:lvl w:ilvl="1" w:tplc="08090003" w:tentative="1">
      <w:start w:val="1"/>
      <w:numFmt w:val="bullet"/>
      <w:lvlText w:val="o"/>
      <w:lvlJc w:val="left"/>
      <w:pPr>
        <w:ind w:left="1131" w:hanging="360"/>
      </w:pPr>
      <w:rPr>
        <w:rFonts w:ascii="Courier New" w:hAnsi="Courier New" w:cs="Courier New" w:hint="default"/>
      </w:rPr>
    </w:lvl>
    <w:lvl w:ilvl="2" w:tplc="08090005" w:tentative="1">
      <w:start w:val="1"/>
      <w:numFmt w:val="bullet"/>
      <w:lvlText w:val=""/>
      <w:lvlJc w:val="left"/>
      <w:pPr>
        <w:ind w:left="1851" w:hanging="360"/>
      </w:pPr>
      <w:rPr>
        <w:rFonts w:ascii="Wingdings" w:hAnsi="Wingdings" w:hint="default"/>
      </w:rPr>
    </w:lvl>
    <w:lvl w:ilvl="3" w:tplc="08090001" w:tentative="1">
      <w:start w:val="1"/>
      <w:numFmt w:val="bullet"/>
      <w:lvlText w:val=""/>
      <w:lvlJc w:val="left"/>
      <w:pPr>
        <w:ind w:left="2571" w:hanging="360"/>
      </w:pPr>
      <w:rPr>
        <w:rFonts w:ascii="Symbol" w:hAnsi="Symbol" w:hint="default"/>
      </w:rPr>
    </w:lvl>
    <w:lvl w:ilvl="4" w:tplc="08090003" w:tentative="1">
      <w:start w:val="1"/>
      <w:numFmt w:val="bullet"/>
      <w:lvlText w:val="o"/>
      <w:lvlJc w:val="left"/>
      <w:pPr>
        <w:ind w:left="3291" w:hanging="360"/>
      </w:pPr>
      <w:rPr>
        <w:rFonts w:ascii="Courier New" w:hAnsi="Courier New" w:cs="Courier New" w:hint="default"/>
      </w:rPr>
    </w:lvl>
    <w:lvl w:ilvl="5" w:tplc="08090005" w:tentative="1">
      <w:start w:val="1"/>
      <w:numFmt w:val="bullet"/>
      <w:lvlText w:val=""/>
      <w:lvlJc w:val="left"/>
      <w:pPr>
        <w:ind w:left="4011" w:hanging="360"/>
      </w:pPr>
      <w:rPr>
        <w:rFonts w:ascii="Wingdings" w:hAnsi="Wingdings" w:hint="default"/>
      </w:rPr>
    </w:lvl>
    <w:lvl w:ilvl="6" w:tplc="08090001" w:tentative="1">
      <w:start w:val="1"/>
      <w:numFmt w:val="bullet"/>
      <w:lvlText w:val=""/>
      <w:lvlJc w:val="left"/>
      <w:pPr>
        <w:ind w:left="4731" w:hanging="360"/>
      </w:pPr>
      <w:rPr>
        <w:rFonts w:ascii="Symbol" w:hAnsi="Symbol" w:hint="default"/>
      </w:rPr>
    </w:lvl>
    <w:lvl w:ilvl="7" w:tplc="08090003" w:tentative="1">
      <w:start w:val="1"/>
      <w:numFmt w:val="bullet"/>
      <w:lvlText w:val="o"/>
      <w:lvlJc w:val="left"/>
      <w:pPr>
        <w:ind w:left="5451" w:hanging="360"/>
      </w:pPr>
      <w:rPr>
        <w:rFonts w:ascii="Courier New" w:hAnsi="Courier New" w:cs="Courier New" w:hint="default"/>
      </w:rPr>
    </w:lvl>
    <w:lvl w:ilvl="8" w:tplc="08090005" w:tentative="1">
      <w:start w:val="1"/>
      <w:numFmt w:val="bullet"/>
      <w:lvlText w:val=""/>
      <w:lvlJc w:val="left"/>
      <w:pPr>
        <w:ind w:left="6171" w:hanging="360"/>
      </w:pPr>
      <w:rPr>
        <w:rFonts w:ascii="Wingdings" w:hAnsi="Wingdings" w:hint="default"/>
      </w:rPr>
    </w:lvl>
  </w:abstractNum>
  <w:abstractNum w:abstractNumId="21" w15:restartNumberingAfterBreak="0">
    <w:nsid w:val="2FB44030"/>
    <w:multiLevelType w:val="hybridMultilevel"/>
    <w:tmpl w:val="664C033E"/>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1B80FE3"/>
    <w:multiLevelType w:val="hybridMultilevel"/>
    <w:tmpl w:val="4A90CAB0"/>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1E5655D"/>
    <w:multiLevelType w:val="hybridMultilevel"/>
    <w:tmpl w:val="494C5C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2965629"/>
    <w:multiLevelType w:val="hybridMultilevel"/>
    <w:tmpl w:val="7A883FE6"/>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25" w15:restartNumberingAfterBreak="0">
    <w:nsid w:val="35954CD3"/>
    <w:multiLevelType w:val="hybridMultilevel"/>
    <w:tmpl w:val="C1DA7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F706239"/>
    <w:multiLevelType w:val="hybridMultilevel"/>
    <w:tmpl w:val="FB523CCA"/>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27" w15:restartNumberingAfterBreak="0">
    <w:nsid w:val="41D12E89"/>
    <w:multiLevelType w:val="hybridMultilevel"/>
    <w:tmpl w:val="C0AAE79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23229D0"/>
    <w:multiLevelType w:val="hybridMultilevel"/>
    <w:tmpl w:val="83E6A2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3320A4E"/>
    <w:multiLevelType w:val="hybridMultilevel"/>
    <w:tmpl w:val="0B9A8D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85F3A80"/>
    <w:multiLevelType w:val="hybridMultilevel"/>
    <w:tmpl w:val="EECCB48C"/>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9371673"/>
    <w:multiLevelType w:val="hybridMultilevel"/>
    <w:tmpl w:val="B8C26772"/>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98774F2"/>
    <w:multiLevelType w:val="hybridMultilevel"/>
    <w:tmpl w:val="7BA26B7A"/>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B26376C"/>
    <w:multiLevelType w:val="hybridMultilevel"/>
    <w:tmpl w:val="E474E4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B2F0BD6"/>
    <w:multiLevelType w:val="hybridMultilevel"/>
    <w:tmpl w:val="6B1CA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F0B12E0"/>
    <w:multiLevelType w:val="hybridMultilevel"/>
    <w:tmpl w:val="B9022892"/>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537C0841"/>
    <w:multiLevelType w:val="hybridMultilevel"/>
    <w:tmpl w:val="CE3C49C8"/>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86E48A1"/>
    <w:multiLevelType w:val="hybridMultilevel"/>
    <w:tmpl w:val="2A8CA83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BE35D71"/>
    <w:multiLevelType w:val="hybridMultilevel"/>
    <w:tmpl w:val="2124E23E"/>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5C265619"/>
    <w:multiLevelType w:val="hybridMultilevel"/>
    <w:tmpl w:val="74C8BD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E7744C0"/>
    <w:multiLevelType w:val="hybridMultilevel"/>
    <w:tmpl w:val="CAE2E4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F0F0FC5"/>
    <w:multiLevelType w:val="hybridMultilevel"/>
    <w:tmpl w:val="4C80525C"/>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42" w15:restartNumberingAfterBreak="0">
    <w:nsid w:val="65983F3B"/>
    <w:multiLevelType w:val="hybridMultilevel"/>
    <w:tmpl w:val="1018E0EA"/>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6784834"/>
    <w:multiLevelType w:val="hybridMultilevel"/>
    <w:tmpl w:val="671AB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C0A1C92"/>
    <w:multiLevelType w:val="hybridMultilevel"/>
    <w:tmpl w:val="4E0473E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6EBD1EDA"/>
    <w:multiLevelType w:val="hybridMultilevel"/>
    <w:tmpl w:val="93A6AA82"/>
    <w:lvl w:ilvl="0" w:tplc="00000001">
      <w:start w:val="1"/>
      <w:numFmt w:val="bullet"/>
      <w:lvlText w:val="•"/>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ED95A1C"/>
    <w:multiLevelType w:val="hybridMultilevel"/>
    <w:tmpl w:val="C0260F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1BF7D43"/>
    <w:multiLevelType w:val="hybridMultilevel"/>
    <w:tmpl w:val="96E8BB9C"/>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49F424D"/>
    <w:multiLevelType w:val="hybridMultilevel"/>
    <w:tmpl w:val="9AE24762"/>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65C0020"/>
    <w:multiLevelType w:val="hybridMultilevel"/>
    <w:tmpl w:val="F586C4A0"/>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0316885">
    <w:abstractNumId w:val="24"/>
  </w:num>
  <w:num w:numId="2" w16cid:durableId="162209329">
    <w:abstractNumId w:val="31"/>
  </w:num>
  <w:num w:numId="3" w16cid:durableId="115755738">
    <w:abstractNumId w:val="36"/>
  </w:num>
  <w:num w:numId="4" w16cid:durableId="1154026622">
    <w:abstractNumId w:val="19"/>
  </w:num>
  <w:num w:numId="5" w16cid:durableId="1810243521">
    <w:abstractNumId w:val="41"/>
  </w:num>
  <w:num w:numId="6" w16cid:durableId="1647390298">
    <w:abstractNumId w:val="6"/>
  </w:num>
  <w:num w:numId="7" w16cid:durableId="2114131097">
    <w:abstractNumId w:val="4"/>
  </w:num>
  <w:num w:numId="8" w16cid:durableId="1809936992">
    <w:abstractNumId w:val="2"/>
  </w:num>
  <w:num w:numId="9" w16cid:durableId="542407561">
    <w:abstractNumId w:val="26"/>
  </w:num>
  <w:num w:numId="10" w16cid:durableId="241067442">
    <w:abstractNumId w:val="3"/>
  </w:num>
  <w:num w:numId="11" w16cid:durableId="482043341">
    <w:abstractNumId w:val="18"/>
  </w:num>
  <w:num w:numId="12" w16cid:durableId="683675282">
    <w:abstractNumId w:val="32"/>
  </w:num>
  <w:num w:numId="13" w16cid:durableId="887768488">
    <w:abstractNumId w:val="49"/>
  </w:num>
  <w:num w:numId="14" w16cid:durableId="1866627006">
    <w:abstractNumId w:val="47"/>
  </w:num>
  <w:num w:numId="15" w16cid:durableId="1897887531">
    <w:abstractNumId w:val="30"/>
  </w:num>
  <w:num w:numId="16" w16cid:durableId="1958876767">
    <w:abstractNumId w:val="20"/>
  </w:num>
  <w:num w:numId="17" w16cid:durableId="1968198243">
    <w:abstractNumId w:val="1"/>
  </w:num>
  <w:num w:numId="18" w16cid:durableId="1566792822">
    <w:abstractNumId w:val="9"/>
  </w:num>
  <w:num w:numId="19" w16cid:durableId="240523719">
    <w:abstractNumId w:val="14"/>
  </w:num>
  <w:num w:numId="20" w16cid:durableId="700127799">
    <w:abstractNumId w:val="22"/>
  </w:num>
  <w:num w:numId="21" w16cid:durableId="1147163982">
    <w:abstractNumId w:val="35"/>
  </w:num>
  <w:num w:numId="22" w16cid:durableId="1888447339">
    <w:abstractNumId w:val="38"/>
  </w:num>
  <w:num w:numId="23" w16cid:durableId="1110782686">
    <w:abstractNumId w:val="0"/>
  </w:num>
  <w:num w:numId="24" w16cid:durableId="263656008">
    <w:abstractNumId w:val="10"/>
  </w:num>
  <w:num w:numId="25" w16cid:durableId="2053384119">
    <w:abstractNumId w:val="29"/>
  </w:num>
  <w:num w:numId="26" w16cid:durableId="1080834639">
    <w:abstractNumId w:val="23"/>
  </w:num>
  <w:num w:numId="27" w16cid:durableId="124353927">
    <w:abstractNumId w:val="43"/>
  </w:num>
  <w:num w:numId="28" w16cid:durableId="2097053099">
    <w:abstractNumId w:val="33"/>
  </w:num>
  <w:num w:numId="29" w16cid:durableId="188840522">
    <w:abstractNumId w:val="28"/>
  </w:num>
  <w:num w:numId="30" w16cid:durableId="1256285441">
    <w:abstractNumId w:val="21"/>
  </w:num>
  <w:num w:numId="31" w16cid:durableId="1326670608">
    <w:abstractNumId w:val="13"/>
  </w:num>
  <w:num w:numId="32" w16cid:durableId="1960259315">
    <w:abstractNumId w:val="46"/>
  </w:num>
  <w:num w:numId="33" w16cid:durableId="1631593433">
    <w:abstractNumId w:val="44"/>
  </w:num>
  <w:num w:numId="34" w16cid:durableId="1967735915">
    <w:abstractNumId w:val="11"/>
  </w:num>
  <w:num w:numId="35" w16cid:durableId="1742872917">
    <w:abstractNumId w:val="27"/>
  </w:num>
  <w:num w:numId="36" w16cid:durableId="1339036873">
    <w:abstractNumId w:val="15"/>
  </w:num>
  <w:num w:numId="37" w16cid:durableId="1626811611">
    <w:abstractNumId w:val="16"/>
  </w:num>
  <w:num w:numId="38" w16cid:durableId="4328779">
    <w:abstractNumId w:val="48"/>
  </w:num>
  <w:num w:numId="39" w16cid:durableId="1604877059">
    <w:abstractNumId w:val="45"/>
  </w:num>
  <w:num w:numId="40" w16cid:durableId="461004214">
    <w:abstractNumId w:val="42"/>
  </w:num>
  <w:num w:numId="41" w16cid:durableId="2040349391">
    <w:abstractNumId w:val="37"/>
  </w:num>
  <w:num w:numId="42" w16cid:durableId="509415564">
    <w:abstractNumId w:val="5"/>
  </w:num>
  <w:num w:numId="43" w16cid:durableId="951596643">
    <w:abstractNumId w:val="25"/>
  </w:num>
  <w:num w:numId="44" w16cid:durableId="1754812194">
    <w:abstractNumId w:val="8"/>
  </w:num>
  <w:num w:numId="45" w16cid:durableId="168637167">
    <w:abstractNumId w:val="34"/>
  </w:num>
  <w:num w:numId="46" w16cid:durableId="2091196863">
    <w:abstractNumId w:val="39"/>
  </w:num>
  <w:num w:numId="47" w16cid:durableId="870191889">
    <w:abstractNumId w:val="12"/>
  </w:num>
  <w:num w:numId="48" w16cid:durableId="1708603454">
    <w:abstractNumId w:val="40"/>
  </w:num>
  <w:num w:numId="49" w16cid:durableId="1470367311">
    <w:abstractNumId w:val="17"/>
  </w:num>
  <w:num w:numId="50" w16cid:durableId="1201013763">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9D3"/>
    <w:rsid w:val="00000946"/>
    <w:rsid w:val="00002555"/>
    <w:rsid w:val="00005EB8"/>
    <w:rsid w:val="000067EF"/>
    <w:rsid w:val="0000728E"/>
    <w:rsid w:val="000104A4"/>
    <w:rsid w:val="00010601"/>
    <w:rsid w:val="00010B28"/>
    <w:rsid w:val="00013299"/>
    <w:rsid w:val="00013994"/>
    <w:rsid w:val="0001433E"/>
    <w:rsid w:val="00014950"/>
    <w:rsid w:val="00014F57"/>
    <w:rsid w:val="00015767"/>
    <w:rsid w:val="00016CC7"/>
    <w:rsid w:val="00020105"/>
    <w:rsid w:val="000201E8"/>
    <w:rsid w:val="00024D45"/>
    <w:rsid w:val="000336B4"/>
    <w:rsid w:val="00036291"/>
    <w:rsid w:val="00036C1E"/>
    <w:rsid w:val="00040429"/>
    <w:rsid w:val="00040CBF"/>
    <w:rsid w:val="000412BD"/>
    <w:rsid w:val="00044023"/>
    <w:rsid w:val="0004407E"/>
    <w:rsid w:val="00044608"/>
    <w:rsid w:val="00045736"/>
    <w:rsid w:val="00045B8B"/>
    <w:rsid w:val="000477EE"/>
    <w:rsid w:val="000478D4"/>
    <w:rsid w:val="00050E37"/>
    <w:rsid w:val="00051922"/>
    <w:rsid w:val="00052179"/>
    <w:rsid w:val="00052E58"/>
    <w:rsid w:val="00053761"/>
    <w:rsid w:val="00053C4D"/>
    <w:rsid w:val="00053C78"/>
    <w:rsid w:val="00055487"/>
    <w:rsid w:val="00055DE6"/>
    <w:rsid w:val="00057E53"/>
    <w:rsid w:val="00061BFD"/>
    <w:rsid w:val="00062169"/>
    <w:rsid w:val="00064468"/>
    <w:rsid w:val="00070B7D"/>
    <w:rsid w:val="00072B10"/>
    <w:rsid w:val="000765C4"/>
    <w:rsid w:val="00077F76"/>
    <w:rsid w:val="0008067A"/>
    <w:rsid w:val="00081FC7"/>
    <w:rsid w:val="000827E2"/>
    <w:rsid w:val="00085E93"/>
    <w:rsid w:val="00087948"/>
    <w:rsid w:val="00094286"/>
    <w:rsid w:val="00096714"/>
    <w:rsid w:val="00096F52"/>
    <w:rsid w:val="000A3891"/>
    <w:rsid w:val="000A49F5"/>
    <w:rsid w:val="000A5CA9"/>
    <w:rsid w:val="000A60B6"/>
    <w:rsid w:val="000B191F"/>
    <w:rsid w:val="000B4706"/>
    <w:rsid w:val="000B53B3"/>
    <w:rsid w:val="000B5583"/>
    <w:rsid w:val="000C0FEF"/>
    <w:rsid w:val="000C1487"/>
    <w:rsid w:val="000C3BCB"/>
    <w:rsid w:val="000C4E1C"/>
    <w:rsid w:val="000C52EE"/>
    <w:rsid w:val="000C53AC"/>
    <w:rsid w:val="000D00AE"/>
    <w:rsid w:val="000D3723"/>
    <w:rsid w:val="000D4AA5"/>
    <w:rsid w:val="000D62D6"/>
    <w:rsid w:val="000D6746"/>
    <w:rsid w:val="000E113C"/>
    <w:rsid w:val="000E14DA"/>
    <w:rsid w:val="000E6B1E"/>
    <w:rsid w:val="000E6FF5"/>
    <w:rsid w:val="000F30BB"/>
    <w:rsid w:val="000F571C"/>
    <w:rsid w:val="000F76E9"/>
    <w:rsid w:val="00101A0E"/>
    <w:rsid w:val="001020B4"/>
    <w:rsid w:val="00104238"/>
    <w:rsid w:val="00106D9F"/>
    <w:rsid w:val="00106DDA"/>
    <w:rsid w:val="00110DD6"/>
    <w:rsid w:val="001116BB"/>
    <w:rsid w:val="001139BF"/>
    <w:rsid w:val="00116303"/>
    <w:rsid w:val="00122E75"/>
    <w:rsid w:val="001269C0"/>
    <w:rsid w:val="00127905"/>
    <w:rsid w:val="00130CF3"/>
    <w:rsid w:val="00132727"/>
    <w:rsid w:val="001352BE"/>
    <w:rsid w:val="001373BC"/>
    <w:rsid w:val="00137805"/>
    <w:rsid w:val="001423EE"/>
    <w:rsid w:val="00142DF9"/>
    <w:rsid w:val="00144CC7"/>
    <w:rsid w:val="0015174C"/>
    <w:rsid w:val="00160857"/>
    <w:rsid w:val="00161271"/>
    <w:rsid w:val="0016210F"/>
    <w:rsid w:val="00163DFE"/>
    <w:rsid w:val="00164BE4"/>
    <w:rsid w:val="001653D0"/>
    <w:rsid w:val="001661B4"/>
    <w:rsid w:val="001717BC"/>
    <w:rsid w:val="00174783"/>
    <w:rsid w:val="001751A9"/>
    <w:rsid w:val="00175EF4"/>
    <w:rsid w:val="0017670F"/>
    <w:rsid w:val="00182086"/>
    <w:rsid w:val="00182C28"/>
    <w:rsid w:val="00185A9F"/>
    <w:rsid w:val="00186CAC"/>
    <w:rsid w:val="00193FAF"/>
    <w:rsid w:val="00196AE6"/>
    <w:rsid w:val="00197BE4"/>
    <w:rsid w:val="001A2733"/>
    <w:rsid w:val="001A3044"/>
    <w:rsid w:val="001A3F88"/>
    <w:rsid w:val="001A3F8E"/>
    <w:rsid w:val="001A41C3"/>
    <w:rsid w:val="001B326F"/>
    <w:rsid w:val="001C3FB5"/>
    <w:rsid w:val="001C42F6"/>
    <w:rsid w:val="001C5203"/>
    <w:rsid w:val="001D0331"/>
    <w:rsid w:val="001D03A6"/>
    <w:rsid w:val="001D31E1"/>
    <w:rsid w:val="001D3567"/>
    <w:rsid w:val="001D6385"/>
    <w:rsid w:val="001D690F"/>
    <w:rsid w:val="001E3446"/>
    <w:rsid w:val="001F1566"/>
    <w:rsid w:val="001F1CC9"/>
    <w:rsid w:val="001F28E2"/>
    <w:rsid w:val="001F57B8"/>
    <w:rsid w:val="001F5BC0"/>
    <w:rsid w:val="001F611F"/>
    <w:rsid w:val="0020264D"/>
    <w:rsid w:val="00202823"/>
    <w:rsid w:val="00204113"/>
    <w:rsid w:val="002046E2"/>
    <w:rsid w:val="00204AAB"/>
    <w:rsid w:val="00205871"/>
    <w:rsid w:val="00205B37"/>
    <w:rsid w:val="00207ADB"/>
    <w:rsid w:val="0021053E"/>
    <w:rsid w:val="00210C4F"/>
    <w:rsid w:val="00211BB3"/>
    <w:rsid w:val="00211CF1"/>
    <w:rsid w:val="00214261"/>
    <w:rsid w:val="002147D5"/>
    <w:rsid w:val="00214DA3"/>
    <w:rsid w:val="00221C89"/>
    <w:rsid w:val="00221EC6"/>
    <w:rsid w:val="002240D1"/>
    <w:rsid w:val="00224A1D"/>
    <w:rsid w:val="00227922"/>
    <w:rsid w:val="00230B83"/>
    <w:rsid w:val="00231E0A"/>
    <w:rsid w:val="00233C70"/>
    <w:rsid w:val="0023485B"/>
    <w:rsid w:val="002350C0"/>
    <w:rsid w:val="002427CE"/>
    <w:rsid w:val="00243E93"/>
    <w:rsid w:val="002471E6"/>
    <w:rsid w:val="0024735E"/>
    <w:rsid w:val="00250800"/>
    <w:rsid w:val="0025303F"/>
    <w:rsid w:val="00253CE7"/>
    <w:rsid w:val="00256BDE"/>
    <w:rsid w:val="00261D94"/>
    <w:rsid w:val="00262456"/>
    <w:rsid w:val="00262DCB"/>
    <w:rsid w:val="00264415"/>
    <w:rsid w:val="00264D6E"/>
    <w:rsid w:val="0026599F"/>
    <w:rsid w:val="00265E44"/>
    <w:rsid w:val="0026630D"/>
    <w:rsid w:val="00267381"/>
    <w:rsid w:val="00270F20"/>
    <w:rsid w:val="00271905"/>
    <w:rsid w:val="002725AF"/>
    <w:rsid w:val="0027265D"/>
    <w:rsid w:val="00274A50"/>
    <w:rsid w:val="0027578D"/>
    <w:rsid w:val="00276629"/>
    <w:rsid w:val="00282892"/>
    <w:rsid w:val="002837A8"/>
    <w:rsid w:val="00286D2A"/>
    <w:rsid w:val="00292182"/>
    <w:rsid w:val="00295364"/>
    <w:rsid w:val="00295519"/>
    <w:rsid w:val="00297E71"/>
    <w:rsid w:val="002A06F3"/>
    <w:rsid w:val="002A0915"/>
    <w:rsid w:val="002A2142"/>
    <w:rsid w:val="002A2E5A"/>
    <w:rsid w:val="002B1B0F"/>
    <w:rsid w:val="002B3F94"/>
    <w:rsid w:val="002B691D"/>
    <w:rsid w:val="002B6E5A"/>
    <w:rsid w:val="002C22EB"/>
    <w:rsid w:val="002C23A6"/>
    <w:rsid w:val="002C24F5"/>
    <w:rsid w:val="002C314E"/>
    <w:rsid w:val="002C33FD"/>
    <w:rsid w:val="002C42CC"/>
    <w:rsid w:val="002C4546"/>
    <w:rsid w:val="002D4350"/>
    <w:rsid w:val="002D57F0"/>
    <w:rsid w:val="002D6830"/>
    <w:rsid w:val="002D7146"/>
    <w:rsid w:val="002D7D49"/>
    <w:rsid w:val="002E1CE9"/>
    <w:rsid w:val="002E2B21"/>
    <w:rsid w:val="002E707D"/>
    <w:rsid w:val="002F0553"/>
    <w:rsid w:val="002F1357"/>
    <w:rsid w:val="002F1EB8"/>
    <w:rsid w:val="002F61C3"/>
    <w:rsid w:val="002F6DD2"/>
    <w:rsid w:val="00300890"/>
    <w:rsid w:val="00303D6F"/>
    <w:rsid w:val="00304F96"/>
    <w:rsid w:val="00306329"/>
    <w:rsid w:val="003103AA"/>
    <w:rsid w:val="003109AD"/>
    <w:rsid w:val="003118E0"/>
    <w:rsid w:val="003120D1"/>
    <w:rsid w:val="0031213E"/>
    <w:rsid w:val="00312DF1"/>
    <w:rsid w:val="003135C8"/>
    <w:rsid w:val="003139DC"/>
    <w:rsid w:val="003166BE"/>
    <w:rsid w:val="003213C2"/>
    <w:rsid w:val="00323232"/>
    <w:rsid w:val="00326398"/>
    <w:rsid w:val="003314B5"/>
    <w:rsid w:val="00332FAD"/>
    <w:rsid w:val="0033327E"/>
    <w:rsid w:val="003332CB"/>
    <w:rsid w:val="0033352D"/>
    <w:rsid w:val="00333980"/>
    <w:rsid w:val="0033412D"/>
    <w:rsid w:val="00334E6A"/>
    <w:rsid w:val="0033686C"/>
    <w:rsid w:val="0034161C"/>
    <w:rsid w:val="00343D30"/>
    <w:rsid w:val="00343F97"/>
    <w:rsid w:val="00344155"/>
    <w:rsid w:val="00345EB0"/>
    <w:rsid w:val="00346126"/>
    <w:rsid w:val="003500B4"/>
    <w:rsid w:val="00350B8B"/>
    <w:rsid w:val="003538F4"/>
    <w:rsid w:val="00356678"/>
    <w:rsid w:val="00362CC8"/>
    <w:rsid w:val="00363437"/>
    <w:rsid w:val="00366DDD"/>
    <w:rsid w:val="0037012A"/>
    <w:rsid w:val="00373067"/>
    <w:rsid w:val="00376A0F"/>
    <w:rsid w:val="00377642"/>
    <w:rsid w:val="00377732"/>
    <w:rsid w:val="0037793E"/>
    <w:rsid w:val="00380AC0"/>
    <w:rsid w:val="0038313F"/>
    <w:rsid w:val="00383983"/>
    <w:rsid w:val="00386293"/>
    <w:rsid w:val="00386D01"/>
    <w:rsid w:val="00397DE8"/>
    <w:rsid w:val="003A0AE7"/>
    <w:rsid w:val="003A0B92"/>
    <w:rsid w:val="003A11AF"/>
    <w:rsid w:val="003A2261"/>
    <w:rsid w:val="003A3139"/>
    <w:rsid w:val="003A5DF7"/>
    <w:rsid w:val="003B0863"/>
    <w:rsid w:val="003B2310"/>
    <w:rsid w:val="003B2F7A"/>
    <w:rsid w:val="003B4571"/>
    <w:rsid w:val="003B4C8B"/>
    <w:rsid w:val="003B66EC"/>
    <w:rsid w:val="003C12F4"/>
    <w:rsid w:val="003C52EF"/>
    <w:rsid w:val="003C62F2"/>
    <w:rsid w:val="003C68F6"/>
    <w:rsid w:val="003C783A"/>
    <w:rsid w:val="003D201C"/>
    <w:rsid w:val="003D241F"/>
    <w:rsid w:val="003D4A60"/>
    <w:rsid w:val="003E01C3"/>
    <w:rsid w:val="003E0FC8"/>
    <w:rsid w:val="003E1A17"/>
    <w:rsid w:val="003E2A05"/>
    <w:rsid w:val="003E4989"/>
    <w:rsid w:val="003E537C"/>
    <w:rsid w:val="003E5B0C"/>
    <w:rsid w:val="003E6A3A"/>
    <w:rsid w:val="003F5514"/>
    <w:rsid w:val="003F5B94"/>
    <w:rsid w:val="004000BB"/>
    <w:rsid w:val="00400213"/>
    <w:rsid w:val="00401752"/>
    <w:rsid w:val="00401A36"/>
    <w:rsid w:val="00402B69"/>
    <w:rsid w:val="004044BD"/>
    <w:rsid w:val="00405C9C"/>
    <w:rsid w:val="004109D3"/>
    <w:rsid w:val="004134B7"/>
    <w:rsid w:val="00414AF6"/>
    <w:rsid w:val="00420086"/>
    <w:rsid w:val="00420FB3"/>
    <w:rsid w:val="004227EC"/>
    <w:rsid w:val="004306F3"/>
    <w:rsid w:val="00435A39"/>
    <w:rsid w:val="00436B77"/>
    <w:rsid w:val="00436C8C"/>
    <w:rsid w:val="00437F1D"/>
    <w:rsid w:val="004404E6"/>
    <w:rsid w:val="004423AB"/>
    <w:rsid w:val="00443D06"/>
    <w:rsid w:val="004453CC"/>
    <w:rsid w:val="00445C26"/>
    <w:rsid w:val="00447C09"/>
    <w:rsid w:val="00453B57"/>
    <w:rsid w:val="00453BE5"/>
    <w:rsid w:val="00454606"/>
    <w:rsid w:val="00454FF1"/>
    <w:rsid w:val="00456017"/>
    <w:rsid w:val="00456E71"/>
    <w:rsid w:val="0046281A"/>
    <w:rsid w:val="00466495"/>
    <w:rsid w:val="0046699A"/>
    <w:rsid w:val="0047037C"/>
    <w:rsid w:val="00470A16"/>
    <w:rsid w:val="00470A9E"/>
    <w:rsid w:val="00471C1A"/>
    <w:rsid w:val="00471F8D"/>
    <w:rsid w:val="00472758"/>
    <w:rsid w:val="004763C2"/>
    <w:rsid w:val="00480B04"/>
    <w:rsid w:val="00483E4F"/>
    <w:rsid w:val="00484C26"/>
    <w:rsid w:val="004941F5"/>
    <w:rsid w:val="00496279"/>
    <w:rsid w:val="00497670"/>
    <w:rsid w:val="004978AA"/>
    <w:rsid w:val="004A0FF0"/>
    <w:rsid w:val="004A1116"/>
    <w:rsid w:val="004A1E9C"/>
    <w:rsid w:val="004A333A"/>
    <w:rsid w:val="004A3451"/>
    <w:rsid w:val="004A386F"/>
    <w:rsid w:val="004A5F67"/>
    <w:rsid w:val="004A784C"/>
    <w:rsid w:val="004B0825"/>
    <w:rsid w:val="004B0D9F"/>
    <w:rsid w:val="004B38E0"/>
    <w:rsid w:val="004C3F8F"/>
    <w:rsid w:val="004C4392"/>
    <w:rsid w:val="004C5DEB"/>
    <w:rsid w:val="004D0BA5"/>
    <w:rsid w:val="004D16CB"/>
    <w:rsid w:val="004D188E"/>
    <w:rsid w:val="004D42E6"/>
    <w:rsid w:val="004D5B41"/>
    <w:rsid w:val="004D6529"/>
    <w:rsid w:val="004E0F8A"/>
    <w:rsid w:val="004E6ACF"/>
    <w:rsid w:val="004F0001"/>
    <w:rsid w:val="004F1511"/>
    <w:rsid w:val="004F25F6"/>
    <w:rsid w:val="004F6F71"/>
    <w:rsid w:val="0050484F"/>
    <w:rsid w:val="00505128"/>
    <w:rsid w:val="00505839"/>
    <w:rsid w:val="00510143"/>
    <w:rsid w:val="005106B2"/>
    <w:rsid w:val="005108B3"/>
    <w:rsid w:val="00510922"/>
    <w:rsid w:val="00510F27"/>
    <w:rsid w:val="005151F7"/>
    <w:rsid w:val="005160B6"/>
    <w:rsid w:val="00516551"/>
    <w:rsid w:val="00517B95"/>
    <w:rsid w:val="005203AE"/>
    <w:rsid w:val="00520750"/>
    <w:rsid w:val="00521E10"/>
    <w:rsid w:val="00522662"/>
    <w:rsid w:val="00524C99"/>
    <w:rsid w:val="00531F5F"/>
    <w:rsid w:val="005320F8"/>
    <w:rsid w:val="005321B9"/>
    <w:rsid w:val="0053250D"/>
    <w:rsid w:val="00534AC9"/>
    <w:rsid w:val="00534D6C"/>
    <w:rsid w:val="00536BEE"/>
    <w:rsid w:val="005379F0"/>
    <w:rsid w:val="005407F8"/>
    <w:rsid w:val="005412BF"/>
    <w:rsid w:val="00552007"/>
    <w:rsid w:val="00553258"/>
    <w:rsid w:val="0055363F"/>
    <w:rsid w:val="0055432C"/>
    <w:rsid w:val="0055569C"/>
    <w:rsid w:val="00555D65"/>
    <w:rsid w:val="0055767B"/>
    <w:rsid w:val="00557D97"/>
    <w:rsid w:val="00561144"/>
    <w:rsid w:val="00561A3C"/>
    <w:rsid w:val="00562EA2"/>
    <w:rsid w:val="00566DBA"/>
    <w:rsid w:val="00567342"/>
    <w:rsid w:val="005675C1"/>
    <w:rsid w:val="00570BB8"/>
    <w:rsid w:val="00576510"/>
    <w:rsid w:val="00577079"/>
    <w:rsid w:val="00577413"/>
    <w:rsid w:val="005846CA"/>
    <w:rsid w:val="005853D8"/>
    <w:rsid w:val="00586950"/>
    <w:rsid w:val="00592826"/>
    <w:rsid w:val="00593525"/>
    <w:rsid w:val="00595AF3"/>
    <w:rsid w:val="00597804"/>
    <w:rsid w:val="005A0015"/>
    <w:rsid w:val="005A10F3"/>
    <w:rsid w:val="005A3046"/>
    <w:rsid w:val="005A41F9"/>
    <w:rsid w:val="005A5883"/>
    <w:rsid w:val="005A6D0F"/>
    <w:rsid w:val="005B1001"/>
    <w:rsid w:val="005B4ED0"/>
    <w:rsid w:val="005B6E76"/>
    <w:rsid w:val="005C7BC8"/>
    <w:rsid w:val="005D123C"/>
    <w:rsid w:val="005D44DE"/>
    <w:rsid w:val="005D45E4"/>
    <w:rsid w:val="005E1278"/>
    <w:rsid w:val="005E3F50"/>
    <w:rsid w:val="005E633A"/>
    <w:rsid w:val="005F1523"/>
    <w:rsid w:val="005F43BD"/>
    <w:rsid w:val="005F4643"/>
    <w:rsid w:val="005F503F"/>
    <w:rsid w:val="005F6E49"/>
    <w:rsid w:val="00602AB4"/>
    <w:rsid w:val="006038EC"/>
    <w:rsid w:val="00603966"/>
    <w:rsid w:val="00605E7C"/>
    <w:rsid w:val="00605FA4"/>
    <w:rsid w:val="00611374"/>
    <w:rsid w:val="006113E7"/>
    <w:rsid w:val="00611588"/>
    <w:rsid w:val="006149A0"/>
    <w:rsid w:val="00614A04"/>
    <w:rsid w:val="006175CF"/>
    <w:rsid w:val="00622D76"/>
    <w:rsid w:val="00624B8A"/>
    <w:rsid w:val="00624DD7"/>
    <w:rsid w:val="00625514"/>
    <w:rsid w:val="00625A6D"/>
    <w:rsid w:val="00631D89"/>
    <w:rsid w:val="006326D1"/>
    <w:rsid w:val="00635812"/>
    <w:rsid w:val="006364CB"/>
    <w:rsid w:val="00636BE3"/>
    <w:rsid w:val="00640E14"/>
    <w:rsid w:val="006427C6"/>
    <w:rsid w:val="00642B5A"/>
    <w:rsid w:val="0064602E"/>
    <w:rsid w:val="006500DD"/>
    <w:rsid w:val="00650B06"/>
    <w:rsid w:val="00651978"/>
    <w:rsid w:val="00651BA8"/>
    <w:rsid w:val="0065489A"/>
    <w:rsid w:val="00656A34"/>
    <w:rsid w:val="00656FA1"/>
    <w:rsid w:val="006666EC"/>
    <w:rsid w:val="00667840"/>
    <w:rsid w:val="00670B9C"/>
    <w:rsid w:val="00675DF0"/>
    <w:rsid w:val="00676AFE"/>
    <w:rsid w:val="00681CAD"/>
    <w:rsid w:val="006823AB"/>
    <w:rsid w:val="00682C3B"/>
    <w:rsid w:val="006839B8"/>
    <w:rsid w:val="00683E89"/>
    <w:rsid w:val="006911A2"/>
    <w:rsid w:val="00691210"/>
    <w:rsid w:val="00691C96"/>
    <w:rsid w:val="00693651"/>
    <w:rsid w:val="00695893"/>
    <w:rsid w:val="006A2B38"/>
    <w:rsid w:val="006A3581"/>
    <w:rsid w:val="006A4779"/>
    <w:rsid w:val="006A5F63"/>
    <w:rsid w:val="006A6938"/>
    <w:rsid w:val="006A760A"/>
    <w:rsid w:val="006B1D76"/>
    <w:rsid w:val="006B3842"/>
    <w:rsid w:val="006B72BB"/>
    <w:rsid w:val="006B7529"/>
    <w:rsid w:val="006B75B8"/>
    <w:rsid w:val="006B7C4F"/>
    <w:rsid w:val="006C0BE0"/>
    <w:rsid w:val="006C1F5E"/>
    <w:rsid w:val="006C2380"/>
    <w:rsid w:val="006C419D"/>
    <w:rsid w:val="006C71E6"/>
    <w:rsid w:val="006D138A"/>
    <w:rsid w:val="006D13FA"/>
    <w:rsid w:val="006D3241"/>
    <w:rsid w:val="006D3279"/>
    <w:rsid w:val="006D50AB"/>
    <w:rsid w:val="006D56B8"/>
    <w:rsid w:val="006D739F"/>
    <w:rsid w:val="006E091C"/>
    <w:rsid w:val="006E10F4"/>
    <w:rsid w:val="006E157E"/>
    <w:rsid w:val="006E7588"/>
    <w:rsid w:val="006F251A"/>
    <w:rsid w:val="006F3918"/>
    <w:rsid w:val="006F4718"/>
    <w:rsid w:val="006F53AC"/>
    <w:rsid w:val="006F5D78"/>
    <w:rsid w:val="006F627F"/>
    <w:rsid w:val="007008D2"/>
    <w:rsid w:val="00701FA3"/>
    <w:rsid w:val="00701FC9"/>
    <w:rsid w:val="00702984"/>
    <w:rsid w:val="007034FD"/>
    <w:rsid w:val="007037A5"/>
    <w:rsid w:val="007037FA"/>
    <w:rsid w:val="007046EA"/>
    <w:rsid w:val="007047F3"/>
    <w:rsid w:val="0070573D"/>
    <w:rsid w:val="007061C9"/>
    <w:rsid w:val="00706A85"/>
    <w:rsid w:val="0070756F"/>
    <w:rsid w:val="0070757B"/>
    <w:rsid w:val="0071004C"/>
    <w:rsid w:val="00711324"/>
    <w:rsid w:val="0071349B"/>
    <w:rsid w:val="007135C4"/>
    <w:rsid w:val="00713A82"/>
    <w:rsid w:val="007147E9"/>
    <w:rsid w:val="0071505B"/>
    <w:rsid w:val="0071602C"/>
    <w:rsid w:val="0071647B"/>
    <w:rsid w:val="007170DE"/>
    <w:rsid w:val="00717616"/>
    <w:rsid w:val="00717ED1"/>
    <w:rsid w:val="00720E84"/>
    <w:rsid w:val="00724071"/>
    <w:rsid w:val="00725797"/>
    <w:rsid w:val="007270E5"/>
    <w:rsid w:val="00732B91"/>
    <w:rsid w:val="0073313E"/>
    <w:rsid w:val="007332D1"/>
    <w:rsid w:val="00733836"/>
    <w:rsid w:val="00733B2F"/>
    <w:rsid w:val="007340F1"/>
    <w:rsid w:val="0073448B"/>
    <w:rsid w:val="007362DD"/>
    <w:rsid w:val="00736560"/>
    <w:rsid w:val="007369EE"/>
    <w:rsid w:val="00740514"/>
    <w:rsid w:val="0074095F"/>
    <w:rsid w:val="00743A8B"/>
    <w:rsid w:val="007474C7"/>
    <w:rsid w:val="007510D9"/>
    <w:rsid w:val="007516FC"/>
    <w:rsid w:val="00751EB0"/>
    <w:rsid w:val="00752F95"/>
    <w:rsid w:val="00754F8C"/>
    <w:rsid w:val="007552B9"/>
    <w:rsid w:val="00757105"/>
    <w:rsid w:val="007612B6"/>
    <w:rsid w:val="00762B32"/>
    <w:rsid w:val="00766247"/>
    <w:rsid w:val="0076624B"/>
    <w:rsid w:val="00766ED9"/>
    <w:rsid w:val="00767169"/>
    <w:rsid w:val="00767DC8"/>
    <w:rsid w:val="00771035"/>
    <w:rsid w:val="00776F62"/>
    <w:rsid w:val="007778C5"/>
    <w:rsid w:val="00777B8A"/>
    <w:rsid w:val="007821E5"/>
    <w:rsid w:val="00782615"/>
    <w:rsid w:val="00782C57"/>
    <w:rsid w:val="007856E8"/>
    <w:rsid w:val="007866B6"/>
    <w:rsid w:val="0078730B"/>
    <w:rsid w:val="007874DE"/>
    <w:rsid w:val="007903D0"/>
    <w:rsid w:val="007914A8"/>
    <w:rsid w:val="00791714"/>
    <w:rsid w:val="00794E73"/>
    <w:rsid w:val="00797850"/>
    <w:rsid w:val="00797865"/>
    <w:rsid w:val="00797C88"/>
    <w:rsid w:val="00797D44"/>
    <w:rsid w:val="007A0E62"/>
    <w:rsid w:val="007A13B2"/>
    <w:rsid w:val="007A23F8"/>
    <w:rsid w:val="007A25CB"/>
    <w:rsid w:val="007A50E6"/>
    <w:rsid w:val="007B067B"/>
    <w:rsid w:val="007B1603"/>
    <w:rsid w:val="007B3787"/>
    <w:rsid w:val="007C0AD3"/>
    <w:rsid w:val="007C28B0"/>
    <w:rsid w:val="007C3E06"/>
    <w:rsid w:val="007C6F2A"/>
    <w:rsid w:val="007C73B1"/>
    <w:rsid w:val="007D261A"/>
    <w:rsid w:val="007D3EBC"/>
    <w:rsid w:val="007D6658"/>
    <w:rsid w:val="007D68D7"/>
    <w:rsid w:val="007E152A"/>
    <w:rsid w:val="007E17B0"/>
    <w:rsid w:val="007E6D96"/>
    <w:rsid w:val="007E7E9C"/>
    <w:rsid w:val="007E7EEA"/>
    <w:rsid w:val="007F42D1"/>
    <w:rsid w:val="007F43BC"/>
    <w:rsid w:val="007F46E9"/>
    <w:rsid w:val="007F7D00"/>
    <w:rsid w:val="00800229"/>
    <w:rsid w:val="0080029D"/>
    <w:rsid w:val="00800385"/>
    <w:rsid w:val="008052E9"/>
    <w:rsid w:val="008061EF"/>
    <w:rsid w:val="0080757A"/>
    <w:rsid w:val="00807738"/>
    <w:rsid w:val="00810929"/>
    <w:rsid w:val="008168AE"/>
    <w:rsid w:val="00820B0A"/>
    <w:rsid w:val="008255E3"/>
    <w:rsid w:val="00826E88"/>
    <w:rsid w:val="00827F59"/>
    <w:rsid w:val="00832B2B"/>
    <w:rsid w:val="0083643F"/>
    <w:rsid w:val="00840093"/>
    <w:rsid w:val="00840B7A"/>
    <w:rsid w:val="00841902"/>
    <w:rsid w:val="00842035"/>
    <w:rsid w:val="008433D0"/>
    <w:rsid w:val="00843B1A"/>
    <w:rsid w:val="00844275"/>
    <w:rsid w:val="00845E65"/>
    <w:rsid w:val="00845FFE"/>
    <w:rsid w:val="00847385"/>
    <w:rsid w:val="00847F0C"/>
    <w:rsid w:val="00852210"/>
    <w:rsid w:val="00853159"/>
    <w:rsid w:val="008539F9"/>
    <w:rsid w:val="008544F3"/>
    <w:rsid w:val="0085458A"/>
    <w:rsid w:val="008557F3"/>
    <w:rsid w:val="008578DA"/>
    <w:rsid w:val="00862A6C"/>
    <w:rsid w:val="00864DC8"/>
    <w:rsid w:val="00865871"/>
    <w:rsid w:val="008674F2"/>
    <w:rsid w:val="00867D50"/>
    <w:rsid w:val="00870EF8"/>
    <w:rsid w:val="00874BCB"/>
    <w:rsid w:val="00876229"/>
    <w:rsid w:val="00876E66"/>
    <w:rsid w:val="00882379"/>
    <w:rsid w:val="00883F30"/>
    <w:rsid w:val="00885B52"/>
    <w:rsid w:val="008927A7"/>
    <w:rsid w:val="008962EB"/>
    <w:rsid w:val="00896606"/>
    <w:rsid w:val="00896D60"/>
    <w:rsid w:val="008A049E"/>
    <w:rsid w:val="008A15AE"/>
    <w:rsid w:val="008A39F9"/>
    <w:rsid w:val="008A4163"/>
    <w:rsid w:val="008A4895"/>
    <w:rsid w:val="008A5B43"/>
    <w:rsid w:val="008A635D"/>
    <w:rsid w:val="008A76A1"/>
    <w:rsid w:val="008B0B3B"/>
    <w:rsid w:val="008B2E80"/>
    <w:rsid w:val="008B3E3A"/>
    <w:rsid w:val="008B4A02"/>
    <w:rsid w:val="008B4BB4"/>
    <w:rsid w:val="008B6B2E"/>
    <w:rsid w:val="008B70B2"/>
    <w:rsid w:val="008B79F2"/>
    <w:rsid w:val="008C1D8B"/>
    <w:rsid w:val="008C29F6"/>
    <w:rsid w:val="008C5912"/>
    <w:rsid w:val="008C73BF"/>
    <w:rsid w:val="008D2721"/>
    <w:rsid w:val="008D3CC6"/>
    <w:rsid w:val="008D509B"/>
    <w:rsid w:val="008D6C56"/>
    <w:rsid w:val="008E1A68"/>
    <w:rsid w:val="008E446E"/>
    <w:rsid w:val="008F0C98"/>
    <w:rsid w:val="008F2E98"/>
    <w:rsid w:val="008F3626"/>
    <w:rsid w:val="0090327B"/>
    <w:rsid w:val="00905BF5"/>
    <w:rsid w:val="00906B5A"/>
    <w:rsid w:val="00907E00"/>
    <w:rsid w:val="00911F27"/>
    <w:rsid w:val="0091414C"/>
    <w:rsid w:val="00915A5A"/>
    <w:rsid w:val="00920522"/>
    <w:rsid w:val="00922B9F"/>
    <w:rsid w:val="0092550B"/>
    <w:rsid w:val="0092612C"/>
    <w:rsid w:val="00927801"/>
    <w:rsid w:val="00931FF0"/>
    <w:rsid w:val="009330CB"/>
    <w:rsid w:val="009335D6"/>
    <w:rsid w:val="00934F16"/>
    <w:rsid w:val="009413EE"/>
    <w:rsid w:val="00944722"/>
    <w:rsid w:val="00944D1F"/>
    <w:rsid w:val="009459C6"/>
    <w:rsid w:val="00945D9C"/>
    <w:rsid w:val="00952389"/>
    <w:rsid w:val="00952DAB"/>
    <w:rsid w:val="00955501"/>
    <w:rsid w:val="00957C09"/>
    <w:rsid w:val="009637E9"/>
    <w:rsid w:val="00963C7C"/>
    <w:rsid w:val="009651EE"/>
    <w:rsid w:val="00965F82"/>
    <w:rsid w:val="00965FB7"/>
    <w:rsid w:val="00967CA4"/>
    <w:rsid w:val="00967F09"/>
    <w:rsid w:val="00971C63"/>
    <w:rsid w:val="00971EC4"/>
    <w:rsid w:val="0097234B"/>
    <w:rsid w:val="00972A34"/>
    <w:rsid w:val="00972DEF"/>
    <w:rsid w:val="00973C87"/>
    <w:rsid w:val="009769F9"/>
    <w:rsid w:val="00976B62"/>
    <w:rsid w:val="009809F0"/>
    <w:rsid w:val="009873E6"/>
    <w:rsid w:val="00990CDA"/>
    <w:rsid w:val="00990DC3"/>
    <w:rsid w:val="00991F8F"/>
    <w:rsid w:val="00994310"/>
    <w:rsid w:val="00994BD4"/>
    <w:rsid w:val="00995E23"/>
    <w:rsid w:val="00997DE3"/>
    <w:rsid w:val="009A0C41"/>
    <w:rsid w:val="009A3E68"/>
    <w:rsid w:val="009A7DA5"/>
    <w:rsid w:val="009B25C5"/>
    <w:rsid w:val="009B5F21"/>
    <w:rsid w:val="009C0018"/>
    <w:rsid w:val="009C281C"/>
    <w:rsid w:val="009C3379"/>
    <w:rsid w:val="009C53CE"/>
    <w:rsid w:val="009C6B83"/>
    <w:rsid w:val="009C7B92"/>
    <w:rsid w:val="009D2BD8"/>
    <w:rsid w:val="009D4F26"/>
    <w:rsid w:val="009D5350"/>
    <w:rsid w:val="009D5F79"/>
    <w:rsid w:val="009D605E"/>
    <w:rsid w:val="009D68E7"/>
    <w:rsid w:val="009D7998"/>
    <w:rsid w:val="009E158C"/>
    <w:rsid w:val="009E3F03"/>
    <w:rsid w:val="009E44C4"/>
    <w:rsid w:val="009E71D8"/>
    <w:rsid w:val="009F321E"/>
    <w:rsid w:val="009F3C4C"/>
    <w:rsid w:val="009F4A40"/>
    <w:rsid w:val="009F6A04"/>
    <w:rsid w:val="00A032E6"/>
    <w:rsid w:val="00A06396"/>
    <w:rsid w:val="00A07F57"/>
    <w:rsid w:val="00A10648"/>
    <w:rsid w:val="00A12EC1"/>
    <w:rsid w:val="00A138EE"/>
    <w:rsid w:val="00A16D5E"/>
    <w:rsid w:val="00A16F29"/>
    <w:rsid w:val="00A20406"/>
    <w:rsid w:val="00A21D0B"/>
    <w:rsid w:val="00A21F11"/>
    <w:rsid w:val="00A2790A"/>
    <w:rsid w:val="00A36787"/>
    <w:rsid w:val="00A4006C"/>
    <w:rsid w:val="00A40BC2"/>
    <w:rsid w:val="00A4179A"/>
    <w:rsid w:val="00A45EA2"/>
    <w:rsid w:val="00A51185"/>
    <w:rsid w:val="00A5128C"/>
    <w:rsid w:val="00A56C57"/>
    <w:rsid w:val="00A61D9F"/>
    <w:rsid w:val="00A63B2A"/>
    <w:rsid w:val="00A63F94"/>
    <w:rsid w:val="00A644E1"/>
    <w:rsid w:val="00A6485A"/>
    <w:rsid w:val="00A6525F"/>
    <w:rsid w:val="00A658E9"/>
    <w:rsid w:val="00A70B65"/>
    <w:rsid w:val="00A70B87"/>
    <w:rsid w:val="00A8075A"/>
    <w:rsid w:val="00A8223F"/>
    <w:rsid w:val="00A82A86"/>
    <w:rsid w:val="00A82FC6"/>
    <w:rsid w:val="00A84A20"/>
    <w:rsid w:val="00A86F1C"/>
    <w:rsid w:val="00A90BB5"/>
    <w:rsid w:val="00A93110"/>
    <w:rsid w:val="00A93B53"/>
    <w:rsid w:val="00A94652"/>
    <w:rsid w:val="00A9588A"/>
    <w:rsid w:val="00A97042"/>
    <w:rsid w:val="00AA3850"/>
    <w:rsid w:val="00AA595E"/>
    <w:rsid w:val="00AA670B"/>
    <w:rsid w:val="00AA6B4F"/>
    <w:rsid w:val="00AA758D"/>
    <w:rsid w:val="00AB0590"/>
    <w:rsid w:val="00AB1350"/>
    <w:rsid w:val="00AB2642"/>
    <w:rsid w:val="00AB44E0"/>
    <w:rsid w:val="00AB5F0F"/>
    <w:rsid w:val="00AB5F55"/>
    <w:rsid w:val="00AB73A1"/>
    <w:rsid w:val="00AB7931"/>
    <w:rsid w:val="00AC0632"/>
    <w:rsid w:val="00AC10A0"/>
    <w:rsid w:val="00AC18E5"/>
    <w:rsid w:val="00AC240B"/>
    <w:rsid w:val="00AC4F00"/>
    <w:rsid w:val="00AC5B5F"/>
    <w:rsid w:val="00AD0511"/>
    <w:rsid w:val="00AD27B4"/>
    <w:rsid w:val="00AD3733"/>
    <w:rsid w:val="00AD3CE5"/>
    <w:rsid w:val="00AD3D90"/>
    <w:rsid w:val="00AD5099"/>
    <w:rsid w:val="00AE0F9C"/>
    <w:rsid w:val="00AE13C0"/>
    <w:rsid w:val="00AE6007"/>
    <w:rsid w:val="00AE6CC6"/>
    <w:rsid w:val="00AF0739"/>
    <w:rsid w:val="00AF16F2"/>
    <w:rsid w:val="00AF19D2"/>
    <w:rsid w:val="00AF2339"/>
    <w:rsid w:val="00B012F1"/>
    <w:rsid w:val="00B05E52"/>
    <w:rsid w:val="00B064F8"/>
    <w:rsid w:val="00B07011"/>
    <w:rsid w:val="00B1043F"/>
    <w:rsid w:val="00B10CE1"/>
    <w:rsid w:val="00B139BA"/>
    <w:rsid w:val="00B14ADF"/>
    <w:rsid w:val="00B14FE4"/>
    <w:rsid w:val="00B20553"/>
    <w:rsid w:val="00B23919"/>
    <w:rsid w:val="00B25790"/>
    <w:rsid w:val="00B25AB7"/>
    <w:rsid w:val="00B3371E"/>
    <w:rsid w:val="00B35432"/>
    <w:rsid w:val="00B3550D"/>
    <w:rsid w:val="00B36172"/>
    <w:rsid w:val="00B4017C"/>
    <w:rsid w:val="00B43772"/>
    <w:rsid w:val="00B43BC8"/>
    <w:rsid w:val="00B448B2"/>
    <w:rsid w:val="00B45B92"/>
    <w:rsid w:val="00B4609E"/>
    <w:rsid w:val="00B4651B"/>
    <w:rsid w:val="00B54B06"/>
    <w:rsid w:val="00B5543D"/>
    <w:rsid w:val="00B55914"/>
    <w:rsid w:val="00B57EB1"/>
    <w:rsid w:val="00B57F57"/>
    <w:rsid w:val="00B60207"/>
    <w:rsid w:val="00B60BE9"/>
    <w:rsid w:val="00B61661"/>
    <w:rsid w:val="00B61BB0"/>
    <w:rsid w:val="00B6497E"/>
    <w:rsid w:val="00B65879"/>
    <w:rsid w:val="00B67DD3"/>
    <w:rsid w:val="00B706B5"/>
    <w:rsid w:val="00B746F9"/>
    <w:rsid w:val="00B74D89"/>
    <w:rsid w:val="00B75315"/>
    <w:rsid w:val="00B76217"/>
    <w:rsid w:val="00B76276"/>
    <w:rsid w:val="00B7779E"/>
    <w:rsid w:val="00B83D03"/>
    <w:rsid w:val="00B86492"/>
    <w:rsid w:val="00B86FCC"/>
    <w:rsid w:val="00B87DCF"/>
    <w:rsid w:val="00B91716"/>
    <w:rsid w:val="00B91C75"/>
    <w:rsid w:val="00B97638"/>
    <w:rsid w:val="00BA002B"/>
    <w:rsid w:val="00BA0C84"/>
    <w:rsid w:val="00BA129E"/>
    <w:rsid w:val="00BA18EF"/>
    <w:rsid w:val="00BA2627"/>
    <w:rsid w:val="00BA29CD"/>
    <w:rsid w:val="00BA4F2D"/>
    <w:rsid w:val="00BA731C"/>
    <w:rsid w:val="00BB028D"/>
    <w:rsid w:val="00BB0B12"/>
    <w:rsid w:val="00BB131E"/>
    <w:rsid w:val="00BB1F9E"/>
    <w:rsid w:val="00BB38A8"/>
    <w:rsid w:val="00BB519C"/>
    <w:rsid w:val="00BB6EA6"/>
    <w:rsid w:val="00BB7AA2"/>
    <w:rsid w:val="00BC02E4"/>
    <w:rsid w:val="00BC2755"/>
    <w:rsid w:val="00BD025F"/>
    <w:rsid w:val="00BD037B"/>
    <w:rsid w:val="00BD0ED4"/>
    <w:rsid w:val="00BD147C"/>
    <w:rsid w:val="00BD1E5F"/>
    <w:rsid w:val="00BD20A2"/>
    <w:rsid w:val="00BD6453"/>
    <w:rsid w:val="00BE0593"/>
    <w:rsid w:val="00BE22C2"/>
    <w:rsid w:val="00BE4ECB"/>
    <w:rsid w:val="00BE72B4"/>
    <w:rsid w:val="00BE7F8C"/>
    <w:rsid w:val="00BF1E6F"/>
    <w:rsid w:val="00BF4180"/>
    <w:rsid w:val="00BF5875"/>
    <w:rsid w:val="00BF5F82"/>
    <w:rsid w:val="00BF7237"/>
    <w:rsid w:val="00BF77EE"/>
    <w:rsid w:val="00BF7B18"/>
    <w:rsid w:val="00C03D71"/>
    <w:rsid w:val="00C04415"/>
    <w:rsid w:val="00C04C04"/>
    <w:rsid w:val="00C07F5B"/>
    <w:rsid w:val="00C1102E"/>
    <w:rsid w:val="00C112CD"/>
    <w:rsid w:val="00C120F4"/>
    <w:rsid w:val="00C12C59"/>
    <w:rsid w:val="00C14338"/>
    <w:rsid w:val="00C15E6B"/>
    <w:rsid w:val="00C16995"/>
    <w:rsid w:val="00C206AB"/>
    <w:rsid w:val="00C21955"/>
    <w:rsid w:val="00C2588D"/>
    <w:rsid w:val="00C27B60"/>
    <w:rsid w:val="00C3223B"/>
    <w:rsid w:val="00C34901"/>
    <w:rsid w:val="00C350E7"/>
    <w:rsid w:val="00C35114"/>
    <w:rsid w:val="00C40841"/>
    <w:rsid w:val="00C40A82"/>
    <w:rsid w:val="00C40F27"/>
    <w:rsid w:val="00C413CD"/>
    <w:rsid w:val="00C423E0"/>
    <w:rsid w:val="00C457FC"/>
    <w:rsid w:val="00C45B98"/>
    <w:rsid w:val="00C4722E"/>
    <w:rsid w:val="00C47AC4"/>
    <w:rsid w:val="00C5248E"/>
    <w:rsid w:val="00C57C79"/>
    <w:rsid w:val="00C60E1F"/>
    <w:rsid w:val="00C6202A"/>
    <w:rsid w:val="00C6497A"/>
    <w:rsid w:val="00C661CE"/>
    <w:rsid w:val="00C746F2"/>
    <w:rsid w:val="00C76369"/>
    <w:rsid w:val="00C76FA2"/>
    <w:rsid w:val="00C80C95"/>
    <w:rsid w:val="00C8455A"/>
    <w:rsid w:val="00C87C1B"/>
    <w:rsid w:val="00C91611"/>
    <w:rsid w:val="00C929AC"/>
    <w:rsid w:val="00C9416F"/>
    <w:rsid w:val="00C9487E"/>
    <w:rsid w:val="00C9654A"/>
    <w:rsid w:val="00C9686B"/>
    <w:rsid w:val="00C97A10"/>
    <w:rsid w:val="00CA128D"/>
    <w:rsid w:val="00CA5F85"/>
    <w:rsid w:val="00CA6A77"/>
    <w:rsid w:val="00CB0002"/>
    <w:rsid w:val="00CB3565"/>
    <w:rsid w:val="00CB5EA4"/>
    <w:rsid w:val="00CC0552"/>
    <w:rsid w:val="00CC46A3"/>
    <w:rsid w:val="00CC59AA"/>
    <w:rsid w:val="00CD6560"/>
    <w:rsid w:val="00CD79C9"/>
    <w:rsid w:val="00CE0780"/>
    <w:rsid w:val="00CE21FB"/>
    <w:rsid w:val="00CE3120"/>
    <w:rsid w:val="00CE3A1D"/>
    <w:rsid w:val="00CE49C7"/>
    <w:rsid w:val="00CE6B2F"/>
    <w:rsid w:val="00CE6F1A"/>
    <w:rsid w:val="00CF55E5"/>
    <w:rsid w:val="00D01AA0"/>
    <w:rsid w:val="00D054CF"/>
    <w:rsid w:val="00D11F96"/>
    <w:rsid w:val="00D137E4"/>
    <w:rsid w:val="00D22381"/>
    <w:rsid w:val="00D23235"/>
    <w:rsid w:val="00D243B7"/>
    <w:rsid w:val="00D27ADA"/>
    <w:rsid w:val="00D302F7"/>
    <w:rsid w:val="00D32F10"/>
    <w:rsid w:val="00D34260"/>
    <w:rsid w:val="00D357F7"/>
    <w:rsid w:val="00D36DB9"/>
    <w:rsid w:val="00D41A27"/>
    <w:rsid w:val="00D41DB5"/>
    <w:rsid w:val="00D4252D"/>
    <w:rsid w:val="00D44977"/>
    <w:rsid w:val="00D45349"/>
    <w:rsid w:val="00D52A48"/>
    <w:rsid w:val="00D55865"/>
    <w:rsid w:val="00D56D11"/>
    <w:rsid w:val="00D576DF"/>
    <w:rsid w:val="00D627BD"/>
    <w:rsid w:val="00D645A2"/>
    <w:rsid w:val="00D6584A"/>
    <w:rsid w:val="00D65B6C"/>
    <w:rsid w:val="00D66078"/>
    <w:rsid w:val="00D6636B"/>
    <w:rsid w:val="00D72BE6"/>
    <w:rsid w:val="00D805A1"/>
    <w:rsid w:val="00D833B6"/>
    <w:rsid w:val="00D917A6"/>
    <w:rsid w:val="00DA131E"/>
    <w:rsid w:val="00DA1926"/>
    <w:rsid w:val="00DA2889"/>
    <w:rsid w:val="00DA45E5"/>
    <w:rsid w:val="00DA468D"/>
    <w:rsid w:val="00DA52DA"/>
    <w:rsid w:val="00DA75BB"/>
    <w:rsid w:val="00DB51B5"/>
    <w:rsid w:val="00DB73CC"/>
    <w:rsid w:val="00DB763A"/>
    <w:rsid w:val="00DC0114"/>
    <w:rsid w:val="00DC1119"/>
    <w:rsid w:val="00DC2744"/>
    <w:rsid w:val="00DC2751"/>
    <w:rsid w:val="00DC5019"/>
    <w:rsid w:val="00DD1ED9"/>
    <w:rsid w:val="00DD4B66"/>
    <w:rsid w:val="00DD51C4"/>
    <w:rsid w:val="00DD5D86"/>
    <w:rsid w:val="00DD77BA"/>
    <w:rsid w:val="00DE120F"/>
    <w:rsid w:val="00DE1DEA"/>
    <w:rsid w:val="00DE707D"/>
    <w:rsid w:val="00DE7769"/>
    <w:rsid w:val="00DE79FA"/>
    <w:rsid w:val="00DF58A2"/>
    <w:rsid w:val="00DF62A2"/>
    <w:rsid w:val="00E00400"/>
    <w:rsid w:val="00E02D4F"/>
    <w:rsid w:val="00E03865"/>
    <w:rsid w:val="00E046A1"/>
    <w:rsid w:val="00E05C0E"/>
    <w:rsid w:val="00E070B1"/>
    <w:rsid w:val="00E14885"/>
    <w:rsid w:val="00E14951"/>
    <w:rsid w:val="00E14B20"/>
    <w:rsid w:val="00E15E5B"/>
    <w:rsid w:val="00E1771D"/>
    <w:rsid w:val="00E214B9"/>
    <w:rsid w:val="00E22883"/>
    <w:rsid w:val="00E23845"/>
    <w:rsid w:val="00E24CE6"/>
    <w:rsid w:val="00E26082"/>
    <w:rsid w:val="00E27460"/>
    <w:rsid w:val="00E27FF7"/>
    <w:rsid w:val="00E305B0"/>
    <w:rsid w:val="00E3327F"/>
    <w:rsid w:val="00E333FD"/>
    <w:rsid w:val="00E340C2"/>
    <w:rsid w:val="00E375C1"/>
    <w:rsid w:val="00E37FD2"/>
    <w:rsid w:val="00E46270"/>
    <w:rsid w:val="00E466DD"/>
    <w:rsid w:val="00E516B4"/>
    <w:rsid w:val="00E517B4"/>
    <w:rsid w:val="00E5324D"/>
    <w:rsid w:val="00E55FE5"/>
    <w:rsid w:val="00E56D9E"/>
    <w:rsid w:val="00E620E3"/>
    <w:rsid w:val="00E641A9"/>
    <w:rsid w:val="00E64E3F"/>
    <w:rsid w:val="00E675AA"/>
    <w:rsid w:val="00E724C7"/>
    <w:rsid w:val="00E72721"/>
    <w:rsid w:val="00E73F8D"/>
    <w:rsid w:val="00E744D7"/>
    <w:rsid w:val="00E76042"/>
    <w:rsid w:val="00E76421"/>
    <w:rsid w:val="00E77AE0"/>
    <w:rsid w:val="00E8205B"/>
    <w:rsid w:val="00E82321"/>
    <w:rsid w:val="00E82522"/>
    <w:rsid w:val="00E827F5"/>
    <w:rsid w:val="00E83F39"/>
    <w:rsid w:val="00E85299"/>
    <w:rsid w:val="00E90D2A"/>
    <w:rsid w:val="00E91505"/>
    <w:rsid w:val="00E91F1E"/>
    <w:rsid w:val="00E92ECB"/>
    <w:rsid w:val="00E952FF"/>
    <w:rsid w:val="00E954E3"/>
    <w:rsid w:val="00E96918"/>
    <w:rsid w:val="00E97292"/>
    <w:rsid w:val="00E9797E"/>
    <w:rsid w:val="00EA1DC0"/>
    <w:rsid w:val="00EA62A1"/>
    <w:rsid w:val="00EB0454"/>
    <w:rsid w:val="00EB072E"/>
    <w:rsid w:val="00EB208D"/>
    <w:rsid w:val="00EB458F"/>
    <w:rsid w:val="00EB507A"/>
    <w:rsid w:val="00EB5493"/>
    <w:rsid w:val="00EB6F60"/>
    <w:rsid w:val="00EB7DDB"/>
    <w:rsid w:val="00EC3CCA"/>
    <w:rsid w:val="00EC4D60"/>
    <w:rsid w:val="00EC6071"/>
    <w:rsid w:val="00ED3AFB"/>
    <w:rsid w:val="00ED3EFD"/>
    <w:rsid w:val="00ED4D1F"/>
    <w:rsid w:val="00ED6058"/>
    <w:rsid w:val="00ED78B2"/>
    <w:rsid w:val="00EE2C14"/>
    <w:rsid w:val="00EE3954"/>
    <w:rsid w:val="00EF1E7D"/>
    <w:rsid w:val="00EF2C7E"/>
    <w:rsid w:val="00EF4596"/>
    <w:rsid w:val="00EF6464"/>
    <w:rsid w:val="00EF6873"/>
    <w:rsid w:val="00EF781B"/>
    <w:rsid w:val="00F01A69"/>
    <w:rsid w:val="00F03D19"/>
    <w:rsid w:val="00F0713C"/>
    <w:rsid w:val="00F07CC9"/>
    <w:rsid w:val="00F110AA"/>
    <w:rsid w:val="00F12041"/>
    <w:rsid w:val="00F126AB"/>
    <w:rsid w:val="00F149BB"/>
    <w:rsid w:val="00F15746"/>
    <w:rsid w:val="00F16560"/>
    <w:rsid w:val="00F17BEE"/>
    <w:rsid w:val="00F238EF"/>
    <w:rsid w:val="00F279B1"/>
    <w:rsid w:val="00F30201"/>
    <w:rsid w:val="00F316C4"/>
    <w:rsid w:val="00F3174A"/>
    <w:rsid w:val="00F354E7"/>
    <w:rsid w:val="00F35C4A"/>
    <w:rsid w:val="00F364E9"/>
    <w:rsid w:val="00F41173"/>
    <w:rsid w:val="00F42788"/>
    <w:rsid w:val="00F432EC"/>
    <w:rsid w:val="00F43862"/>
    <w:rsid w:val="00F452F7"/>
    <w:rsid w:val="00F45D04"/>
    <w:rsid w:val="00F5041F"/>
    <w:rsid w:val="00F50EAA"/>
    <w:rsid w:val="00F5130A"/>
    <w:rsid w:val="00F524DB"/>
    <w:rsid w:val="00F52E2E"/>
    <w:rsid w:val="00F62A3B"/>
    <w:rsid w:val="00F65AAE"/>
    <w:rsid w:val="00F65BB8"/>
    <w:rsid w:val="00F67C2A"/>
    <w:rsid w:val="00F71D46"/>
    <w:rsid w:val="00F72377"/>
    <w:rsid w:val="00F7241E"/>
    <w:rsid w:val="00F755F4"/>
    <w:rsid w:val="00F75827"/>
    <w:rsid w:val="00F76320"/>
    <w:rsid w:val="00F76574"/>
    <w:rsid w:val="00F76BB8"/>
    <w:rsid w:val="00F8261B"/>
    <w:rsid w:val="00F91777"/>
    <w:rsid w:val="00F9237A"/>
    <w:rsid w:val="00F9444D"/>
    <w:rsid w:val="00F97C9C"/>
    <w:rsid w:val="00FA2087"/>
    <w:rsid w:val="00FA2852"/>
    <w:rsid w:val="00FA44F9"/>
    <w:rsid w:val="00FA5742"/>
    <w:rsid w:val="00FB1140"/>
    <w:rsid w:val="00FB1799"/>
    <w:rsid w:val="00FB17DF"/>
    <w:rsid w:val="00FB17E1"/>
    <w:rsid w:val="00FB1862"/>
    <w:rsid w:val="00FB1869"/>
    <w:rsid w:val="00FB1F6D"/>
    <w:rsid w:val="00FB2197"/>
    <w:rsid w:val="00FB2C54"/>
    <w:rsid w:val="00FB337B"/>
    <w:rsid w:val="00FB37CD"/>
    <w:rsid w:val="00FB3C9C"/>
    <w:rsid w:val="00FB4586"/>
    <w:rsid w:val="00FB5C2C"/>
    <w:rsid w:val="00FB61D7"/>
    <w:rsid w:val="00FC0000"/>
    <w:rsid w:val="00FC069B"/>
    <w:rsid w:val="00FC10C9"/>
    <w:rsid w:val="00FC7195"/>
    <w:rsid w:val="00FC75B2"/>
    <w:rsid w:val="00FC79A0"/>
    <w:rsid w:val="00FD0BFB"/>
    <w:rsid w:val="00FD1977"/>
    <w:rsid w:val="00FD4225"/>
    <w:rsid w:val="00FD5758"/>
    <w:rsid w:val="00FE08DC"/>
    <w:rsid w:val="00FE2D3B"/>
    <w:rsid w:val="00FE35BD"/>
    <w:rsid w:val="00FE5F2F"/>
    <w:rsid w:val="00FE7513"/>
    <w:rsid w:val="00FE793E"/>
    <w:rsid w:val="00FE7EA0"/>
    <w:rsid w:val="00FF03DC"/>
    <w:rsid w:val="00FF09F1"/>
    <w:rsid w:val="00FF5998"/>
    <w:rsid w:val="00FF6F45"/>
    <w:rsid w:val="00FF72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0A798"/>
  <w15:chartTrackingRefBased/>
  <w15:docId w15:val="{D76F8F07-B0CB-46CD-80BE-7C4D1A01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6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F4596"/>
    <w:pPr>
      <w:keepNext/>
      <w:spacing w:before="240" w:after="60" w:line="240" w:lineRule="auto"/>
      <w:outlineLvl w:val="1"/>
    </w:pPr>
    <w:rPr>
      <w:rFonts w:ascii="Calibri Light" w:eastAsia="Times New Roman" w:hAnsi="Calibri Light" w:cs="Times New Roman"/>
      <w:b/>
      <w:bCs/>
      <w:i/>
      <w:iCs/>
      <w:sz w:val="28"/>
      <w:szCs w:val="28"/>
      <w:lang w:eastAsia="en-AU"/>
    </w:rPr>
  </w:style>
  <w:style w:type="paragraph" w:styleId="Heading3">
    <w:name w:val="heading 3"/>
    <w:basedOn w:val="Normal"/>
    <w:next w:val="Normal"/>
    <w:link w:val="Heading3Char"/>
    <w:uiPriority w:val="9"/>
    <w:semiHidden/>
    <w:unhideWhenUsed/>
    <w:qFormat/>
    <w:rsid w:val="007150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150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0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rsid w:val="00FB1140"/>
    <w:pPr>
      <w:spacing w:after="0" w:line="240" w:lineRule="auto"/>
    </w:pPr>
    <w:rPr>
      <w:rFonts w:ascii="Times New Roman" w:eastAsia="Times New Roman" w:hAnsi="Times New Roman" w:cs="Times New Roman"/>
      <w:b/>
      <w:sz w:val="24"/>
      <w:szCs w:val="20"/>
      <w:lang w:eastAsia="en-AU"/>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FB1140"/>
    <w:pPr>
      <w:spacing w:after="200" w:line="276" w:lineRule="auto"/>
      <w:ind w:left="720"/>
      <w:contextualSpacing/>
    </w:pPr>
    <w:rPr>
      <w:rFonts w:ascii="Calibri" w:eastAsia="Calibri" w:hAnsi="Calibri" w:cs="Times New Roman"/>
    </w:rPr>
  </w:style>
  <w:style w:type="paragraph" w:customStyle="1" w:styleId="Default">
    <w:name w:val="Default"/>
    <w:rsid w:val="00FB1140"/>
    <w:pPr>
      <w:autoSpaceDE w:val="0"/>
      <w:autoSpaceDN w:val="0"/>
      <w:adjustRightInd w:val="0"/>
      <w:spacing w:after="0" w:line="240" w:lineRule="auto"/>
    </w:pPr>
    <w:rPr>
      <w:rFonts w:ascii="Times New Roman" w:eastAsiaTheme="minorEastAsia" w:hAnsi="Times New Roman" w:cs="Times New Roman"/>
      <w:color w:val="000000"/>
      <w:sz w:val="24"/>
      <w:szCs w:val="24"/>
      <w:lang w:eastAsia="en-AU"/>
    </w:rPr>
  </w:style>
  <w:style w:type="character" w:styleId="CommentReference">
    <w:name w:val="annotation reference"/>
    <w:basedOn w:val="DefaultParagraphFont"/>
    <w:uiPriority w:val="99"/>
    <w:semiHidden/>
    <w:unhideWhenUsed/>
    <w:rsid w:val="00FB1140"/>
    <w:rPr>
      <w:sz w:val="16"/>
      <w:szCs w:val="16"/>
    </w:rPr>
  </w:style>
  <w:style w:type="paragraph" w:styleId="CommentText">
    <w:name w:val="annotation text"/>
    <w:basedOn w:val="Normal"/>
    <w:link w:val="CommentTextChar"/>
    <w:uiPriority w:val="99"/>
    <w:unhideWhenUsed/>
    <w:rsid w:val="00FB1140"/>
    <w:pPr>
      <w:spacing w:line="240" w:lineRule="auto"/>
    </w:pPr>
    <w:rPr>
      <w:sz w:val="20"/>
      <w:szCs w:val="20"/>
    </w:rPr>
  </w:style>
  <w:style w:type="character" w:customStyle="1" w:styleId="CommentTextChar">
    <w:name w:val="Comment Text Char"/>
    <w:basedOn w:val="DefaultParagraphFont"/>
    <w:link w:val="CommentText"/>
    <w:uiPriority w:val="99"/>
    <w:rsid w:val="00FB1140"/>
    <w:rPr>
      <w:sz w:val="20"/>
      <w:szCs w:val="20"/>
    </w:rPr>
  </w:style>
  <w:style w:type="paragraph" w:styleId="CommentSubject">
    <w:name w:val="annotation subject"/>
    <w:basedOn w:val="CommentText"/>
    <w:next w:val="CommentText"/>
    <w:link w:val="CommentSubjectChar"/>
    <w:uiPriority w:val="99"/>
    <w:semiHidden/>
    <w:unhideWhenUsed/>
    <w:rsid w:val="00FB1140"/>
    <w:rPr>
      <w:b/>
      <w:bCs/>
    </w:rPr>
  </w:style>
  <w:style w:type="character" w:customStyle="1" w:styleId="CommentSubjectChar">
    <w:name w:val="Comment Subject Char"/>
    <w:basedOn w:val="CommentTextChar"/>
    <w:link w:val="CommentSubject"/>
    <w:uiPriority w:val="99"/>
    <w:semiHidden/>
    <w:rsid w:val="00FB1140"/>
    <w:rPr>
      <w:b/>
      <w:bCs/>
      <w:sz w:val="20"/>
      <w:szCs w:val="20"/>
    </w:rPr>
  </w:style>
  <w:style w:type="character" w:customStyle="1" w:styleId="Heading2Char">
    <w:name w:val="Heading 2 Char"/>
    <w:basedOn w:val="DefaultParagraphFont"/>
    <w:link w:val="Heading2"/>
    <w:uiPriority w:val="9"/>
    <w:semiHidden/>
    <w:rsid w:val="00EF4596"/>
    <w:rPr>
      <w:rFonts w:ascii="Calibri Light" w:eastAsia="Times New Roman" w:hAnsi="Calibri Light" w:cs="Times New Roman"/>
      <w:b/>
      <w:bCs/>
      <w:i/>
      <w:iCs/>
      <w:sz w:val="28"/>
      <w:szCs w:val="28"/>
      <w:lang w:eastAsia="en-AU"/>
    </w:rPr>
  </w:style>
  <w:style w:type="paragraph" w:customStyle="1" w:styleId="Hanging">
    <w:name w:val="Hanging"/>
    <w:basedOn w:val="Normal"/>
    <w:rsid w:val="00EF4596"/>
    <w:pPr>
      <w:spacing w:after="60" w:line="240" w:lineRule="auto"/>
      <w:ind w:left="720" w:hanging="720"/>
    </w:pPr>
    <w:rPr>
      <w:rFonts w:ascii="Times New Roman" w:eastAsia="Times New Roman" w:hAnsi="Times New Roman" w:cs="Times New Roman"/>
      <w:sz w:val="24"/>
      <w:szCs w:val="20"/>
      <w:lang w:eastAsia="en-AU"/>
    </w:rPr>
  </w:style>
  <w:style w:type="paragraph" w:styleId="BodyTextIndent">
    <w:name w:val="Body Text Indent"/>
    <w:basedOn w:val="Normal"/>
    <w:link w:val="BodyTextIndentChar"/>
    <w:rsid w:val="00FE793E"/>
    <w:pPr>
      <w:spacing w:after="0" w:line="240" w:lineRule="auto"/>
      <w:ind w:left="360"/>
    </w:pPr>
    <w:rPr>
      <w:rFonts w:ascii="Times New Roman" w:eastAsia="Times New Roman" w:hAnsi="Times New Roman" w:cs="Times New Roman"/>
      <w:i/>
      <w:sz w:val="24"/>
      <w:szCs w:val="20"/>
    </w:rPr>
  </w:style>
  <w:style w:type="character" w:customStyle="1" w:styleId="BodyTextIndentChar">
    <w:name w:val="Body Text Indent Char"/>
    <w:basedOn w:val="DefaultParagraphFont"/>
    <w:link w:val="BodyTextIndent"/>
    <w:rsid w:val="00FE793E"/>
    <w:rPr>
      <w:rFonts w:ascii="Times New Roman" w:eastAsia="Times New Roman" w:hAnsi="Times New Roman" w:cs="Times New Roman"/>
      <w:i/>
      <w:sz w:val="24"/>
      <w:szCs w:val="20"/>
    </w:rPr>
  </w:style>
  <w:style w:type="character" w:styleId="Hyperlink">
    <w:name w:val="Hyperlink"/>
    <w:uiPriority w:val="99"/>
    <w:unhideWhenUsed/>
    <w:rsid w:val="00FE793E"/>
    <w:rPr>
      <w:color w:val="0563C1"/>
      <w:u w:val="single"/>
    </w:rPr>
  </w:style>
  <w:style w:type="paragraph" w:styleId="FootnoteText">
    <w:name w:val="footnote text"/>
    <w:basedOn w:val="Normal"/>
    <w:link w:val="FootnoteTextChar"/>
    <w:uiPriority w:val="99"/>
    <w:semiHidden/>
    <w:unhideWhenUsed/>
    <w:rsid w:val="007821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1E5"/>
    <w:rPr>
      <w:sz w:val="20"/>
      <w:szCs w:val="20"/>
    </w:rPr>
  </w:style>
  <w:style w:type="character" w:styleId="FootnoteReference">
    <w:name w:val="footnote reference"/>
    <w:basedOn w:val="DefaultParagraphFont"/>
    <w:uiPriority w:val="99"/>
    <w:semiHidden/>
    <w:unhideWhenUsed/>
    <w:rsid w:val="007821E5"/>
    <w:rPr>
      <w:vertAlign w:val="superscript"/>
    </w:rPr>
  </w:style>
  <w:style w:type="character" w:customStyle="1" w:styleId="Heading1Char">
    <w:name w:val="Heading 1 Char"/>
    <w:basedOn w:val="DefaultParagraphFont"/>
    <w:link w:val="Heading1"/>
    <w:uiPriority w:val="9"/>
    <w:rsid w:val="008966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505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1505B"/>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777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B8A"/>
  </w:style>
  <w:style w:type="paragraph" w:styleId="Footer">
    <w:name w:val="footer"/>
    <w:basedOn w:val="Normal"/>
    <w:link w:val="FooterChar"/>
    <w:uiPriority w:val="99"/>
    <w:unhideWhenUsed/>
    <w:rsid w:val="00777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B8A"/>
  </w:style>
  <w:style w:type="paragraph" w:customStyle="1" w:styleId="BulletPointsPolicy">
    <w:name w:val="Bullet Points Policy"/>
    <w:basedOn w:val="ListParagraph"/>
    <w:qFormat/>
    <w:rsid w:val="00470A16"/>
    <w:pPr>
      <w:spacing w:after="0" w:line="360" w:lineRule="auto"/>
      <w:ind w:left="0"/>
    </w:pPr>
    <w:rPr>
      <w:rFonts w:asciiTheme="majorHAnsi" w:eastAsiaTheme="minorHAnsi" w:hAnsiTheme="majorHAnsi" w:cs="Calibri"/>
    </w:rPr>
  </w:style>
  <w:style w:type="paragraph" w:customStyle="1" w:styleId="Policysub-heading">
    <w:name w:val="Policy sub-heading"/>
    <w:basedOn w:val="Normal"/>
    <w:qFormat/>
    <w:rsid w:val="00470A16"/>
    <w:pPr>
      <w:spacing w:after="0"/>
    </w:pPr>
    <w:rPr>
      <w:rFonts w:asciiTheme="majorHAnsi" w:hAnsiTheme="majorHAnsi" w:cs="Calibri"/>
      <w:color w:val="34ABC1"/>
      <w:sz w:val="24"/>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470A16"/>
    <w:rPr>
      <w:rFonts w:ascii="Calibri" w:eastAsia="Calibri" w:hAnsi="Calibri" w:cs="Times New Roman"/>
    </w:rPr>
  </w:style>
  <w:style w:type="paragraph" w:styleId="NormalWeb">
    <w:name w:val="Normal (Web)"/>
    <w:basedOn w:val="Normal"/>
    <w:uiPriority w:val="99"/>
    <w:unhideWhenUsed/>
    <w:rsid w:val="0092052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920522"/>
    <w:rPr>
      <w:b/>
      <w:bCs/>
    </w:rPr>
  </w:style>
  <w:style w:type="paragraph" w:customStyle="1" w:styleId="first-token">
    <w:name w:val="first-token"/>
    <w:basedOn w:val="Normal"/>
    <w:rsid w:val="00262D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C12C59"/>
    <w:rPr>
      <w:color w:val="954F72" w:themeColor="followedHyperlink"/>
      <w:u w:val="single"/>
    </w:rPr>
  </w:style>
  <w:style w:type="paragraph" w:styleId="NoSpacing">
    <w:name w:val="No Spacing"/>
    <w:uiPriority w:val="1"/>
    <w:qFormat/>
    <w:rsid w:val="00CC46A3"/>
    <w:pPr>
      <w:spacing w:after="0" w:line="240" w:lineRule="auto"/>
    </w:pPr>
  </w:style>
  <w:style w:type="paragraph" w:customStyle="1" w:styleId="isselectedend">
    <w:name w:val="isselectedend"/>
    <w:basedOn w:val="Normal"/>
    <w:rsid w:val="0020264D"/>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27749">
      <w:bodyDiv w:val="1"/>
      <w:marLeft w:val="0"/>
      <w:marRight w:val="0"/>
      <w:marTop w:val="0"/>
      <w:marBottom w:val="0"/>
      <w:divBdr>
        <w:top w:val="none" w:sz="0" w:space="0" w:color="auto"/>
        <w:left w:val="none" w:sz="0" w:space="0" w:color="auto"/>
        <w:bottom w:val="none" w:sz="0" w:space="0" w:color="auto"/>
        <w:right w:val="none" w:sz="0" w:space="0" w:color="auto"/>
      </w:divBdr>
    </w:div>
    <w:div w:id="164364720">
      <w:bodyDiv w:val="1"/>
      <w:marLeft w:val="0"/>
      <w:marRight w:val="0"/>
      <w:marTop w:val="0"/>
      <w:marBottom w:val="0"/>
      <w:divBdr>
        <w:top w:val="none" w:sz="0" w:space="0" w:color="auto"/>
        <w:left w:val="none" w:sz="0" w:space="0" w:color="auto"/>
        <w:bottom w:val="none" w:sz="0" w:space="0" w:color="auto"/>
        <w:right w:val="none" w:sz="0" w:space="0" w:color="auto"/>
      </w:divBdr>
    </w:div>
    <w:div w:id="167520225">
      <w:bodyDiv w:val="1"/>
      <w:marLeft w:val="0"/>
      <w:marRight w:val="0"/>
      <w:marTop w:val="0"/>
      <w:marBottom w:val="0"/>
      <w:divBdr>
        <w:top w:val="none" w:sz="0" w:space="0" w:color="auto"/>
        <w:left w:val="none" w:sz="0" w:space="0" w:color="auto"/>
        <w:bottom w:val="none" w:sz="0" w:space="0" w:color="auto"/>
        <w:right w:val="none" w:sz="0" w:space="0" w:color="auto"/>
      </w:divBdr>
    </w:div>
    <w:div w:id="348022354">
      <w:bodyDiv w:val="1"/>
      <w:marLeft w:val="0"/>
      <w:marRight w:val="0"/>
      <w:marTop w:val="0"/>
      <w:marBottom w:val="0"/>
      <w:divBdr>
        <w:top w:val="none" w:sz="0" w:space="0" w:color="auto"/>
        <w:left w:val="none" w:sz="0" w:space="0" w:color="auto"/>
        <w:bottom w:val="none" w:sz="0" w:space="0" w:color="auto"/>
        <w:right w:val="none" w:sz="0" w:space="0" w:color="auto"/>
      </w:divBdr>
    </w:div>
    <w:div w:id="405303849">
      <w:bodyDiv w:val="1"/>
      <w:marLeft w:val="0"/>
      <w:marRight w:val="0"/>
      <w:marTop w:val="0"/>
      <w:marBottom w:val="0"/>
      <w:divBdr>
        <w:top w:val="none" w:sz="0" w:space="0" w:color="auto"/>
        <w:left w:val="none" w:sz="0" w:space="0" w:color="auto"/>
        <w:bottom w:val="none" w:sz="0" w:space="0" w:color="auto"/>
        <w:right w:val="none" w:sz="0" w:space="0" w:color="auto"/>
      </w:divBdr>
    </w:div>
    <w:div w:id="546065936">
      <w:bodyDiv w:val="1"/>
      <w:marLeft w:val="0"/>
      <w:marRight w:val="0"/>
      <w:marTop w:val="0"/>
      <w:marBottom w:val="0"/>
      <w:divBdr>
        <w:top w:val="none" w:sz="0" w:space="0" w:color="auto"/>
        <w:left w:val="none" w:sz="0" w:space="0" w:color="auto"/>
        <w:bottom w:val="none" w:sz="0" w:space="0" w:color="auto"/>
        <w:right w:val="none" w:sz="0" w:space="0" w:color="auto"/>
      </w:divBdr>
    </w:div>
    <w:div w:id="666053789">
      <w:bodyDiv w:val="1"/>
      <w:marLeft w:val="0"/>
      <w:marRight w:val="0"/>
      <w:marTop w:val="0"/>
      <w:marBottom w:val="0"/>
      <w:divBdr>
        <w:top w:val="none" w:sz="0" w:space="0" w:color="auto"/>
        <w:left w:val="none" w:sz="0" w:space="0" w:color="auto"/>
        <w:bottom w:val="none" w:sz="0" w:space="0" w:color="auto"/>
        <w:right w:val="none" w:sz="0" w:space="0" w:color="auto"/>
      </w:divBdr>
    </w:div>
    <w:div w:id="861826051">
      <w:bodyDiv w:val="1"/>
      <w:marLeft w:val="0"/>
      <w:marRight w:val="0"/>
      <w:marTop w:val="0"/>
      <w:marBottom w:val="0"/>
      <w:divBdr>
        <w:top w:val="none" w:sz="0" w:space="0" w:color="auto"/>
        <w:left w:val="none" w:sz="0" w:space="0" w:color="auto"/>
        <w:bottom w:val="none" w:sz="0" w:space="0" w:color="auto"/>
        <w:right w:val="none" w:sz="0" w:space="0" w:color="auto"/>
      </w:divBdr>
    </w:div>
    <w:div w:id="862473416">
      <w:bodyDiv w:val="1"/>
      <w:marLeft w:val="0"/>
      <w:marRight w:val="0"/>
      <w:marTop w:val="0"/>
      <w:marBottom w:val="0"/>
      <w:divBdr>
        <w:top w:val="none" w:sz="0" w:space="0" w:color="auto"/>
        <w:left w:val="none" w:sz="0" w:space="0" w:color="auto"/>
        <w:bottom w:val="none" w:sz="0" w:space="0" w:color="auto"/>
        <w:right w:val="none" w:sz="0" w:space="0" w:color="auto"/>
      </w:divBdr>
    </w:div>
    <w:div w:id="904030534">
      <w:bodyDiv w:val="1"/>
      <w:marLeft w:val="0"/>
      <w:marRight w:val="0"/>
      <w:marTop w:val="0"/>
      <w:marBottom w:val="0"/>
      <w:divBdr>
        <w:top w:val="none" w:sz="0" w:space="0" w:color="auto"/>
        <w:left w:val="none" w:sz="0" w:space="0" w:color="auto"/>
        <w:bottom w:val="none" w:sz="0" w:space="0" w:color="auto"/>
        <w:right w:val="none" w:sz="0" w:space="0" w:color="auto"/>
      </w:divBdr>
    </w:div>
    <w:div w:id="938946579">
      <w:bodyDiv w:val="1"/>
      <w:marLeft w:val="0"/>
      <w:marRight w:val="0"/>
      <w:marTop w:val="0"/>
      <w:marBottom w:val="0"/>
      <w:divBdr>
        <w:top w:val="none" w:sz="0" w:space="0" w:color="auto"/>
        <w:left w:val="none" w:sz="0" w:space="0" w:color="auto"/>
        <w:bottom w:val="none" w:sz="0" w:space="0" w:color="auto"/>
        <w:right w:val="none" w:sz="0" w:space="0" w:color="auto"/>
      </w:divBdr>
      <w:divsChild>
        <w:div w:id="1474104176">
          <w:marLeft w:val="0"/>
          <w:marRight w:val="0"/>
          <w:marTop w:val="0"/>
          <w:marBottom w:val="0"/>
          <w:divBdr>
            <w:top w:val="none" w:sz="0" w:space="0" w:color="auto"/>
            <w:left w:val="none" w:sz="0" w:space="0" w:color="auto"/>
            <w:bottom w:val="none" w:sz="0" w:space="0" w:color="auto"/>
            <w:right w:val="none" w:sz="0" w:space="0" w:color="auto"/>
          </w:divBdr>
        </w:div>
        <w:div w:id="2085489309">
          <w:marLeft w:val="0"/>
          <w:marRight w:val="0"/>
          <w:marTop w:val="0"/>
          <w:marBottom w:val="0"/>
          <w:divBdr>
            <w:top w:val="none" w:sz="0" w:space="0" w:color="auto"/>
            <w:left w:val="none" w:sz="0" w:space="0" w:color="auto"/>
            <w:bottom w:val="none" w:sz="0" w:space="0" w:color="auto"/>
            <w:right w:val="none" w:sz="0" w:space="0" w:color="auto"/>
          </w:divBdr>
          <w:divsChild>
            <w:div w:id="147174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51807">
      <w:bodyDiv w:val="1"/>
      <w:marLeft w:val="0"/>
      <w:marRight w:val="0"/>
      <w:marTop w:val="0"/>
      <w:marBottom w:val="0"/>
      <w:divBdr>
        <w:top w:val="none" w:sz="0" w:space="0" w:color="auto"/>
        <w:left w:val="none" w:sz="0" w:space="0" w:color="auto"/>
        <w:bottom w:val="none" w:sz="0" w:space="0" w:color="auto"/>
        <w:right w:val="none" w:sz="0" w:space="0" w:color="auto"/>
      </w:divBdr>
      <w:divsChild>
        <w:div w:id="1825707214">
          <w:marLeft w:val="0"/>
          <w:marRight w:val="0"/>
          <w:marTop w:val="0"/>
          <w:marBottom w:val="0"/>
          <w:divBdr>
            <w:top w:val="none" w:sz="0" w:space="0" w:color="auto"/>
            <w:left w:val="none" w:sz="0" w:space="0" w:color="auto"/>
            <w:bottom w:val="none" w:sz="0" w:space="0" w:color="auto"/>
            <w:right w:val="none" w:sz="0" w:space="0" w:color="auto"/>
          </w:divBdr>
          <w:divsChild>
            <w:div w:id="1356929447">
              <w:marLeft w:val="0"/>
              <w:marRight w:val="0"/>
              <w:marTop w:val="0"/>
              <w:marBottom w:val="0"/>
              <w:divBdr>
                <w:top w:val="none" w:sz="0" w:space="0" w:color="auto"/>
                <w:left w:val="none" w:sz="0" w:space="0" w:color="auto"/>
                <w:bottom w:val="none" w:sz="0" w:space="0" w:color="auto"/>
                <w:right w:val="none" w:sz="0" w:space="0" w:color="auto"/>
              </w:divBdr>
              <w:divsChild>
                <w:div w:id="1808353357">
                  <w:marLeft w:val="0"/>
                  <w:marRight w:val="0"/>
                  <w:marTop w:val="0"/>
                  <w:marBottom w:val="0"/>
                  <w:divBdr>
                    <w:top w:val="none" w:sz="0" w:space="0" w:color="auto"/>
                    <w:left w:val="none" w:sz="0" w:space="0" w:color="auto"/>
                    <w:bottom w:val="none" w:sz="0" w:space="0" w:color="auto"/>
                    <w:right w:val="none" w:sz="0" w:space="0" w:color="auto"/>
                  </w:divBdr>
                  <w:divsChild>
                    <w:div w:id="546337796">
                      <w:marLeft w:val="0"/>
                      <w:marRight w:val="0"/>
                      <w:marTop w:val="0"/>
                      <w:marBottom w:val="0"/>
                      <w:divBdr>
                        <w:top w:val="none" w:sz="0" w:space="0" w:color="auto"/>
                        <w:left w:val="none" w:sz="0" w:space="0" w:color="auto"/>
                        <w:bottom w:val="none" w:sz="0" w:space="0" w:color="auto"/>
                        <w:right w:val="none" w:sz="0" w:space="0" w:color="auto"/>
                      </w:divBdr>
                      <w:divsChild>
                        <w:div w:id="757872748">
                          <w:marLeft w:val="0"/>
                          <w:marRight w:val="0"/>
                          <w:marTop w:val="0"/>
                          <w:marBottom w:val="0"/>
                          <w:divBdr>
                            <w:top w:val="none" w:sz="0" w:space="0" w:color="auto"/>
                            <w:left w:val="none" w:sz="0" w:space="0" w:color="auto"/>
                            <w:bottom w:val="none" w:sz="0" w:space="0" w:color="auto"/>
                            <w:right w:val="none" w:sz="0" w:space="0" w:color="auto"/>
                          </w:divBdr>
                          <w:divsChild>
                            <w:div w:id="153041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450357">
              <w:marLeft w:val="0"/>
              <w:marRight w:val="0"/>
              <w:marTop w:val="0"/>
              <w:marBottom w:val="0"/>
              <w:divBdr>
                <w:top w:val="none" w:sz="0" w:space="0" w:color="auto"/>
                <w:left w:val="none" w:sz="0" w:space="0" w:color="auto"/>
                <w:bottom w:val="none" w:sz="0" w:space="0" w:color="auto"/>
                <w:right w:val="none" w:sz="0" w:space="0" w:color="auto"/>
              </w:divBdr>
              <w:divsChild>
                <w:div w:id="1884902440">
                  <w:marLeft w:val="0"/>
                  <w:marRight w:val="0"/>
                  <w:marTop w:val="0"/>
                  <w:marBottom w:val="0"/>
                  <w:divBdr>
                    <w:top w:val="none" w:sz="0" w:space="0" w:color="auto"/>
                    <w:left w:val="none" w:sz="0" w:space="0" w:color="auto"/>
                    <w:bottom w:val="none" w:sz="0" w:space="0" w:color="auto"/>
                    <w:right w:val="none" w:sz="0" w:space="0" w:color="auto"/>
                  </w:divBdr>
                  <w:divsChild>
                    <w:div w:id="129833291">
                      <w:marLeft w:val="0"/>
                      <w:marRight w:val="0"/>
                      <w:marTop w:val="0"/>
                      <w:marBottom w:val="0"/>
                      <w:divBdr>
                        <w:top w:val="none" w:sz="0" w:space="0" w:color="auto"/>
                        <w:left w:val="none" w:sz="0" w:space="0" w:color="auto"/>
                        <w:bottom w:val="none" w:sz="0" w:space="0" w:color="auto"/>
                        <w:right w:val="none" w:sz="0" w:space="0" w:color="auto"/>
                      </w:divBdr>
                      <w:divsChild>
                        <w:div w:id="974066233">
                          <w:marLeft w:val="0"/>
                          <w:marRight w:val="0"/>
                          <w:marTop w:val="0"/>
                          <w:marBottom w:val="0"/>
                          <w:divBdr>
                            <w:top w:val="none" w:sz="0" w:space="0" w:color="auto"/>
                            <w:left w:val="none" w:sz="0" w:space="0" w:color="auto"/>
                            <w:bottom w:val="none" w:sz="0" w:space="0" w:color="auto"/>
                            <w:right w:val="none" w:sz="0" w:space="0" w:color="auto"/>
                          </w:divBdr>
                        </w:div>
                        <w:div w:id="4406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589532">
      <w:bodyDiv w:val="1"/>
      <w:marLeft w:val="0"/>
      <w:marRight w:val="0"/>
      <w:marTop w:val="0"/>
      <w:marBottom w:val="0"/>
      <w:divBdr>
        <w:top w:val="none" w:sz="0" w:space="0" w:color="auto"/>
        <w:left w:val="none" w:sz="0" w:space="0" w:color="auto"/>
        <w:bottom w:val="none" w:sz="0" w:space="0" w:color="auto"/>
        <w:right w:val="none" w:sz="0" w:space="0" w:color="auto"/>
      </w:divBdr>
    </w:div>
    <w:div w:id="1351564510">
      <w:bodyDiv w:val="1"/>
      <w:marLeft w:val="0"/>
      <w:marRight w:val="0"/>
      <w:marTop w:val="0"/>
      <w:marBottom w:val="0"/>
      <w:divBdr>
        <w:top w:val="none" w:sz="0" w:space="0" w:color="auto"/>
        <w:left w:val="none" w:sz="0" w:space="0" w:color="auto"/>
        <w:bottom w:val="none" w:sz="0" w:space="0" w:color="auto"/>
        <w:right w:val="none" w:sz="0" w:space="0" w:color="auto"/>
      </w:divBdr>
    </w:div>
    <w:div w:id="1376155589">
      <w:bodyDiv w:val="1"/>
      <w:marLeft w:val="0"/>
      <w:marRight w:val="0"/>
      <w:marTop w:val="0"/>
      <w:marBottom w:val="0"/>
      <w:divBdr>
        <w:top w:val="none" w:sz="0" w:space="0" w:color="auto"/>
        <w:left w:val="none" w:sz="0" w:space="0" w:color="auto"/>
        <w:bottom w:val="none" w:sz="0" w:space="0" w:color="auto"/>
        <w:right w:val="none" w:sz="0" w:space="0" w:color="auto"/>
      </w:divBdr>
    </w:div>
    <w:div w:id="1404596628">
      <w:bodyDiv w:val="1"/>
      <w:marLeft w:val="0"/>
      <w:marRight w:val="0"/>
      <w:marTop w:val="0"/>
      <w:marBottom w:val="0"/>
      <w:divBdr>
        <w:top w:val="none" w:sz="0" w:space="0" w:color="auto"/>
        <w:left w:val="none" w:sz="0" w:space="0" w:color="auto"/>
        <w:bottom w:val="none" w:sz="0" w:space="0" w:color="auto"/>
        <w:right w:val="none" w:sz="0" w:space="0" w:color="auto"/>
      </w:divBdr>
    </w:div>
    <w:div w:id="1580753069">
      <w:bodyDiv w:val="1"/>
      <w:marLeft w:val="0"/>
      <w:marRight w:val="0"/>
      <w:marTop w:val="0"/>
      <w:marBottom w:val="0"/>
      <w:divBdr>
        <w:top w:val="none" w:sz="0" w:space="0" w:color="auto"/>
        <w:left w:val="none" w:sz="0" w:space="0" w:color="auto"/>
        <w:bottom w:val="none" w:sz="0" w:space="0" w:color="auto"/>
        <w:right w:val="none" w:sz="0" w:space="0" w:color="auto"/>
      </w:divBdr>
    </w:div>
    <w:div w:id="1612082395">
      <w:bodyDiv w:val="1"/>
      <w:marLeft w:val="0"/>
      <w:marRight w:val="0"/>
      <w:marTop w:val="0"/>
      <w:marBottom w:val="0"/>
      <w:divBdr>
        <w:top w:val="none" w:sz="0" w:space="0" w:color="auto"/>
        <w:left w:val="none" w:sz="0" w:space="0" w:color="auto"/>
        <w:bottom w:val="none" w:sz="0" w:space="0" w:color="auto"/>
        <w:right w:val="none" w:sz="0" w:space="0" w:color="auto"/>
      </w:divBdr>
    </w:div>
    <w:div w:id="1789008860">
      <w:bodyDiv w:val="1"/>
      <w:marLeft w:val="0"/>
      <w:marRight w:val="0"/>
      <w:marTop w:val="0"/>
      <w:marBottom w:val="0"/>
      <w:divBdr>
        <w:top w:val="none" w:sz="0" w:space="0" w:color="auto"/>
        <w:left w:val="none" w:sz="0" w:space="0" w:color="auto"/>
        <w:bottom w:val="none" w:sz="0" w:space="0" w:color="auto"/>
        <w:right w:val="none" w:sz="0" w:space="0" w:color="auto"/>
      </w:divBdr>
    </w:div>
    <w:div w:id="20496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ecqa.gov.au/sites/default/files/2022-09/DDA_InfoSheet_ProvidersStaff.pdf" TargetMode="External"/><Relationship Id="rId18" Type="http://schemas.openxmlformats.org/officeDocument/2006/relationships/hyperlink" Target="https://www.health.wa.gov.au/Articles/F_I/Immunisation-requirements-for-child-care-services-kindergarten-and-schools" TargetMode="External"/><Relationship Id="rId3" Type="http://schemas.openxmlformats.org/officeDocument/2006/relationships/styles" Target="styles.xml"/><Relationship Id="rId21" Type="http://schemas.openxmlformats.org/officeDocument/2006/relationships/hyperlink" Target="https://www.legislation.wa.gov.au/legislation/statutes.nsf/law_a146885.html" TargetMode="External"/><Relationship Id="rId7" Type="http://schemas.openxmlformats.org/officeDocument/2006/relationships/endnotes" Target="endnotes.xml"/><Relationship Id="rId12" Type="http://schemas.openxmlformats.org/officeDocument/2006/relationships/hyperlink" Target="https://www.acecqa.gov.au/sites/default/files/2025-09/Guide-to-the-NQF-250901.pdf" TargetMode="External"/><Relationship Id="rId17"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2" Type="http://schemas.openxmlformats.org/officeDocument/2006/relationships/numbering" Target="numbering.xml"/><Relationship Id="rId16" Type="http://schemas.openxmlformats.org/officeDocument/2006/relationships/hyperlink" Target="https://www.servicesaustralia.gov.au/child-care-subsidy" TargetMode="External"/><Relationship Id="rId20" Type="http://schemas.openxmlformats.org/officeDocument/2006/relationships/hyperlink" Target="https://www.health.nsw.gov.au/immunisation/Pages/childcare_qa.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ecqa.gov.au/sites/default/files/2023-03/Guide-to-the-NQF-March-2023.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ervicesaustralia.gov.au/how-to-get-immunisation-history-statements?context=22436" TargetMode="External"/><Relationship Id="rId23" Type="http://schemas.openxmlformats.org/officeDocument/2006/relationships/fontTable" Target="fontTable.xml"/><Relationship Id="rId10" Type="http://schemas.openxmlformats.org/officeDocument/2006/relationships/hyperlink" Target="https://guides.dss.gov.au/family-assistance-guide/acronyms" TargetMode="External"/><Relationship Id="rId19" Type="http://schemas.openxmlformats.org/officeDocument/2006/relationships/hyperlink" Target="https://www.ncirs.org.au/public/no-jab-no-play-no-jab-no-pay" TargetMode="External"/><Relationship Id="rId4" Type="http://schemas.openxmlformats.org/officeDocument/2006/relationships/settings" Target="settings.xml"/><Relationship Id="rId9" Type="http://schemas.openxmlformats.org/officeDocument/2006/relationships/image" Target="about:blank" TargetMode="External"/><Relationship Id="rId14" Type="http://schemas.openxmlformats.org/officeDocument/2006/relationships/hyperlink" Target="https://www.education.gov.au/early-childhood/providers/additional-child-care-subsidy/child-wellbein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27D50-7BC4-4BE6-89AA-EE2F7E6A8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11</Pages>
  <Words>5935</Words>
  <Characters>33832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dc:creator>
  <cp:keywords/>
  <dc:description/>
  <cp:lastModifiedBy>Lorin Gillings</cp:lastModifiedBy>
  <cp:revision>291</cp:revision>
  <cp:lastPrinted>2024-06-17T03:36:00Z</cp:lastPrinted>
  <dcterms:created xsi:type="dcterms:W3CDTF">2026-06-30T07:24:00Z</dcterms:created>
  <dcterms:modified xsi:type="dcterms:W3CDTF">2026-10-19T00:11:00Z</dcterms:modified>
</cp:coreProperties>
</file>